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9808B8">
        <w:rPr>
          <w:b/>
          <w:bCs/>
        </w:rPr>
        <w:t>о проведении открытого запроса предложений</w:t>
      </w:r>
      <w:r w:rsidR="004B553C" w:rsidRPr="004B553C">
        <w:rPr>
          <w:b/>
          <w:bCs/>
        </w:rPr>
        <w:t xml:space="preserve"> </w:t>
      </w:r>
      <w:r w:rsidR="004B553C">
        <w:rPr>
          <w:b/>
          <w:bCs/>
        </w:rPr>
        <w:t>на право заключения договора на открытие</w:t>
      </w:r>
      <w:r w:rsidR="004B553C" w:rsidRPr="003A2A8B">
        <w:rPr>
          <w:b/>
          <w:bCs/>
        </w:rPr>
        <w:t xml:space="preserve"> </w:t>
      </w:r>
      <w:r w:rsidR="004B553C" w:rsidRPr="00134EBD">
        <w:rPr>
          <w:b/>
          <w:bCs/>
        </w:rPr>
        <w:t>возобновляемой кредитной линии (кредитной линии с лимитом задолженности)</w:t>
      </w:r>
      <w:r w:rsidR="004B553C">
        <w:rPr>
          <w:b/>
          <w:bCs/>
        </w:rPr>
        <w:t xml:space="preserve"> </w:t>
      </w:r>
      <w:r w:rsidRPr="009808B8">
        <w:rPr>
          <w:b/>
          <w:bCs/>
        </w:rPr>
        <w:t xml:space="preserve"> </w:t>
      </w:r>
      <w:r w:rsidRPr="009808B8">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B31546" w:rsidRPr="00507DB1" w:rsidRDefault="00B31546" w:rsidP="006E1F55">
      <w:pPr>
        <w:widowControl w:val="0"/>
        <w:jc w:val="center"/>
        <w:rPr>
          <w:sz w:val="22"/>
          <w:szCs w:val="22"/>
        </w:rPr>
      </w:pPr>
    </w:p>
    <w:p w:rsidR="000F7343" w:rsidRPr="000F7343" w:rsidRDefault="00B3154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B31546" w:rsidRPr="00507DB1" w:rsidRDefault="00B31546" w:rsidP="00211BCA">
      <w:pPr>
        <w:widowControl w:val="0"/>
        <w:tabs>
          <w:tab w:val="left" w:pos="851"/>
        </w:tabs>
        <w:rPr>
          <w:sz w:val="22"/>
          <w:szCs w:val="22"/>
        </w:rPr>
      </w:pPr>
    </w:p>
    <w:p w:rsidR="000F7343" w:rsidRPr="000F7343" w:rsidRDefault="00B3154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 выполнения работ,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w:t>
      </w:r>
      <w:proofErr w:type="gramEnd"/>
    </w:p>
    <w:p w:rsidR="000F7343" w:rsidRPr="000F7343" w:rsidRDefault="00B3154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0F7343" w:rsidRPr="000F7343" w:rsidRDefault="00B3154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7343" w:rsidRPr="000F7343" w:rsidRDefault="00B3154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7343" w:rsidRPr="000F7343" w:rsidRDefault="00B3154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000F7343"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0F7343" w:rsidRDefault="000F7343"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31546" w:rsidRDefault="00B3154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sidR="000F7343">
        <w:rPr>
          <w:sz w:val="22"/>
          <w:szCs w:val="22"/>
        </w:rPr>
        <w:t xml:space="preserve"> или в</w:t>
      </w:r>
      <w:r w:rsidRPr="00000893">
        <w:rPr>
          <w:sz w:val="22"/>
          <w:szCs w:val="22"/>
        </w:rPr>
        <w:t xml:space="preserve"> случае отказа от проведения запроса предложений.</w:t>
      </w:r>
    </w:p>
    <w:p w:rsidR="000F7343" w:rsidRPr="00000893" w:rsidRDefault="000F7343" w:rsidP="00211BCA">
      <w:pPr>
        <w:pStyle w:val="af8"/>
        <w:widowControl w:val="0"/>
        <w:tabs>
          <w:tab w:val="left" w:pos="851"/>
        </w:tabs>
        <w:spacing w:before="0" w:beforeAutospacing="0" w:after="0" w:afterAutospacing="0"/>
        <w:jc w:val="both"/>
        <w:rPr>
          <w:sz w:val="22"/>
          <w:szCs w:val="22"/>
        </w:rPr>
      </w:pPr>
    </w:p>
    <w:p w:rsidR="00B31546" w:rsidRPr="00000893" w:rsidRDefault="00B31546" w:rsidP="00211BCA">
      <w:pPr>
        <w:pStyle w:val="Times12"/>
        <w:widowControl w:val="0"/>
        <w:tabs>
          <w:tab w:val="left" w:pos="851"/>
        </w:tabs>
        <w:ind w:firstLine="0"/>
        <w:jc w:val="center"/>
        <w:rPr>
          <w:sz w:val="22"/>
        </w:rPr>
      </w:pPr>
    </w:p>
    <w:p w:rsidR="00B31546" w:rsidRDefault="00B3154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B31546" w:rsidRPr="00000893" w:rsidRDefault="00B31546" w:rsidP="00211BCA">
      <w:pPr>
        <w:pStyle w:val="Times12"/>
        <w:widowControl w:val="0"/>
        <w:tabs>
          <w:tab w:val="left" w:pos="851"/>
        </w:tabs>
        <w:ind w:firstLine="0"/>
        <w:jc w:val="center"/>
        <w:rPr>
          <w:color w:val="FF0000"/>
          <w:sz w:val="22"/>
        </w:rPr>
      </w:pPr>
    </w:p>
    <w:bookmarkEnd w:id="8"/>
    <w:p w:rsidR="00B31546" w:rsidRDefault="00B31546"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0F7343" w:rsidRPr="000F7343" w:rsidRDefault="00B3154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C5F35" w:rsidRPr="00CC5F35" w:rsidRDefault="00CC5F3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CC5F35">
        <w:rPr>
          <w:color w:val="000000"/>
          <w:sz w:val="22"/>
          <w:szCs w:val="22"/>
        </w:rPr>
        <w:t>услуг,  являющихся</w:t>
      </w:r>
      <w:proofErr w:type="gramEnd"/>
      <w:r w:rsidRPr="00CC5F35">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r w:rsidR="00B31546" w:rsidRPr="00000893">
        <w:rPr>
          <w:color w:val="000000"/>
          <w:sz w:val="22"/>
          <w:szCs w:val="22"/>
        </w:rPr>
        <w:t>;</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w:t>
      </w:r>
      <w:r w:rsidRPr="00000893">
        <w:rPr>
          <w:sz w:val="22"/>
          <w:szCs w:val="22"/>
        </w:rPr>
        <w:lastRenderedPageBreak/>
        <w:t xml:space="preserve">подачи заявки в целях участия в закупке; </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отсутстви</w:t>
      </w:r>
      <w:r w:rsidR="00CC5F35">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B31546" w:rsidRDefault="00B3154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CC5F35">
        <w:rPr>
          <w:sz w:val="22"/>
          <w:szCs w:val="22"/>
        </w:rPr>
        <w:t>.</w:t>
      </w:r>
    </w:p>
    <w:p w:rsidR="00CC5F35" w:rsidRPr="00CC5F35" w:rsidRDefault="00B3154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31546" w:rsidRPr="00000893" w:rsidRDefault="00B3154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31546" w:rsidRPr="00000893" w:rsidRDefault="00B31546" w:rsidP="00211BCA">
      <w:pPr>
        <w:pStyle w:val="p0"/>
        <w:widowControl w:val="0"/>
        <w:tabs>
          <w:tab w:val="left" w:pos="851"/>
        </w:tabs>
        <w:rPr>
          <w:sz w:val="22"/>
          <w:szCs w:val="22"/>
        </w:rPr>
      </w:pPr>
    </w:p>
    <w:p w:rsidR="00B31546" w:rsidRDefault="00B3154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B31546" w:rsidRPr="00000893" w:rsidRDefault="00B31546" w:rsidP="00211BCA">
      <w:pPr>
        <w:pStyle w:val="p0"/>
        <w:widowControl w:val="0"/>
        <w:tabs>
          <w:tab w:val="left" w:pos="851"/>
        </w:tabs>
        <w:jc w:val="center"/>
        <w:rPr>
          <w:sz w:val="22"/>
          <w:szCs w:val="22"/>
        </w:rPr>
      </w:pPr>
    </w:p>
    <w:p w:rsidR="00B31546" w:rsidRDefault="00B31546"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sidR="00F01E13">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F01E13">
        <w:rPr>
          <w:b/>
          <w:sz w:val="20"/>
          <w:szCs w:val="20"/>
        </w:rPr>
        <w:t xml:space="preserve"> </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B31546" w:rsidRPr="00F01E13" w:rsidRDefault="00B31546"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sidR="00F01E13">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F01E13" w:rsidRPr="00F01E13" w:rsidRDefault="00B3154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Заявка, подаваемая для участия в запросе предложений, должна включать следующие сведения и документы:</w:t>
      </w:r>
    </w:p>
    <w:p w:rsidR="00F01E13" w:rsidRPr="009809D4" w:rsidRDefault="00B31546" w:rsidP="0069255A">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F01E13" w:rsidRDefault="00F01E13"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D035DA" w:rsidRPr="00D035DA" w:rsidRDefault="00D035D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D035DA" w:rsidRDefault="00BC3C74" w:rsidP="0069255A">
      <w:pPr>
        <w:numPr>
          <w:ilvl w:val="3"/>
          <w:numId w:val="25"/>
        </w:numPr>
        <w:tabs>
          <w:tab w:val="left" w:pos="851"/>
        </w:tabs>
        <w:ind w:left="0" w:firstLine="0"/>
        <w:jc w:val="both"/>
        <w:rPr>
          <w:sz w:val="22"/>
          <w:szCs w:val="22"/>
        </w:rPr>
      </w:pPr>
      <w:r>
        <w:rPr>
          <w:color w:val="000000"/>
          <w:sz w:val="22"/>
          <w:szCs w:val="22"/>
        </w:rPr>
        <w:lastRenderedPageBreak/>
        <w:t>учредительные</w:t>
      </w:r>
      <w:r w:rsidR="00D035DA" w:rsidRPr="00000893">
        <w:rPr>
          <w:color w:val="000000"/>
          <w:sz w:val="22"/>
          <w:szCs w:val="22"/>
        </w:rPr>
        <w:t xml:space="preserve"> документ</w:t>
      </w:r>
      <w:r>
        <w:rPr>
          <w:color w:val="000000"/>
          <w:sz w:val="22"/>
          <w:szCs w:val="22"/>
        </w:rPr>
        <w:t>ы</w:t>
      </w:r>
      <w:r w:rsidR="00D035DA" w:rsidRPr="00000893">
        <w:rPr>
          <w:color w:val="000000"/>
          <w:sz w:val="22"/>
          <w:szCs w:val="22"/>
        </w:rPr>
        <w:t xml:space="preserve"> участника</w:t>
      </w:r>
      <w:r>
        <w:rPr>
          <w:color w:val="000000"/>
          <w:sz w:val="22"/>
          <w:szCs w:val="22"/>
        </w:rPr>
        <w:t xml:space="preserve"> закупки</w:t>
      </w:r>
      <w:r w:rsidR="00D035D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00D035DA" w:rsidRPr="00000893">
        <w:rPr>
          <w:sz w:val="22"/>
          <w:szCs w:val="22"/>
        </w:rPr>
        <w:t xml:space="preserve"> (</w:t>
      </w:r>
      <w:r w:rsidR="00D035DA">
        <w:rPr>
          <w:sz w:val="22"/>
          <w:szCs w:val="22"/>
        </w:rPr>
        <w:t>копии заверенные участником закупки);</w:t>
      </w:r>
    </w:p>
    <w:p w:rsidR="00D035DA" w:rsidRPr="00BC3C74" w:rsidRDefault="00D035DA"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BC3C74" w:rsidRPr="00D035DA" w:rsidRDefault="00BC3C74"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D035DA" w:rsidRDefault="00D035DA"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31546" w:rsidRDefault="00D035D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BC3C74">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C3C74" w:rsidRDefault="00BC3C74" w:rsidP="0069255A">
      <w:pPr>
        <w:numPr>
          <w:ilvl w:val="3"/>
          <w:numId w:val="25"/>
        </w:numPr>
        <w:tabs>
          <w:tab w:val="left" w:pos="851"/>
        </w:tabs>
        <w:ind w:left="0" w:firstLine="0"/>
        <w:jc w:val="both"/>
        <w:rPr>
          <w:sz w:val="22"/>
          <w:szCs w:val="22"/>
        </w:rPr>
      </w:pPr>
      <w:r>
        <w:rPr>
          <w:sz w:val="22"/>
          <w:szCs w:val="22"/>
        </w:rPr>
        <w:t>бухгалтерский баланс</w:t>
      </w:r>
      <w:r w:rsidR="001262F9">
        <w:rPr>
          <w:sz w:val="22"/>
          <w:szCs w:val="22"/>
        </w:rPr>
        <w:t xml:space="preserve"> составленный</w:t>
      </w:r>
      <w:r>
        <w:rPr>
          <w:sz w:val="22"/>
          <w:szCs w:val="22"/>
        </w:rPr>
        <w:t xml:space="preserve"> на последнюю отчетную дату</w:t>
      </w:r>
      <w:r w:rsidR="001262F9" w:rsidRPr="001262F9">
        <w:rPr>
          <w:sz w:val="22"/>
          <w:szCs w:val="22"/>
        </w:rPr>
        <w:t xml:space="preserve"> </w:t>
      </w:r>
      <w:r w:rsidR="001262F9">
        <w:rPr>
          <w:sz w:val="22"/>
          <w:szCs w:val="22"/>
        </w:rPr>
        <w:t>(копия заверенная участником закупки);</w:t>
      </w:r>
    </w:p>
    <w:p w:rsidR="00D035DA" w:rsidRDefault="00BC3C74"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sidR="001262F9">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sidR="001262F9">
        <w:rPr>
          <w:sz w:val="22"/>
          <w:szCs w:val="22"/>
        </w:rPr>
        <w:t xml:space="preserve"> (оригинал или копия заверенная участником закупки)</w:t>
      </w:r>
      <w:r>
        <w:rPr>
          <w:sz w:val="22"/>
          <w:szCs w:val="22"/>
        </w:rPr>
        <w:t>;</w:t>
      </w:r>
    </w:p>
    <w:p w:rsidR="00BC3C74" w:rsidRDefault="001262F9"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B31546" w:rsidRDefault="001262F9"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B31546" w:rsidRPr="009809D4" w:rsidRDefault="009809D4" w:rsidP="0069255A">
      <w:pPr>
        <w:numPr>
          <w:ilvl w:val="2"/>
          <w:numId w:val="25"/>
        </w:numPr>
        <w:tabs>
          <w:tab w:val="left" w:pos="851"/>
        </w:tabs>
        <w:ind w:left="0" w:firstLine="0"/>
        <w:jc w:val="both"/>
        <w:rPr>
          <w:b/>
          <w:sz w:val="22"/>
          <w:szCs w:val="22"/>
        </w:rPr>
      </w:pPr>
      <w:r w:rsidRPr="009809D4">
        <w:rPr>
          <w:b/>
          <w:sz w:val="22"/>
          <w:szCs w:val="22"/>
        </w:rPr>
        <w:t>Д</w:t>
      </w:r>
      <w:r w:rsidR="00B31546" w:rsidRPr="009809D4">
        <w:rPr>
          <w:b/>
          <w:sz w:val="22"/>
          <w:szCs w:val="22"/>
        </w:rPr>
        <w:t>ля индивидуального предпринимателя:</w:t>
      </w:r>
    </w:p>
    <w:p w:rsidR="001262F9" w:rsidRDefault="001262F9"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w:t>
      </w:r>
      <w:r w:rsidRPr="00000893">
        <w:rPr>
          <w:sz w:val="22"/>
          <w:szCs w:val="22"/>
        </w:rPr>
        <w:lastRenderedPageBreak/>
        <w:t>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9809D4" w:rsidRPr="00211BCA" w:rsidRDefault="009809D4"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B31546" w:rsidRPr="00000893" w:rsidRDefault="00B31546" w:rsidP="00211BCA">
      <w:pPr>
        <w:tabs>
          <w:tab w:val="left" w:pos="851"/>
        </w:tabs>
        <w:jc w:val="both"/>
        <w:rPr>
          <w:sz w:val="22"/>
          <w:szCs w:val="22"/>
        </w:rPr>
      </w:pPr>
    </w:p>
    <w:p w:rsidR="00B31546" w:rsidRPr="00000893" w:rsidRDefault="00B3154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B31546" w:rsidRPr="00000893" w:rsidRDefault="00B31546" w:rsidP="00211BCA">
      <w:pPr>
        <w:pStyle w:val="Times12"/>
        <w:widowControl w:val="0"/>
        <w:tabs>
          <w:tab w:val="left" w:pos="851"/>
        </w:tabs>
        <w:ind w:firstLine="0"/>
        <w:jc w:val="center"/>
        <w:rPr>
          <w:sz w:val="22"/>
        </w:rPr>
      </w:pPr>
    </w:p>
    <w:p w:rsidR="008B3AD7" w:rsidRPr="007936A2" w:rsidRDefault="008B3AD7" w:rsidP="0069255A">
      <w:pPr>
        <w:pStyle w:val="20"/>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9809D4" w:rsidRDefault="009809D4" w:rsidP="0069255A">
      <w:pPr>
        <w:pStyle w:val="20"/>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B31546" w:rsidRPr="00000893" w:rsidRDefault="008B3AD7" w:rsidP="0069255A">
      <w:pPr>
        <w:pStyle w:val="20"/>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00B31546"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00B31546"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B3AD7" w:rsidRPr="007936A2" w:rsidRDefault="008B3AD7" w:rsidP="0069255A">
      <w:pPr>
        <w:pStyle w:val="20"/>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B31546" w:rsidRPr="007936A2" w:rsidRDefault="00B31546" w:rsidP="0069255A">
      <w:pPr>
        <w:pStyle w:val="20"/>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7936A2">
        <w:rPr>
          <w:rFonts w:ascii="Times New Roman" w:hAnsi="Times New Roman"/>
          <w:bCs w:val="0"/>
          <w:i w:val="0"/>
          <w:iCs w:val="0"/>
          <w:sz w:val="22"/>
          <w:szCs w:val="22"/>
        </w:rPr>
        <w:t xml:space="preserve"> </w:t>
      </w:r>
      <w:bookmarkStart w:id="15" w:name="_Toc295134155"/>
      <w:bookmarkStart w:id="16" w:name="_Toc315422434"/>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sidR="00EF1B89">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sidR="00EF1B89">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w:t>
      </w:r>
      <w:r w:rsidRPr="009F2290">
        <w:rPr>
          <w:rFonts w:ascii="Times New Roman" w:hAnsi="Times New Roman" w:cs="Times New Roman"/>
          <w:sz w:val="22"/>
          <w:szCs w:val="22"/>
        </w:rPr>
        <w:lastRenderedPageBreak/>
        <w:t>разъяснениями.</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B3AD7" w:rsidRPr="009F2290" w:rsidRDefault="008B3AD7"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B31546" w:rsidRPr="007936A2" w:rsidRDefault="00B31546" w:rsidP="0069255A">
      <w:pPr>
        <w:pStyle w:val="20"/>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B31546" w:rsidRPr="00EE19B4" w:rsidRDefault="00B31546"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sidR="00211BCA">
        <w:rPr>
          <w:rFonts w:ascii="Times New Roman" w:hAnsi="Times New Roman" w:cs="Times New Roman"/>
          <w:sz w:val="22"/>
          <w:szCs w:val="22"/>
        </w:rPr>
        <w:t>4.4.6</w:t>
      </w:r>
      <w:r w:rsidRPr="009F2290">
        <w:rPr>
          <w:rFonts w:ascii="Times New Roman" w:hAnsi="Times New Roman" w:cs="Times New Roman"/>
          <w:sz w:val="22"/>
          <w:szCs w:val="22"/>
        </w:rPr>
        <w:t>. настояще</w:t>
      </w:r>
      <w:r w:rsidR="00211BCA">
        <w:rPr>
          <w:rFonts w:ascii="Times New Roman" w:hAnsi="Times New Roman" w:cs="Times New Roman"/>
          <w:sz w:val="22"/>
          <w:szCs w:val="22"/>
        </w:rPr>
        <w:t>й</w:t>
      </w:r>
      <w:r w:rsidRPr="009F2290">
        <w:rPr>
          <w:rFonts w:ascii="Times New Roman" w:hAnsi="Times New Roman" w:cs="Times New Roman"/>
          <w:sz w:val="22"/>
          <w:szCs w:val="22"/>
        </w:rPr>
        <w:t xml:space="preserve"> </w:t>
      </w:r>
      <w:r w:rsidR="00211BCA">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B31546" w:rsidRPr="007936A2" w:rsidRDefault="00B31546" w:rsidP="0069255A">
      <w:pPr>
        <w:pStyle w:val="20"/>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w:t>
      </w:r>
      <w:r w:rsidR="00894941" w:rsidRPr="007936A2">
        <w:rPr>
          <w:rFonts w:ascii="Times New Roman" w:hAnsi="Times New Roman"/>
          <w:bCs w:val="0"/>
          <w:i w:val="0"/>
          <w:iCs w:val="0"/>
          <w:sz w:val="22"/>
          <w:szCs w:val="22"/>
        </w:rPr>
        <w:t xml:space="preserve"> и регистрации</w:t>
      </w:r>
      <w:bookmarkEnd w:id="22"/>
      <w:bookmarkEnd w:id="23"/>
      <w:bookmarkEnd w:id="24"/>
      <w:bookmarkEnd w:id="25"/>
      <w:r w:rsidR="00894941" w:rsidRPr="007936A2">
        <w:rPr>
          <w:rFonts w:ascii="Times New Roman" w:hAnsi="Times New Roman"/>
          <w:bCs w:val="0"/>
          <w:i w:val="0"/>
          <w:iCs w:val="0"/>
          <w:sz w:val="22"/>
          <w:szCs w:val="22"/>
        </w:rPr>
        <w:t xml:space="preserve"> </w:t>
      </w:r>
      <w:r w:rsidRPr="007936A2">
        <w:rPr>
          <w:rFonts w:ascii="Times New Roman" w:hAnsi="Times New Roman"/>
          <w:bCs w:val="0"/>
          <w:i w:val="0"/>
          <w:iCs w:val="0"/>
          <w:sz w:val="22"/>
          <w:szCs w:val="22"/>
        </w:rPr>
        <w:t xml:space="preserve">Заявок: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lastRenderedPageBreak/>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sidR="00211BCA">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31546" w:rsidRPr="007936A2" w:rsidRDefault="00B31546" w:rsidP="0069255A">
      <w:pPr>
        <w:pStyle w:val="20"/>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B31546" w:rsidRPr="00211BCA" w:rsidRDefault="00B3154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31546" w:rsidRPr="007936A2" w:rsidRDefault="00B31546" w:rsidP="0069255A">
      <w:pPr>
        <w:pStyle w:val="20"/>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sidR="006E274C">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 случае установления факта подачи одним участником закупки двух и более заявок в </w:t>
      </w:r>
      <w:r w:rsidRPr="00894941">
        <w:rPr>
          <w:rFonts w:ascii="Times New Roman" w:hAnsi="Times New Roman" w:cs="Times New Roman"/>
          <w:sz w:val="22"/>
          <w:szCs w:val="22"/>
        </w:rPr>
        <w:lastRenderedPageBreak/>
        <w:t>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94941" w:rsidRPr="006E274C"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sidR="006E274C">
        <w:rPr>
          <w:rFonts w:ascii="Times New Roman" w:hAnsi="Times New Roman" w:cs="Times New Roman"/>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E274C" w:rsidRPr="00211BCA" w:rsidRDefault="00B3154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Несоответствия участника закупки требованиям к участникам, установленным документацией </w:t>
      </w:r>
      <w:r w:rsidRPr="00211BCA">
        <w:rPr>
          <w:rFonts w:ascii="Times New Roman" w:hAnsi="Times New Roman" w:cs="Times New Roman"/>
          <w:sz w:val="22"/>
          <w:szCs w:val="22"/>
        </w:rPr>
        <w:lastRenderedPageBreak/>
        <w:t>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ходе оценки заявок закупочная комиссия принимает оценки и рекомендации экспертов (в </w:t>
      </w:r>
      <w:r w:rsidRPr="00211BCA">
        <w:rPr>
          <w:rFonts w:ascii="Times New Roman" w:hAnsi="Times New Roman" w:cs="Times New Roman"/>
          <w:sz w:val="22"/>
          <w:szCs w:val="22"/>
        </w:rPr>
        <w:lastRenderedPageBreak/>
        <w:t>случае, если таковые привлекались), однако может принимать любые самостоятельные решения.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B31546" w:rsidRPr="007936A2" w:rsidRDefault="00B3154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sidR="00446CA2">
        <w:rPr>
          <w:sz w:val="22"/>
          <w:szCs w:val="22"/>
        </w:rPr>
        <w:t xml:space="preserve"> (выполняемых работ, оказываемых услуг)</w:t>
      </w:r>
      <w:r w:rsidRPr="00F40901">
        <w:rPr>
          <w:sz w:val="22"/>
          <w:szCs w:val="22"/>
        </w:rPr>
        <w:t xml:space="preserve">.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sidR="00446CA2">
        <w:rPr>
          <w:sz w:val="22"/>
          <w:szCs w:val="22"/>
        </w:rPr>
        <w:t>поставляемых товаров (выполняемых</w:t>
      </w:r>
      <w:r w:rsidRPr="00F40901">
        <w:rPr>
          <w:sz w:val="22"/>
          <w:szCs w:val="22"/>
        </w:rPr>
        <w:t xml:space="preserve"> работ,</w:t>
      </w:r>
      <w:r w:rsidR="00446CA2">
        <w:rPr>
          <w:sz w:val="22"/>
          <w:szCs w:val="22"/>
        </w:rPr>
        <w:t xml:space="preserve"> оказываемых</w:t>
      </w:r>
      <w:r w:rsidRPr="00F40901">
        <w:rPr>
          <w:sz w:val="22"/>
          <w:szCs w:val="22"/>
        </w:rPr>
        <w:t xml:space="preserve"> услуг</w:t>
      </w:r>
      <w:r w:rsidR="00446CA2">
        <w:rPr>
          <w:sz w:val="22"/>
          <w:szCs w:val="22"/>
        </w:rPr>
        <w:t>)</w:t>
      </w:r>
      <w:r w:rsidRPr="00F40901">
        <w:rPr>
          <w:sz w:val="22"/>
          <w:szCs w:val="22"/>
        </w:rPr>
        <w:t xml:space="preserve"> при изменении потребности в </w:t>
      </w:r>
      <w:r w:rsidR="00446CA2">
        <w:rPr>
          <w:sz w:val="22"/>
          <w:szCs w:val="22"/>
        </w:rPr>
        <w:t xml:space="preserve">товарах, </w:t>
      </w:r>
      <w:r w:rsidRPr="00F40901">
        <w:rPr>
          <w:sz w:val="22"/>
          <w:szCs w:val="22"/>
        </w:rPr>
        <w:t>работах, услугах, на</w:t>
      </w:r>
      <w:r w:rsidR="00446CA2">
        <w:rPr>
          <w:sz w:val="22"/>
          <w:szCs w:val="22"/>
        </w:rPr>
        <w:t xml:space="preserve"> поставку,</w:t>
      </w:r>
      <w:r w:rsidRPr="00F40901">
        <w:rPr>
          <w:sz w:val="22"/>
          <w:szCs w:val="22"/>
        </w:rPr>
        <w:t xml:space="preserve"> выполнение, оказание которых заключен договор в объеме не более 80 % </w:t>
      </w:r>
      <w:r w:rsidRPr="00F40901">
        <w:rPr>
          <w:sz w:val="22"/>
          <w:szCs w:val="22"/>
        </w:rPr>
        <w:lastRenderedPageBreak/>
        <w:t xml:space="preserve">от общей стоимости </w:t>
      </w:r>
      <w:r w:rsidR="00446CA2">
        <w:rPr>
          <w:sz w:val="22"/>
          <w:szCs w:val="22"/>
        </w:rPr>
        <w:t>товаров (работ, услуг)</w:t>
      </w:r>
      <w:r w:rsidRPr="00F40901">
        <w:rPr>
          <w:sz w:val="22"/>
          <w:szCs w:val="22"/>
        </w:rPr>
        <w:t xml:space="preserve">. </w:t>
      </w:r>
    </w:p>
    <w:p w:rsidR="00211BCA" w:rsidRPr="00211BCA"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sidR="00446CA2">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sidR="00446CA2">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sidR="00446CA2">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B31546" w:rsidRPr="00000893" w:rsidRDefault="00B31546" w:rsidP="006E1F55">
      <w:pPr>
        <w:ind w:firstLine="720"/>
        <w:jc w:val="both"/>
        <w:rPr>
          <w:sz w:val="22"/>
          <w:szCs w:val="22"/>
        </w:rPr>
      </w:pPr>
    </w:p>
    <w:p w:rsidR="00B31546" w:rsidRPr="00000893" w:rsidRDefault="00B31546" w:rsidP="006E1F55">
      <w:pPr>
        <w:widowControl w:val="0"/>
        <w:jc w:val="center"/>
        <w:rPr>
          <w:sz w:val="22"/>
          <w:szCs w:val="22"/>
        </w:rPr>
      </w:pPr>
    </w:p>
    <w:p w:rsidR="00B31546" w:rsidRDefault="00B31546" w:rsidP="006E1F55">
      <w:pPr>
        <w:pStyle w:val="13"/>
        <w:keepNext w:val="0"/>
        <w:widowControl w:val="0"/>
        <w:tabs>
          <w:tab w:val="clear" w:pos="927"/>
          <w:tab w:val="clear" w:pos="1134"/>
          <w:tab w:val="left" w:pos="0"/>
        </w:tabs>
        <w:ind w:left="0" w:firstLine="0"/>
        <w:jc w:val="center"/>
        <w:rPr>
          <w:b/>
          <w:sz w:val="22"/>
          <w:szCs w:val="22"/>
        </w:rPr>
      </w:pPr>
    </w:p>
    <w:p w:rsidR="00B31546" w:rsidRPr="00000893" w:rsidRDefault="00B31546" w:rsidP="006E1F55">
      <w:pPr>
        <w:pStyle w:val="13"/>
        <w:keepNext w:val="0"/>
        <w:widowControl w:val="0"/>
        <w:tabs>
          <w:tab w:val="clear" w:pos="927"/>
          <w:tab w:val="clear" w:pos="1134"/>
          <w:tab w:val="left" w:pos="0"/>
        </w:tabs>
        <w:ind w:left="0" w:firstLine="0"/>
        <w:jc w:val="center"/>
        <w:rPr>
          <w:b/>
          <w:sz w:val="22"/>
          <w:szCs w:val="22"/>
        </w:rPr>
      </w:pPr>
      <w:r w:rsidRPr="00000893">
        <w:rPr>
          <w:b/>
          <w:sz w:val="22"/>
          <w:szCs w:val="22"/>
        </w:rPr>
        <w:t xml:space="preserve">5. Критерии оценки предложений участников, </w:t>
      </w:r>
    </w:p>
    <w:p w:rsidR="00B31546" w:rsidRPr="00000893" w:rsidRDefault="00B31546" w:rsidP="006E1F55">
      <w:pPr>
        <w:pStyle w:val="13"/>
        <w:keepNext w:val="0"/>
        <w:widowControl w:val="0"/>
        <w:tabs>
          <w:tab w:val="clear" w:pos="927"/>
          <w:tab w:val="clear" w:pos="1134"/>
          <w:tab w:val="left" w:pos="0"/>
        </w:tabs>
        <w:ind w:left="0" w:firstLine="0"/>
        <w:jc w:val="center"/>
        <w:rPr>
          <w:b/>
          <w:sz w:val="22"/>
          <w:szCs w:val="22"/>
        </w:rPr>
      </w:pPr>
      <w:r w:rsidRPr="00000893">
        <w:rPr>
          <w:b/>
          <w:sz w:val="22"/>
          <w:szCs w:val="22"/>
        </w:rPr>
        <w:t>порядок оценки и сопоставления предложений участников</w:t>
      </w:r>
    </w:p>
    <w:p w:rsidR="00B31546" w:rsidRPr="00000893" w:rsidRDefault="00B31546" w:rsidP="006E1F55">
      <w:pPr>
        <w:rPr>
          <w:sz w:val="22"/>
          <w:szCs w:val="22"/>
        </w:rPr>
      </w:pPr>
    </w:p>
    <w:p w:rsidR="00B31546" w:rsidRDefault="00B31546" w:rsidP="006E1F55">
      <w:pPr>
        <w:pStyle w:val="13"/>
        <w:keepNext w:val="0"/>
        <w:widowControl w:val="0"/>
        <w:tabs>
          <w:tab w:val="clear" w:pos="927"/>
          <w:tab w:val="clear" w:pos="1134"/>
          <w:tab w:val="left" w:pos="0"/>
        </w:tabs>
        <w:ind w:left="0" w:firstLine="0"/>
        <w:jc w:val="both"/>
        <w:rPr>
          <w:sz w:val="22"/>
          <w:szCs w:val="22"/>
        </w:rPr>
      </w:pPr>
      <w:r w:rsidRPr="00000893">
        <w:rPr>
          <w:sz w:val="22"/>
          <w:szCs w:val="22"/>
        </w:rPr>
        <w:tab/>
        <w:t xml:space="preserve">При оценке предложений участников </w:t>
      </w:r>
      <w:r w:rsidRPr="006E1F55">
        <w:rPr>
          <w:sz w:val="22"/>
          <w:szCs w:val="22"/>
        </w:rPr>
        <w:t>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p w:rsidR="004B553C" w:rsidRPr="004B553C" w:rsidRDefault="004B553C" w:rsidP="004B553C"/>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2"/>
        <w:gridCol w:w="3687"/>
        <w:gridCol w:w="1305"/>
        <w:gridCol w:w="503"/>
        <w:gridCol w:w="1008"/>
        <w:gridCol w:w="87"/>
        <w:gridCol w:w="641"/>
        <w:gridCol w:w="279"/>
        <w:gridCol w:w="504"/>
        <w:gridCol w:w="1512"/>
      </w:tblGrid>
      <w:tr w:rsidR="004B553C" w:rsidRPr="007358B9" w:rsidTr="002632C6">
        <w:trPr>
          <w:cantSplit/>
        </w:trPr>
        <w:tc>
          <w:tcPr>
            <w:tcW w:w="452" w:type="dxa"/>
          </w:tcPr>
          <w:p w:rsidR="004B553C" w:rsidRPr="007358B9" w:rsidRDefault="004B553C" w:rsidP="004B553C">
            <w:pPr>
              <w:widowControl w:val="0"/>
              <w:tabs>
                <w:tab w:val="num" w:pos="720"/>
              </w:tabs>
              <w:jc w:val="both"/>
            </w:pPr>
            <w:r w:rsidRPr="007358B9">
              <w:rPr>
                <w:sz w:val="22"/>
                <w:szCs w:val="22"/>
              </w:rPr>
              <w:t>№ п/п</w:t>
            </w:r>
          </w:p>
        </w:tc>
        <w:tc>
          <w:tcPr>
            <w:tcW w:w="3687" w:type="dxa"/>
          </w:tcPr>
          <w:p w:rsidR="004B553C" w:rsidRPr="007358B9" w:rsidRDefault="004B553C" w:rsidP="004B553C">
            <w:pPr>
              <w:widowControl w:val="0"/>
              <w:tabs>
                <w:tab w:val="num" w:pos="720"/>
              </w:tabs>
              <w:jc w:val="both"/>
            </w:pPr>
            <w:r w:rsidRPr="007358B9">
              <w:rPr>
                <w:sz w:val="22"/>
                <w:szCs w:val="22"/>
              </w:rPr>
              <w:t>Наименование критерия</w:t>
            </w:r>
          </w:p>
        </w:tc>
        <w:tc>
          <w:tcPr>
            <w:tcW w:w="5839" w:type="dxa"/>
            <w:gridSpan w:val="8"/>
          </w:tcPr>
          <w:p w:rsidR="004B553C" w:rsidRPr="007358B9" w:rsidRDefault="004B553C" w:rsidP="004B553C">
            <w:pPr>
              <w:widowControl w:val="0"/>
              <w:tabs>
                <w:tab w:val="num" w:pos="720"/>
              </w:tabs>
              <w:jc w:val="both"/>
            </w:pPr>
            <w:r w:rsidRPr="007358B9">
              <w:rPr>
                <w:sz w:val="22"/>
                <w:szCs w:val="22"/>
              </w:rPr>
              <w:t>Количество присуждаемых баллов</w:t>
            </w:r>
          </w:p>
        </w:tc>
      </w:tr>
      <w:tr w:rsidR="004B553C" w:rsidRPr="007358B9" w:rsidTr="002632C6">
        <w:trPr>
          <w:cantSplit/>
        </w:trPr>
        <w:tc>
          <w:tcPr>
            <w:tcW w:w="452" w:type="dxa"/>
          </w:tcPr>
          <w:p w:rsidR="004B553C" w:rsidRPr="007358B9" w:rsidRDefault="004B553C" w:rsidP="004B553C">
            <w:pPr>
              <w:widowControl w:val="0"/>
              <w:tabs>
                <w:tab w:val="num" w:pos="720"/>
              </w:tabs>
              <w:jc w:val="both"/>
            </w:pPr>
          </w:p>
        </w:tc>
        <w:tc>
          <w:tcPr>
            <w:tcW w:w="3687" w:type="dxa"/>
          </w:tcPr>
          <w:p w:rsidR="004B553C" w:rsidRPr="007358B9" w:rsidRDefault="004B553C" w:rsidP="004B553C">
            <w:pPr>
              <w:widowControl w:val="0"/>
              <w:tabs>
                <w:tab w:val="num" w:pos="720"/>
              </w:tabs>
              <w:jc w:val="both"/>
            </w:pPr>
            <w:r w:rsidRPr="007358B9">
              <w:rPr>
                <w:sz w:val="22"/>
                <w:szCs w:val="22"/>
              </w:rPr>
              <w:t>Ценовые критерии:</w:t>
            </w:r>
          </w:p>
        </w:tc>
        <w:tc>
          <w:tcPr>
            <w:tcW w:w="5839" w:type="dxa"/>
            <w:gridSpan w:val="8"/>
          </w:tcPr>
          <w:p w:rsidR="004B553C" w:rsidRPr="007358B9" w:rsidRDefault="004B553C" w:rsidP="004B553C">
            <w:pPr>
              <w:widowControl w:val="0"/>
              <w:tabs>
                <w:tab w:val="num" w:pos="720"/>
              </w:tabs>
              <w:jc w:val="both"/>
            </w:pPr>
            <w:r w:rsidRPr="007358B9">
              <w:rPr>
                <w:sz w:val="22"/>
                <w:szCs w:val="22"/>
              </w:rPr>
              <w:t xml:space="preserve">Весовой коэффициент – </w:t>
            </w:r>
            <w:r>
              <w:rPr>
                <w:sz w:val="22"/>
                <w:szCs w:val="22"/>
              </w:rPr>
              <w:t>60</w:t>
            </w:r>
            <w:r w:rsidRPr="007358B9">
              <w:rPr>
                <w:sz w:val="22"/>
                <w:szCs w:val="22"/>
              </w:rPr>
              <w:t>% (</w:t>
            </w:r>
            <w:r w:rsidRPr="007358B9">
              <w:rPr>
                <w:i/>
                <w:sz w:val="22"/>
                <w:szCs w:val="22"/>
              </w:rPr>
              <w:t>Ка</w:t>
            </w:r>
            <w:r w:rsidRPr="007358B9">
              <w:rPr>
                <w:sz w:val="22"/>
                <w:szCs w:val="22"/>
              </w:rPr>
              <w:t xml:space="preserve"> = 0,</w:t>
            </w:r>
            <w:r>
              <w:rPr>
                <w:sz w:val="22"/>
                <w:szCs w:val="22"/>
              </w:rPr>
              <w:t>6</w:t>
            </w:r>
            <w:r w:rsidRPr="007358B9">
              <w:rPr>
                <w:sz w:val="22"/>
                <w:szCs w:val="22"/>
              </w:rPr>
              <w:t>)</w:t>
            </w:r>
          </w:p>
        </w:tc>
      </w:tr>
      <w:tr w:rsidR="004B553C" w:rsidRPr="00D51C26" w:rsidTr="002632C6">
        <w:trPr>
          <w:cantSplit/>
        </w:trPr>
        <w:tc>
          <w:tcPr>
            <w:tcW w:w="452" w:type="dxa"/>
          </w:tcPr>
          <w:p w:rsidR="004B553C" w:rsidRPr="007358B9" w:rsidRDefault="004B553C" w:rsidP="004B553C">
            <w:pPr>
              <w:widowControl w:val="0"/>
              <w:tabs>
                <w:tab w:val="num" w:pos="720"/>
              </w:tabs>
              <w:jc w:val="center"/>
            </w:pPr>
            <w:r w:rsidRPr="007358B9">
              <w:rPr>
                <w:sz w:val="22"/>
                <w:szCs w:val="22"/>
              </w:rPr>
              <w:t>1.</w:t>
            </w:r>
          </w:p>
        </w:tc>
        <w:tc>
          <w:tcPr>
            <w:tcW w:w="3687" w:type="dxa"/>
          </w:tcPr>
          <w:p w:rsidR="004B553C" w:rsidRPr="00D51C26" w:rsidRDefault="004B553C" w:rsidP="004B553C">
            <w:pPr>
              <w:widowControl w:val="0"/>
              <w:tabs>
                <w:tab w:val="num" w:pos="720"/>
              </w:tabs>
              <w:jc w:val="both"/>
              <w:rPr>
                <w:lang w:val="en-US"/>
              </w:rPr>
            </w:pPr>
            <w:r w:rsidRPr="00D51C26">
              <w:rPr>
                <w:sz w:val="22"/>
                <w:szCs w:val="22"/>
              </w:rPr>
              <w:t>Цена договора (</w:t>
            </w:r>
            <w:r w:rsidRPr="00D51C26">
              <w:rPr>
                <w:i/>
                <w:sz w:val="22"/>
                <w:szCs w:val="22"/>
                <w:lang w:val="en-US"/>
              </w:rPr>
              <w:t>Rai</w:t>
            </w:r>
            <w:r w:rsidRPr="00D51C26">
              <w:rPr>
                <w:sz w:val="22"/>
                <w:szCs w:val="22"/>
                <w:lang w:val="en-US"/>
              </w:rPr>
              <w:t>)</w:t>
            </w:r>
          </w:p>
        </w:tc>
        <w:tc>
          <w:tcPr>
            <w:tcW w:w="5839" w:type="dxa"/>
            <w:gridSpan w:val="8"/>
          </w:tcPr>
          <w:p w:rsidR="004B553C" w:rsidRPr="00D51C26" w:rsidRDefault="004B553C" w:rsidP="004B553C">
            <w:r w:rsidRPr="00D51C26">
              <w:rPr>
                <w:sz w:val="22"/>
                <w:szCs w:val="22"/>
              </w:rPr>
              <w:t>Определяется по формуле.</w:t>
            </w:r>
          </w:p>
        </w:tc>
      </w:tr>
      <w:tr w:rsidR="004B553C" w:rsidRPr="00D51C26" w:rsidTr="002632C6">
        <w:trPr>
          <w:cantSplit/>
        </w:trPr>
        <w:tc>
          <w:tcPr>
            <w:tcW w:w="452" w:type="dxa"/>
          </w:tcPr>
          <w:p w:rsidR="004B553C" w:rsidRPr="007358B9" w:rsidRDefault="004B553C" w:rsidP="004B553C">
            <w:pPr>
              <w:widowControl w:val="0"/>
              <w:tabs>
                <w:tab w:val="num" w:pos="720"/>
              </w:tabs>
              <w:jc w:val="center"/>
            </w:pPr>
          </w:p>
        </w:tc>
        <w:tc>
          <w:tcPr>
            <w:tcW w:w="3687" w:type="dxa"/>
          </w:tcPr>
          <w:p w:rsidR="004B553C" w:rsidRPr="00D51C26" w:rsidRDefault="004B553C" w:rsidP="004B553C">
            <w:pPr>
              <w:widowControl w:val="0"/>
              <w:tabs>
                <w:tab w:val="num" w:pos="720"/>
              </w:tabs>
              <w:jc w:val="both"/>
            </w:pPr>
            <w:r w:rsidRPr="00D51C26">
              <w:rPr>
                <w:sz w:val="22"/>
                <w:szCs w:val="22"/>
              </w:rPr>
              <w:t>Неценовые критерии:</w:t>
            </w:r>
          </w:p>
        </w:tc>
        <w:tc>
          <w:tcPr>
            <w:tcW w:w="5839" w:type="dxa"/>
            <w:gridSpan w:val="8"/>
          </w:tcPr>
          <w:p w:rsidR="004B553C" w:rsidRPr="00D51C26" w:rsidRDefault="004B553C" w:rsidP="004B553C">
            <w:pPr>
              <w:widowControl w:val="0"/>
              <w:tabs>
                <w:tab w:val="num" w:pos="720"/>
              </w:tabs>
              <w:jc w:val="both"/>
            </w:pPr>
            <w:r w:rsidRPr="00D51C26">
              <w:rPr>
                <w:sz w:val="22"/>
                <w:szCs w:val="22"/>
              </w:rPr>
              <w:t xml:space="preserve">Весовой коэффициент – </w:t>
            </w:r>
            <w:r>
              <w:rPr>
                <w:sz w:val="22"/>
                <w:szCs w:val="22"/>
              </w:rPr>
              <w:t>40</w:t>
            </w:r>
            <w:r w:rsidRPr="00D51C26">
              <w:rPr>
                <w:sz w:val="22"/>
                <w:szCs w:val="22"/>
              </w:rPr>
              <w:t>% (</w:t>
            </w:r>
            <w:r w:rsidRPr="00D51C26">
              <w:rPr>
                <w:i/>
                <w:sz w:val="22"/>
                <w:szCs w:val="22"/>
              </w:rPr>
              <w:t>К</w:t>
            </w:r>
            <w:r w:rsidRPr="00D51C26">
              <w:rPr>
                <w:i/>
                <w:sz w:val="22"/>
                <w:szCs w:val="22"/>
                <w:lang w:val="en-US"/>
              </w:rPr>
              <w:t>b</w:t>
            </w:r>
            <w:r w:rsidRPr="00D51C26">
              <w:rPr>
                <w:sz w:val="22"/>
                <w:szCs w:val="22"/>
              </w:rPr>
              <w:t xml:space="preserve"> = 0,</w:t>
            </w:r>
            <w:r>
              <w:rPr>
                <w:sz w:val="22"/>
                <w:szCs w:val="22"/>
              </w:rPr>
              <w:t>4</w:t>
            </w:r>
            <w:r w:rsidRPr="00D51C26">
              <w:rPr>
                <w:sz w:val="22"/>
                <w:szCs w:val="22"/>
              </w:rPr>
              <w:t>)</w:t>
            </w:r>
          </w:p>
        </w:tc>
      </w:tr>
      <w:tr w:rsidR="004B553C" w:rsidRPr="005B2FFA" w:rsidTr="002632C6">
        <w:trPr>
          <w:cantSplit/>
          <w:trHeight w:val="455"/>
        </w:trPr>
        <w:tc>
          <w:tcPr>
            <w:tcW w:w="452" w:type="dxa"/>
            <w:vMerge w:val="restart"/>
          </w:tcPr>
          <w:p w:rsidR="004B553C" w:rsidRPr="007358B9" w:rsidRDefault="004B553C" w:rsidP="004B553C">
            <w:pPr>
              <w:widowControl w:val="0"/>
              <w:tabs>
                <w:tab w:val="num" w:pos="720"/>
              </w:tabs>
              <w:jc w:val="center"/>
            </w:pPr>
            <w:r w:rsidRPr="007358B9">
              <w:rPr>
                <w:sz w:val="22"/>
                <w:szCs w:val="22"/>
              </w:rPr>
              <w:t>2.</w:t>
            </w:r>
          </w:p>
        </w:tc>
        <w:tc>
          <w:tcPr>
            <w:tcW w:w="3687" w:type="dxa"/>
            <w:vMerge w:val="restart"/>
          </w:tcPr>
          <w:p w:rsidR="004B553C" w:rsidRPr="00D51C26" w:rsidRDefault="004B553C" w:rsidP="004B553C">
            <w:pPr>
              <w:widowControl w:val="0"/>
              <w:tabs>
                <w:tab w:val="num" w:pos="720"/>
              </w:tabs>
              <w:jc w:val="both"/>
            </w:pPr>
            <w:r w:rsidRPr="00D51C26">
              <w:rPr>
                <w:sz w:val="22"/>
                <w:szCs w:val="22"/>
              </w:rPr>
              <w:t xml:space="preserve"> </w:t>
            </w:r>
            <w:r w:rsidR="00D75836">
              <w:rPr>
                <w:sz w:val="22"/>
                <w:szCs w:val="22"/>
              </w:rPr>
              <w:t xml:space="preserve">Плата за выдачу кредита </w:t>
            </w:r>
            <w:r w:rsidRPr="00D51C26">
              <w:rPr>
                <w:sz w:val="22"/>
                <w:szCs w:val="22"/>
              </w:rPr>
              <w:t>(</w:t>
            </w:r>
            <w:proofErr w:type="spellStart"/>
            <w:r w:rsidRPr="00D51C26">
              <w:rPr>
                <w:i/>
                <w:sz w:val="22"/>
                <w:szCs w:val="22"/>
                <w:lang w:val="en-US"/>
              </w:rPr>
              <w:t>Rbi</w:t>
            </w:r>
            <w:proofErr w:type="spellEnd"/>
            <w:r w:rsidRPr="00D51C26">
              <w:rPr>
                <w:sz w:val="22"/>
                <w:szCs w:val="22"/>
              </w:rPr>
              <w:t>)</w:t>
            </w:r>
          </w:p>
        </w:tc>
        <w:tc>
          <w:tcPr>
            <w:tcW w:w="1808" w:type="dxa"/>
            <w:gridSpan w:val="2"/>
          </w:tcPr>
          <w:p w:rsidR="004B553C" w:rsidRPr="00F8473C" w:rsidRDefault="00D75836" w:rsidP="00D75836">
            <w:pPr>
              <w:widowControl w:val="0"/>
              <w:tabs>
                <w:tab w:val="num" w:pos="720"/>
              </w:tabs>
              <w:jc w:val="center"/>
              <w:rPr>
                <w:sz w:val="22"/>
                <w:szCs w:val="22"/>
              </w:rPr>
            </w:pPr>
            <w:r>
              <w:rPr>
                <w:sz w:val="22"/>
                <w:szCs w:val="22"/>
              </w:rPr>
              <w:t xml:space="preserve">Свыше 0,1% </w:t>
            </w:r>
          </w:p>
        </w:tc>
        <w:tc>
          <w:tcPr>
            <w:tcW w:w="1736" w:type="dxa"/>
            <w:gridSpan w:val="3"/>
          </w:tcPr>
          <w:p w:rsidR="004B553C" w:rsidRPr="0086078F" w:rsidRDefault="00D75836" w:rsidP="004B553C">
            <w:pPr>
              <w:widowControl w:val="0"/>
              <w:tabs>
                <w:tab w:val="num" w:pos="720"/>
              </w:tabs>
              <w:jc w:val="center"/>
              <w:rPr>
                <w:sz w:val="22"/>
                <w:szCs w:val="22"/>
              </w:rPr>
            </w:pPr>
            <w:r>
              <w:rPr>
                <w:sz w:val="22"/>
                <w:szCs w:val="22"/>
              </w:rPr>
              <w:t>0,1%</w:t>
            </w:r>
          </w:p>
        </w:tc>
        <w:tc>
          <w:tcPr>
            <w:tcW w:w="2295" w:type="dxa"/>
            <w:gridSpan w:val="3"/>
          </w:tcPr>
          <w:p w:rsidR="004B553C" w:rsidRPr="00395DA4" w:rsidRDefault="00D75836" w:rsidP="004B553C">
            <w:pPr>
              <w:widowControl w:val="0"/>
              <w:tabs>
                <w:tab w:val="num" w:pos="720"/>
              </w:tabs>
              <w:jc w:val="center"/>
              <w:rPr>
                <w:sz w:val="22"/>
                <w:szCs w:val="22"/>
              </w:rPr>
            </w:pPr>
            <w:r>
              <w:rPr>
                <w:sz w:val="22"/>
                <w:szCs w:val="22"/>
              </w:rPr>
              <w:t>Без комиссии</w:t>
            </w:r>
          </w:p>
        </w:tc>
      </w:tr>
      <w:tr w:rsidR="004B553C" w:rsidRPr="005B2FFA" w:rsidTr="002632C6">
        <w:trPr>
          <w:cantSplit/>
          <w:trHeight w:val="455"/>
        </w:trPr>
        <w:tc>
          <w:tcPr>
            <w:tcW w:w="452" w:type="dxa"/>
            <w:vMerge/>
          </w:tcPr>
          <w:p w:rsidR="004B553C" w:rsidRPr="007358B9" w:rsidRDefault="004B553C" w:rsidP="004B553C">
            <w:pPr>
              <w:widowControl w:val="0"/>
              <w:tabs>
                <w:tab w:val="num" w:pos="720"/>
              </w:tabs>
              <w:jc w:val="center"/>
              <w:rPr>
                <w:sz w:val="22"/>
                <w:szCs w:val="22"/>
              </w:rPr>
            </w:pPr>
          </w:p>
        </w:tc>
        <w:tc>
          <w:tcPr>
            <w:tcW w:w="3687" w:type="dxa"/>
            <w:vMerge/>
          </w:tcPr>
          <w:p w:rsidR="004B553C" w:rsidRPr="00D51C26" w:rsidRDefault="004B553C" w:rsidP="004B553C">
            <w:pPr>
              <w:widowControl w:val="0"/>
              <w:tabs>
                <w:tab w:val="num" w:pos="720"/>
              </w:tabs>
              <w:jc w:val="both"/>
              <w:rPr>
                <w:sz w:val="22"/>
                <w:szCs w:val="22"/>
              </w:rPr>
            </w:pPr>
          </w:p>
        </w:tc>
        <w:tc>
          <w:tcPr>
            <w:tcW w:w="1808" w:type="dxa"/>
            <w:gridSpan w:val="2"/>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1736" w:type="dxa"/>
            <w:gridSpan w:val="3"/>
          </w:tcPr>
          <w:p w:rsidR="004B553C" w:rsidRPr="007358B9" w:rsidRDefault="00D75836" w:rsidP="004B553C">
            <w:pPr>
              <w:widowControl w:val="0"/>
              <w:tabs>
                <w:tab w:val="num" w:pos="720"/>
              </w:tabs>
              <w:jc w:val="center"/>
            </w:pPr>
            <w:r>
              <w:rPr>
                <w:sz w:val="22"/>
                <w:szCs w:val="22"/>
              </w:rPr>
              <w:t>5</w:t>
            </w:r>
            <w:r w:rsidRPr="007358B9">
              <w:rPr>
                <w:sz w:val="22"/>
                <w:szCs w:val="22"/>
              </w:rPr>
              <w:t xml:space="preserve"> баллов</w:t>
            </w:r>
          </w:p>
        </w:tc>
        <w:tc>
          <w:tcPr>
            <w:tcW w:w="2295" w:type="dxa"/>
            <w:gridSpan w:val="3"/>
          </w:tcPr>
          <w:p w:rsidR="004B553C" w:rsidRPr="007358B9" w:rsidRDefault="00D75836" w:rsidP="004B553C">
            <w:pPr>
              <w:widowControl w:val="0"/>
              <w:tabs>
                <w:tab w:val="num" w:pos="720"/>
              </w:tabs>
              <w:jc w:val="center"/>
            </w:pPr>
            <w:r>
              <w:rPr>
                <w:sz w:val="22"/>
                <w:szCs w:val="22"/>
              </w:rPr>
              <w:t>15</w:t>
            </w:r>
            <w:r w:rsidR="004B553C" w:rsidRPr="007358B9">
              <w:rPr>
                <w:sz w:val="22"/>
                <w:szCs w:val="22"/>
              </w:rPr>
              <w:t xml:space="preserve"> баллов</w:t>
            </w:r>
          </w:p>
        </w:tc>
      </w:tr>
      <w:tr w:rsidR="004B553C" w:rsidRPr="00813EEA" w:rsidTr="002632C6">
        <w:trPr>
          <w:cantSplit/>
          <w:trHeight w:val="686"/>
        </w:trPr>
        <w:tc>
          <w:tcPr>
            <w:tcW w:w="452" w:type="dxa"/>
            <w:vMerge w:val="restart"/>
          </w:tcPr>
          <w:p w:rsidR="004B553C" w:rsidRPr="007358B9" w:rsidRDefault="004B553C" w:rsidP="004B553C">
            <w:pPr>
              <w:widowControl w:val="0"/>
              <w:tabs>
                <w:tab w:val="num" w:pos="720"/>
              </w:tabs>
              <w:jc w:val="center"/>
            </w:pPr>
            <w:r w:rsidRPr="007358B9">
              <w:rPr>
                <w:sz w:val="22"/>
                <w:szCs w:val="22"/>
              </w:rPr>
              <w:t>3.</w:t>
            </w:r>
          </w:p>
        </w:tc>
        <w:tc>
          <w:tcPr>
            <w:tcW w:w="3687" w:type="dxa"/>
            <w:vMerge w:val="restart"/>
          </w:tcPr>
          <w:p w:rsidR="004B553C" w:rsidRPr="00D51C26" w:rsidRDefault="004B553C" w:rsidP="004B553C">
            <w:pPr>
              <w:widowControl w:val="0"/>
              <w:tabs>
                <w:tab w:val="num" w:pos="720"/>
              </w:tabs>
              <w:jc w:val="both"/>
            </w:pPr>
            <w:r>
              <w:rPr>
                <w:sz w:val="22"/>
                <w:szCs w:val="22"/>
              </w:rPr>
              <w:t>Процентная ставка</w:t>
            </w:r>
            <w:r w:rsidRPr="00D51C26">
              <w:rPr>
                <w:sz w:val="22"/>
                <w:szCs w:val="22"/>
              </w:rPr>
              <w:t xml:space="preserve"> (</w:t>
            </w:r>
            <w:proofErr w:type="spellStart"/>
            <w:r w:rsidRPr="00D51C26">
              <w:rPr>
                <w:i/>
                <w:sz w:val="22"/>
                <w:szCs w:val="22"/>
                <w:lang w:val="en-US"/>
              </w:rPr>
              <w:t>Rci</w:t>
            </w:r>
            <w:proofErr w:type="spellEnd"/>
            <w:r w:rsidRPr="00D51C26">
              <w:rPr>
                <w:sz w:val="22"/>
                <w:szCs w:val="22"/>
              </w:rPr>
              <w:t>)</w:t>
            </w:r>
          </w:p>
        </w:tc>
        <w:tc>
          <w:tcPr>
            <w:tcW w:w="1305" w:type="dxa"/>
          </w:tcPr>
          <w:p w:rsidR="004B553C" w:rsidRPr="00813EEA" w:rsidRDefault="004B553C" w:rsidP="004B553C">
            <w:pPr>
              <w:jc w:val="center"/>
              <w:rPr>
                <w:sz w:val="22"/>
                <w:szCs w:val="22"/>
              </w:rPr>
            </w:pPr>
            <w:r>
              <w:rPr>
                <w:sz w:val="22"/>
                <w:szCs w:val="22"/>
              </w:rPr>
              <w:t>16% годовых и более</w:t>
            </w:r>
          </w:p>
        </w:tc>
        <w:tc>
          <w:tcPr>
            <w:tcW w:w="1511" w:type="dxa"/>
            <w:gridSpan w:val="2"/>
          </w:tcPr>
          <w:p w:rsidR="004B553C" w:rsidRDefault="004B553C" w:rsidP="004B553C">
            <w:pPr>
              <w:jc w:val="center"/>
              <w:rPr>
                <w:sz w:val="22"/>
                <w:szCs w:val="22"/>
              </w:rPr>
            </w:pPr>
            <w:r>
              <w:rPr>
                <w:sz w:val="22"/>
                <w:szCs w:val="22"/>
              </w:rPr>
              <w:t>от 15,9% до 14% годовых</w:t>
            </w:r>
          </w:p>
        </w:tc>
        <w:tc>
          <w:tcPr>
            <w:tcW w:w="1511" w:type="dxa"/>
            <w:gridSpan w:val="4"/>
          </w:tcPr>
          <w:p w:rsidR="004B553C" w:rsidRDefault="004B553C" w:rsidP="004B553C">
            <w:pPr>
              <w:jc w:val="center"/>
              <w:rPr>
                <w:sz w:val="22"/>
                <w:szCs w:val="22"/>
              </w:rPr>
            </w:pPr>
            <w:r>
              <w:rPr>
                <w:sz w:val="22"/>
                <w:szCs w:val="22"/>
              </w:rPr>
              <w:t>от 13,9% до 12% годовых</w:t>
            </w:r>
          </w:p>
        </w:tc>
        <w:tc>
          <w:tcPr>
            <w:tcW w:w="1512" w:type="dxa"/>
          </w:tcPr>
          <w:p w:rsidR="004B553C" w:rsidRPr="00813EEA" w:rsidRDefault="004B553C" w:rsidP="004B553C">
            <w:pPr>
              <w:jc w:val="center"/>
              <w:rPr>
                <w:sz w:val="22"/>
                <w:szCs w:val="22"/>
              </w:rPr>
            </w:pPr>
            <w:r>
              <w:rPr>
                <w:sz w:val="22"/>
                <w:szCs w:val="22"/>
              </w:rPr>
              <w:t>менее 12% годовых</w:t>
            </w:r>
          </w:p>
        </w:tc>
      </w:tr>
      <w:tr w:rsidR="004B553C" w:rsidRPr="00813EEA" w:rsidTr="002632C6">
        <w:trPr>
          <w:cantSplit/>
          <w:trHeight w:val="686"/>
        </w:trPr>
        <w:tc>
          <w:tcPr>
            <w:tcW w:w="452" w:type="dxa"/>
            <w:vMerge/>
          </w:tcPr>
          <w:p w:rsidR="004B553C" w:rsidRPr="007358B9" w:rsidRDefault="004B553C" w:rsidP="004B553C">
            <w:pPr>
              <w:widowControl w:val="0"/>
              <w:tabs>
                <w:tab w:val="num" w:pos="720"/>
              </w:tabs>
              <w:jc w:val="center"/>
              <w:rPr>
                <w:sz w:val="22"/>
                <w:szCs w:val="22"/>
              </w:rPr>
            </w:pPr>
          </w:p>
        </w:tc>
        <w:tc>
          <w:tcPr>
            <w:tcW w:w="3687" w:type="dxa"/>
            <w:vMerge/>
          </w:tcPr>
          <w:p w:rsidR="004B553C" w:rsidRDefault="004B553C" w:rsidP="004B553C">
            <w:pPr>
              <w:widowControl w:val="0"/>
              <w:tabs>
                <w:tab w:val="num" w:pos="720"/>
              </w:tabs>
              <w:jc w:val="both"/>
              <w:rPr>
                <w:sz w:val="22"/>
                <w:szCs w:val="22"/>
              </w:rPr>
            </w:pPr>
          </w:p>
        </w:tc>
        <w:tc>
          <w:tcPr>
            <w:tcW w:w="1305" w:type="dxa"/>
          </w:tcPr>
          <w:p w:rsidR="004B553C" w:rsidRDefault="004B553C" w:rsidP="004B553C">
            <w:pPr>
              <w:jc w:val="center"/>
              <w:rPr>
                <w:sz w:val="22"/>
                <w:szCs w:val="22"/>
              </w:rPr>
            </w:pPr>
            <w:r>
              <w:rPr>
                <w:sz w:val="22"/>
                <w:szCs w:val="22"/>
              </w:rPr>
              <w:t>5</w:t>
            </w:r>
            <w:r w:rsidRPr="00813EEA">
              <w:rPr>
                <w:sz w:val="22"/>
                <w:szCs w:val="22"/>
              </w:rPr>
              <w:t xml:space="preserve"> баллов</w:t>
            </w:r>
          </w:p>
        </w:tc>
        <w:tc>
          <w:tcPr>
            <w:tcW w:w="1511" w:type="dxa"/>
            <w:gridSpan w:val="2"/>
          </w:tcPr>
          <w:p w:rsidR="004B553C" w:rsidRPr="00813EEA" w:rsidRDefault="004B553C" w:rsidP="004B553C">
            <w:pPr>
              <w:jc w:val="center"/>
              <w:rPr>
                <w:sz w:val="22"/>
                <w:szCs w:val="22"/>
              </w:rPr>
            </w:pPr>
            <w:r>
              <w:rPr>
                <w:sz w:val="22"/>
                <w:szCs w:val="22"/>
              </w:rPr>
              <w:t>10</w:t>
            </w:r>
            <w:r w:rsidRPr="00813EEA">
              <w:rPr>
                <w:sz w:val="22"/>
                <w:szCs w:val="22"/>
              </w:rPr>
              <w:t xml:space="preserve"> баллов</w:t>
            </w:r>
          </w:p>
        </w:tc>
        <w:tc>
          <w:tcPr>
            <w:tcW w:w="1511" w:type="dxa"/>
            <w:gridSpan w:val="4"/>
          </w:tcPr>
          <w:p w:rsidR="004B553C" w:rsidRPr="00813EEA" w:rsidRDefault="004B553C" w:rsidP="004B553C">
            <w:pPr>
              <w:jc w:val="center"/>
              <w:rPr>
                <w:sz w:val="22"/>
                <w:szCs w:val="22"/>
              </w:rPr>
            </w:pPr>
            <w:r>
              <w:rPr>
                <w:sz w:val="22"/>
                <w:szCs w:val="22"/>
              </w:rPr>
              <w:t>15</w:t>
            </w:r>
            <w:r w:rsidRPr="00813EEA">
              <w:rPr>
                <w:sz w:val="22"/>
                <w:szCs w:val="22"/>
              </w:rPr>
              <w:t xml:space="preserve"> баллов</w:t>
            </w:r>
          </w:p>
        </w:tc>
        <w:tc>
          <w:tcPr>
            <w:tcW w:w="1512" w:type="dxa"/>
          </w:tcPr>
          <w:p w:rsidR="004B553C" w:rsidRDefault="004B553C" w:rsidP="004B553C">
            <w:pPr>
              <w:jc w:val="center"/>
              <w:rPr>
                <w:sz w:val="22"/>
                <w:szCs w:val="22"/>
              </w:rPr>
            </w:pPr>
            <w:r>
              <w:rPr>
                <w:sz w:val="22"/>
                <w:szCs w:val="22"/>
              </w:rPr>
              <w:t xml:space="preserve">25 </w:t>
            </w:r>
            <w:r w:rsidRPr="00813EEA">
              <w:rPr>
                <w:sz w:val="22"/>
                <w:szCs w:val="22"/>
              </w:rPr>
              <w:t>баллов</w:t>
            </w:r>
          </w:p>
        </w:tc>
      </w:tr>
      <w:tr w:rsidR="004B553C" w:rsidRPr="007358B9" w:rsidTr="002632C6">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t>4.</w:t>
            </w:r>
          </w:p>
        </w:tc>
        <w:tc>
          <w:tcPr>
            <w:tcW w:w="3687" w:type="dxa"/>
            <w:vMerge w:val="restart"/>
          </w:tcPr>
          <w:p w:rsidR="004B553C" w:rsidRPr="00D75836" w:rsidRDefault="00D75836" w:rsidP="004B553C">
            <w:pPr>
              <w:suppressAutoHyphens/>
              <w:snapToGrid w:val="0"/>
            </w:pPr>
            <w:r>
              <w:rPr>
                <w:sz w:val="22"/>
                <w:szCs w:val="22"/>
                <w:shd w:val="clear" w:color="auto" w:fill="FFFFFF"/>
              </w:rPr>
              <w:t xml:space="preserve"> </w:t>
            </w:r>
            <w:r w:rsidR="00143410">
              <w:rPr>
                <w:sz w:val="22"/>
                <w:szCs w:val="22"/>
                <w:shd w:val="clear" w:color="auto" w:fill="FFFFFF"/>
              </w:rPr>
              <w:t xml:space="preserve">Срок транша </w:t>
            </w:r>
            <w:r w:rsidR="004B553C" w:rsidRPr="00D51C26">
              <w:rPr>
                <w:sz w:val="22"/>
                <w:szCs w:val="22"/>
              </w:rPr>
              <w:t>(</w:t>
            </w:r>
            <w:proofErr w:type="spellStart"/>
            <w:r w:rsidR="004B553C" w:rsidRPr="00D51C26">
              <w:rPr>
                <w:i/>
                <w:sz w:val="22"/>
                <w:szCs w:val="22"/>
                <w:lang w:val="en-US"/>
              </w:rPr>
              <w:t>R</w:t>
            </w:r>
            <w:r w:rsidR="004B553C">
              <w:rPr>
                <w:i/>
                <w:sz w:val="22"/>
                <w:szCs w:val="22"/>
                <w:lang w:val="en-US"/>
              </w:rPr>
              <w:t>d</w:t>
            </w:r>
            <w:r w:rsidR="004B553C" w:rsidRPr="00D51C26">
              <w:rPr>
                <w:i/>
                <w:sz w:val="22"/>
                <w:szCs w:val="22"/>
                <w:lang w:val="en-US"/>
              </w:rPr>
              <w:t>i</w:t>
            </w:r>
            <w:proofErr w:type="spellEnd"/>
            <w:r w:rsidR="004B553C" w:rsidRPr="00D51C26">
              <w:rPr>
                <w:sz w:val="22"/>
                <w:szCs w:val="22"/>
              </w:rPr>
              <w:t>)</w:t>
            </w:r>
          </w:p>
        </w:tc>
        <w:tc>
          <w:tcPr>
            <w:tcW w:w="1808" w:type="dxa"/>
            <w:gridSpan w:val="2"/>
          </w:tcPr>
          <w:p w:rsidR="004B553C" w:rsidRPr="00D51C26" w:rsidRDefault="00981700" w:rsidP="004B553C">
            <w:pPr>
              <w:widowControl w:val="0"/>
              <w:tabs>
                <w:tab w:val="num" w:pos="720"/>
              </w:tabs>
              <w:jc w:val="center"/>
            </w:pPr>
            <w:r>
              <w:t>3 месяца</w:t>
            </w:r>
          </w:p>
        </w:tc>
        <w:tc>
          <w:tcPr>
            <w:tcW w:w="2015" w:type="dxa"/>
            <w:gridSpan w:val="4"/>
          </w:tcPr>
          <w:p w:rsidR="004B553C" w:rsidRPr="007358B9" w:rsidRDefault="00981700" w:rsidP="004B553C">
            <w:pPr>
              <w:widowControl w:val="0"/>
              <w:tabs>
                <w:tab w:val="num" w:pos="720"/>
              </w:tabs>
              <w:jc w:val="center"/>
            </w:pPr>
            <w:r>
              <w:t>6 месяцев</w:t>
            </w:r>
          </w:p>
        </w:tc>
        <w:tc>
          <w:tcPr>
            <w:tcW w:w="2016" w:type="dxa"/>
            <w:gridSpan w:val="2"/>
          </w:tcPr>
          <w:p w:rsidR="004B553C" w:rsidRPr="007358B9" w:rsidRDefault="005A5854" w:rsidP="004B553C">
            <w:pPr>
              <w:widowControl w:val="0"/>
              <w:tabs>
                <w:tab w:val="num" w:pos="720"/>
              </w:tabs>
              <w:jc w:val="center"/>
            </w:pPr>
            <w:r>
              <w:t>1 год</w:t>
            </w:r>
          </w:p>
        </w:tc>
      </w:tr>
      <w:tr w:rsidR="004B553C" w:rsidRPr="007358B9" w:rsidTr="002632C6">
        <w:trPr>
          <w:cantSplit/>
        </w:trPr>
        <w:tc>
          <w:tcPr>
            <w:tcW w:w="452" w:type="dxa"/>
            <w:vMerge/>
          </w:tcPr>
          <w:p w:rsidR="004B553C" w:rsidRPr="007358B9" w:rsidRDefault="004B553C" w:rsidP="004B553C">
            <w:pPr>
              <w:widowControl w:val="0"/>
              <w:tabs>
                <w:tab w:val="num" w:pos="720"/>
              </w:tabs>
              <w:jc w:val="center"/>
            </w:pPr>
          </w:p>
        </w:tc>
        <w:tc>
          <w:tcPr>
            <w:tcW w:w="3687" w:type="dxa"/>
            <w:vMerge/>
          </w:tcPr>
          <w:p w:rsidR="004B553C" w:rsidRPr="00D51C26" w:rsidRDefault="004B553C" w:rsidP="004B553C">
            <w:pPr>
              <w:suppressAutoHyphens/>
              <w:snapToGrid w:val="0"/>
              <w:rPr>
                <w:shd w:val="clear" w:color="auto" w:fill="FFFFFF"/>
              </w:rPr>
            </w:pPr>
          </w:p>
        </w:tc>
        <w:tc>
          <w:tcPr>
            <w:tcW w:w="1808" w:type="dxa"/>
            <w:gridSpan w:val="2"/>
          </w:tcPr>
          <w:p w:rsidR="004B553C" w:rsidRPr="00D51C26" w:rsidRDefault="00981700" w:rsidP="004B553C">
            <w:pPr>
              <w:widowControl w:val="0"/>
              <w:tabs>
                <w:tab w:val="num" w:pos="720"/>
              </w:tabs>
              <w:jc w:val="center"/>
            </w:pPr>
            <w:r>
              <w:rPr>
                <w:sz w:val="22"/>
                <w:szCs w:val="22"/>
              </w:rPr>
              <w:t>0</w:t>
            </w:r>
            <w:r w:rsidR="004B553C" w:rsidRPr="00D51C26">
              <w:rPr>
                <w:sz w:val="22"/>
                <w:szCs w:val="22"/>
              </w:rPr>
              <w:t xml:space="preserve"> баллов</w:t>
            </w:r>
          </w:p>
        </w:tc>
        <w:tc>
          <w:tcPr>
            <w:tcW w:w="2015" w:type="dxa"/>
            <w:gridSpan w:val="4"/>
          </w:tcPr>
          <w:p w:rsidR="004B553C" w:rsidRPr="007358B9" w:rsidRDefault="004B553C" w:rsidP="004B553C">
            <w:pPr>
              <w:widowControl w:val="0"/>
              <w:tabs>
                <w:tab w:val="num" w:pos="720"/>
              </w:tabs>
              <w:jc w:val="center"/>
            </w:pPr>
            <w:r>
              <w:rPr>
                <w:sz w:val="22"/>
                <w:szCs w:val="22"/>
              </w:rPr>
              <w:t>10</w:t>
            </w:r>
            <w:r w:rsidRPr="007358B9">
              <w:rPr>
                <w:sz w:val="22"/>
                <w:szCs w:val="22"/>
              </w:rPr>
              <w:t xml:space="preserve"> баллов</w:t>
            </w:r>
          </w:p>
        </w:tc>
        <w:tc>
          <w:tcPr>
            <w:tcW w:w="2016" w:type="dxa"/>
            <w:gridSpan w:val="2"/>
          </w:tcPr>
          <w:p w:rsidR="004B553C" w:rsidRPr="007358B9" w:rsidRDefault="004B553C" w:rsidP="004B553C">
            <w:pPr>
              <w:widowControl w:val="0"/>
              <w:tabs>
                <w:tab w:val="num" w:pos="720"/>
              </w:tabs>
              <w:jc w:val="center"/>
            </w:pPr>
            <w:r>
              <w:rPr>
                <w:sz w:val="22"/>
                <w:szCs w:val="22"/>
              </w:rPr>
              <w:t>15</w:t>
            </w:r>
            <w:r w:rsidRPr="007358B9">
              <w:rPr>
                <w:sz w:val="22"/>
                <w:szCs w:val="22"/>
              </w:rPr>
              <w:t xml:space="preserve"> баллов</w:t>
            </w:r>
          </w:p>
        </w:tc>
      </w:tr>
      <w:tr w:rsidR="004B553C" w:rsidRPr="007358B9" w:rsidTr="002632C6">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t>5.</w:t>
            </w:r>
          </w:p>
        </w:tc>
        <w:tc>
          <w:tcPr>
            <w:tcW w:w="3687" w:type="dxa"/>
            <w:vMerge w:val="restart"/>
          </w:tcPr>
          <w:p w:rsidR="004B553C" w:rsidRPr="007358B9" w:rsidRDefault="004B553C" w:rsidP="004B553C">
            <w:pPr>
              <w:suppressAutoHyphens/>
              <w:snapToGrid w:val="0"/>
              <w:rPr>
                <w:shd w:val="clear" w:color="auto" w:fill="FFFFFF"/>
              </w:rPr>
            </w:pPr>
            <w:r w:rsidRPr="007358B9">
              <w:rPr>
                <w:sz w:val="22"/>
                <w:szCs w:val="22"/>
                <w:shd w:val="clear" w:color="auto" w:fill="FFFFFF"/>
              </w:rPr>
              <w:t xml:space="preserve"> </w:t>
            </w:r>
            <w:r w:rsidR="00D75836" w:rsidRPr="00594135">
              <w:rPr>
                <w:shd w:val="clear" w:color="auto" w:fill="FFFFFF"/>
              </w:rPr>
              <w:t>Досрочное погашение суммы основного долга</w:t>
            </w:r>
            <w:r w:rsidR="00D75836" w:rsidRPr="007358B9">
              <w:rPr>
                <w:sz w:val="22"/>
                <w:szCs w:val="22"/>
                <w:shd w:val="clear" w:color="auto" w:fill="FFFFFF"/>
              </w:rPr>
              <w:t xml:space="preserve"> </w:t>
            </w:r>
            <w:r w:rsidRPr="007358B9">
              <w:rPr>
                <w:sz w:val="22"/>
                <w:szCs w:val="22"/>
                <w:shd w:val="clear" w:color="auto" w:fill="FFFFFF"/>
              </w:rPr>
              <w:t>(</w:t>
            </w:r>
            <w:r w:rsidRPr="007358B9">
              <w:rPr>
                <w:i/>
                <w:sz w:val="22"/>
                <w:szCs w:val="22"/>
                <w:shd w:val="clear" w:color="auto" w:fill="FFFFFF"/>
                <w:lang w:val="en-US"/>
              </w:rPr>
              <w:t>Rei</w:t>
            </w:r>
            <w:r w:rsidRPr="007358B9">
              <w:rPr>
                <w:sz w:val="22"/>
                <w:szCs w:val="22"/>
                <w:shd w:val="clear" w:color="auto" w:fill="FFFFFF"/>
              </w:rPr>
              <w:t>)</w:t>
            </w:r>
          </w:p>
        </w:tc>
        <w:tc>
          <w:tcPr>
            <w:tcW w:w="2903" w:type="dxa"/>
            <w:gridSpan w:val="4"/>
          </w:tcPr>
          <w:p w:rsidR="004B553C" w:rsidRPr="00F8473C" w:rsidRDefault="00D75836" w:rsidP="004B553C">
            <w:pPr>
              <w:widowControl w:val="0"/>
              <w:tabs>
                <w:tab w:val="num" w:pos="720"/>
              </w:tabs>
              <w:jc w:val="center"/>
              <w:rPr>
                <w:sz w:val="22"/>
                <w:szCs w:val="22"/>
              </w:rPr>
            </w:pPr>
            <w:r>
              <w:rPr>
                <w:sz w:val="22"/>
                <w:szCs w:val="22"/>
              </w:rPr>
              <w:t>Нет</w:t>
            </w:r>
          </w:p>
        </w:tc>
        <w:tc>
          <w:tcPr>
            <w:tcW w:w="2936" w:type="dxa"/>
            <w:gridSpan w:val="4"/>
          </w:tcPr>
          <w:p w:rsidR="004B553C" w:rsidRPr="007358B9" w:rsidRDefault="00D75836" w:rsidP="004B553C">
            <w:pPr>
              <w:widowControl w:val="0"/>
              <w:tabs>
                <w:tab w:val="num" w:pos="720"/>
              </w:tabs>
              <w:jc w:val="center"/>
            </w:pPr>
            <w:r>
              <w:rPr>
                <w:sz w:val="22"/>
                <w:szCs w:val="22"/>
              </w:rPr>
              <w:t>Да</w:t>
            </w:r>
          </w:p>
        </w:tc>
      </w:tr>
      <w:tr w:rsidR="004B553C" w:rsidRPr="007358B9" w:rsidTr="002632C6">
        <w:trPr>
          <w:cantSplit/>
        </w:trPr>
        <w:tc>
          <w:tcPr>
            <w:tcW w:w="452" w:type="dxa"/>
            <w:vMerge/>
          </w:tcPr>
          <w:p w:rsidR="004B553C" w:rsidRPr="007358B9" w:rsidRDefault="004B553C" w:rsidP="004B553C">
            <w:pPr>
              <w:widowControl w:val="0"/>
              <w:tabs>
                <w:tab w:val="num" w:pos="720"/>
              </w:tabs>
              <w:jc w:val="center"/>
            </w:pPr>
          </w:p>
        </w:tc>
        <w:tc>
          <w:tcPr>
            <w:tcW w:w="3687" w:type="dxa"/>
            <w:vMerge/>
          </w:tcPr>
          <w:p w:rsidR="004B553C" w:rsidRPr="007358B9" w:rsidRDefault="004B553C" w:rsidP="004B553C">
            <w:pPr>
              <w:suppressAutoHyphens/>
              <w:snapToGrid w:val="0"/>
              <w:rPr>
                <w:shd w:val="clear" w:color="auto" w:fill="FFFFFF"/>
              </w:rPr>
            </w:pPr>
          </w:p>
        </w:tc>
        <w:tc>
          <w:tcPr>
            <w:tcW w:w="2903" w:type="dxa"/>
            <w:gridSpan w:val="4"/>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2936" w:type="dxa"/>
            <w:gridSpan w:val="4"/>
          </w:tcPr>
          <w:p w:rsidR="004B553C" w:rsidRPr="007358B9" w:rsidRDefault="00D75836" w:rsidP="004B553C">
            <w:pPr>
              <w:widowControl w:val="0"/>
              <w:tabs>
                <w:tab w:val="num" w:pos="720"/>
              </w:tabs>
              <w:jc w:val="center"/>
            </w:pPr>
            <w:r>
              <w:rPr>
                <w:sz w:val="22"/>
                <w:szCs w:val="22"/>
              </w:rPr>
              <w:t>10</w:t>
            </w:r>
            <w:r w:rsidR="004B553C" w:rsidRPr="007358B9">
              <w:rPr>
                <w:sz w:val="22"/>
                <w:szCs w:val="22"/>
              </w:rPr>
              <w:t xml:space="preserve"> баллов</w:t>
            </w:r>
          </w:p>
        </w:tc>
      </w:tr>
      <w:tr w:rsidR="004B553C" w:rsidRPr="007358B9" w:rsidTr="002632C6">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t>6.</w:t>
            </w:r>
          </w:p>
        </w:tc>
        <w:tc>
          <w:tcPr>
            <w:tcW w:w="3687" w:type="dxa"/>
            <w:vMerge w:val="restart"/>
          </w:tcPr>
          <w:p w:rsidR="004B553C" w:rsidRPr="007358B9" w:rsidRDefault="004B553C" w:rsidP="004B553C">
            <w:pPr>
              <w:suppressAutoHyphens/>
              <w:snapToGrid w:val="0"/>
              <w:rPr>
                <w:shd w:val="clear" w:color="auto" w:fill="FFFFFF"/>
              </w:rPr>
            </w:pPr>
            <w:r w:rsidRPr="007112D4">
              <w:rPr>
                <w:sz w:val="22"/>
                <w:szCs w:val="22"/>
                <w:shd w:val="clear" w:color="auto" w:fill="FFFFFF"/>
              </w:rPr>
              <w:t xml:space="preserve"> </w:t>
            </w:r>
            <w:r w:rsidR="00D75836">
              <w:rPr>
                <w:shd w:val="clear" w:color="auto" w:fill="FFFFFF"/>
              </w:rPr>
              <w:t>Место разрешения споров в судебном порядке – Волгоградская область.</w:t>
            </w:r>
            <w:r w:rsidR="00D75836" w:rsidRPr="007358B9">
              <w:rPr>
                <w:sz w:val="22"/>
                <w:szCs w:val="22"/>
                <w:shd w:val="clear" w:color="auto" w:fill="FFFFFF"/>
              </w:rPr>
              <w:t xml:space="preserve"> </w:t>
            </w:r>
            <w:r w:rsidRPr="007358B9">
              <w:rPr>
                <w:sz w:val="22"/>
                <w:szCs w:val="22"/>
                <w:shd w:val="clear" w:color="auto" w:fill="FFFFFF"/>
              </w:rPr>
              <w:t>(</w:t>
            </w:r>
            <w:proofErr w:type="spellStart"/>
            <w:r w:rsidRPr="007358B9">
              <w:rPr>
                <w:i/>
                <w:sz w:val="22"/>
                <w:szCs w:val="22"/>
                <w:shd w:val="clear" w:color="auto" w:fill="FFFFFF"/>
                <w:lang w:val="en-US"/>
              </w:rPr>
              <w:t>Rfi</w:t>
            </w:r>
            <w:proofErr w:type="spellEnd"/>
            <w:r w:rsidRPr="007358B9">
              <w:rPr>
                <w:sz w:val="22"/>
                <w:szCs w:val="22"/>
                <w:shd w:val="clear" w:color="auto" w:fill="FFFFFF"/>
              </w:rPr>
              <w:t>)</w:t>
            </w:r>
          </w:p>
        </w:tc>
        <w:tc>
          <w:tcPr>
            <w:tcW w:w="2903" w:type="dxa"/>
            <w:gridSpan w:val="4"/>
          </w:tcPr>
          <w:p w:rsidR="004B553C" w:rsidRPr="007358B9" w:rsidRDefault="00D75836" w:rsidP="004B553C">
            <w:pPr>
              <w:widowControl w:val="0"/>
              <w:tabs>
                <w:tab w:val="num" w:pos="720"/>
              </w:tabs>
              <w:jc w:val="center"/>
            </w:pPr>
            <w:r>
              <w:t>Нет</w:t>
            </w:r>
          </w:p>
        </w:tc>
        <w:tc>
          <w:tcPr>
            <w:tcW w:w="2936" w:type="dxa"/>
            <w:gridSpan w:val="4"/>
          </w:tcPr>
          <w:p w:rsidR="004B553C" w:rsidRPr="007358B9" w:rsidRDefault="00D75836" w:rsidP="004B553C">
            <w:pPr>
              <w:widowControl w:val="0"/>
              <w:tabs>
                <w:tab w:val="num" w:pos="720"/>
              </w:tabs>
              <w:jc w:val="center"/>
            </w:pPr>
            <w:r>
              <w:t>Да</w:t>
            </w:r>
          </w:p>
        </w:tc>
      </w:tr>
      <w:tr w:rsidR="004B553C" w:rsidRPr="007358B9" w:rsidTr="002632C6">
        <w:trPr>
          <w:cantSplit/>
        </w:trPr>
        <w:tc>
          <w:tcPr>
            <w:tcW w:w="452" w:type="dxa"/>
            <w:vMerge/>
          </w:tcPr>
          <w:p w:rsidR="004B553C" w:rsidRPr="007358B9" w:rsidRDefault="004B553C" w:rsidP="004B553C">
            <w:pPr>
              <w:widowControl w:val="0"/>
              <w:tabs>
                <w:tab w:val="num" w:pos="720"/>
              </w:tabs>
              <w:jc w:val="center"/>
            </w:pPr>
          </w:p>
        </w:tc>
        <w:tc>
          <w:tcPr>
            <w:tcW w:w="3687" w:type="dxa"/>
            <w:vMerge/>
          </w:tcPr>
          <w:p w:rsidR="004B553C" w:rsidRPr="007358B9" w:rsidRDefault="004B553C" w:rsidP="004B553C">
            <w:pPr>
              <w:suppressAutoHyphens/>
              <w:snapToGrid w:val="0"/>
              <w:rPr>
                <w:shd w:val="clear" w:color="auto" w:fill="FFFFFF"/>
              </w:rPr>
            </w:pPr>
          </w:p>
        </w:tc>
        <w:tc>
          <w:tcPr>
            <w:tcW w:w="2903" w:type="dxa"/>
            <w:gridSpan w:val="4"/>
          </w:tcPr>
          <w:p w:rsidR="004B553C" w:rsidRPr="007358B9" w:rsidRDefault="004B553C" w:rsidP="004B553C">
            <w:pPr>
              <w:widowControl w:val="0"/>
              <w:tabs>
                <w:tab w:val="num" w:pos="720"/>
              </w:tabs>
              <w:jc w:val="center"/>
            </w:pPr>
            <w:r w:rsidRPr="007358B9">
              <w:rPr>
                <w:sz w:val="22"/>
                <w:szCs w:val="22"/>
              </w:rPr>
              <w:t xml:space="preserve"> </w:t>
            </w:r>
            <w:r>
              <w:rPr>
                <w:sz w:val="22"/>
                <w:szCs w:val="22"/>
              </w:rPr>
              <w:t>0 баллов</w:t>
            </w:r>
          </w:p>
        </w:tc>
        <w:tc>
          <w:tcPr>
            <w:tcW w:w="2936" w:type="dxa"/>
            <w:gridSpan w:val="4"/>
          </w:tcPr>
          <w:p w:rsidR="004B553C" w:rsidRPr="007358B9" w:rsidRDefault="00D75836" w:rsidP="004B553C">
            <w:pPr>
              <w:widowControl w:val="0"/>
              <w:tabs>
                <w:tab w:val="num" w:pos="720"/>
              </w:tabs>
              <w:jc w:val="center"/>
            </w:pPr>
            <w:r>
              <w:rPr>
                <w:sz w:val="22"/>
                <w:szCs w:val="22"/>
              </w:rPr>
              <w:t>5</w:t>
            </w:r>
            <w:r w:rsidR="004B553C" w:rsidRPr="007358B9">
              <w:rPr>
                <w:sz w:val="22"/>
                <w:szCs w:val="22"/>
              </w:rPr>
              <w:t xml:space="preserve"> баллов</w:t>
            </w:r>
          </w:p>
        </w:tc>
      </w:tr>
      <w:tr w:rsidR="004B553C" w:rsidRPr="007358B9" w:rsidTr="002632C6">
        <w:trPr>
          <w:cantSplit/>
          <w:trHeight w:val="455"/>
        </w:trPr>
        <w:tc>
          <w:tcPr>
            <w:tcW w:w="452" w:type="dxa"/>
            <w:vMerge w:val="restart"/>
          </w:tcPr>
          <w:p w:rsidR="004B553C" w:rsidRPr="007358B9" w:rsidRDefault="004B553C" w:rsidP="004B553C">
            <w:pPr>
              <w:widowControl w:val="0"/>
              <w:tabs>
                <w:tab w:val="num" w:pos="720"/>
              </w:tabs>
              <w:jc w:val="center"/>
            </w:pPr>
            <w:r w:rsidRPr="007358B9">
              <w:rPr>
                <w:sz w:val="22"/>
                <w:szCs w:val="22"/>
              </w:rPr>
              <w:t>7.</w:t>
            </w:r>
          </w:p>
        </w:tc>
        <w:tc>
          <w:tcPr>
            <w:tcW w:w="3687" w:type="dxa"/>
            <w:vMerge w:val="restart"/>
          </w:tcPr>
          <w:p w:rsidR="004B553C" w:rsidRPr="007358B9" w:rsidRDefault="004B553C" w:rsidP="004B553C">
            <w:pPr>
              <w:suppressAutoHyphens/>
              <w:snapToGrid w:val="0"/>
              <w:rPr>
                <w:shd w:val="clear" w:color="auto" w:fill="FFFFFF"/>
              </w:rPr>
            </w:pPr>
            <w:r w:rsidRPr="007358B9">
              <w:rPr>
                <w:sz w:val="22"/>
                <w:szCs w:val="22"/>
                <w:shd w:val="clear" w:color="auto" w:fill="FFFFFF"/>
              </w:rPr>
              <w:t>Обеспеченность участника закупки трудовыми ресурсами (</w:t>
            </w:r>
            <w:proofErr w:type="spellStart"/>
            <w:r w:rsidRPr="007358B9">
              <w:rPr>
                <w:i/>
                <w:sz w:val="22"/>
                <w:szCs w:val="22"/>
                <w:shd w:val="clear" w:color="auto" w:fill="FFFFFF"/>
                <w:lang w:val="en-US"/>
              </w:rPr>
              <w:t>Rhi</w:t>
            </w:r>
            <w:proofErr w:type="spellEnd"/>
            <w:r w:rsidRPr="007358B9">
              <w:rPr>
                <w:sz w:val="22"/>
                <w:szCs w:val="22"/>
                <w:shd w:val="clear" w:color="auto" w:fill="FFFFFF"/>
              </w:rPr>
              <w:t>)</w:t>
            </w:r>
          </w:p>
        </w:tc>
        <w:tc>
          <w:tcPr>
            <w:tcW w:w="1808" w:type="dxa"/>
            <w:gridSpan w:val="2"/>
          </w:tcPr>
          <w:p w:rsidR="004B553C" w:rsidRPr="007358B9" w:rsidRDefault="004B553C" w:rsidP="004B553C">
            <w:pPr>
              <w:widowControl w:val="0"/>
              <w:tabs>
                <w:tab w:val="num" w:pos="720"/>
              </w:tabs>
              <w:jc w:val="center"/>
            </w:pPr>
            <w:r w:rsidRPr="007358B9">
              <w:rPr>
                <w:sz w:val="22"/>
                <w:szCs w:val="22"/>
              </w:rPr>
              <w:t xml:space="preserve">от </w:t>
            </w:r>
            <w:r>
              <w:rPr>
                <w:sz w:val="22"/>
                <w:szCs w:val="22"/>
              </w:rPr>
              <w:t>1</w:t>
            </w:r>
            <w:r w:rsidRPr="007358B9">
              <w:rPr>
                <w:sz w:val="22"/>
                <w:szCs w:val="22"/>
              </w:rPr>
              <w:t xml:space="preserve"> до </w:t>
            </w:r>
            <w:r>
              <w:rPr>
                <w:sz w:val="22"/>
                <w:szCs w:val="22"/>
              </w:rPr>
              <w:t>10</w:t>
            </w:r>
            <w:r w:rsidRPr="007358B9">
              <w:rPr>
                <w:sz w:val="22"/>
                <w:szCs w:val="22"/>
              </w:rPr>
              <w:t xml:space="preserve"> человек</w:t>
            </w:r>
          </w:p>
        </w:tc>
        <w:tc>
          <w:tcPr>
            <w:tcW w:w="2015" w:type="dxa"/>
            <w:gridSpan w:val="4"/>
          </w:tcPr>
          <w:p w:rsidR="004B553C" w:rsidRPr="007358B9" w:rsidRDefault="004B553C" w:rsidP="004B553C">
            <w:pPr>
              <w:widowControl w:val="0"/>
              <w:tabs>
                <w:tab w:val="num" w:pos="720"/>
              </w:tabs>
              <w:jc w:val="center"/>
            </w:pPr>
            <w:r w:rsidRPr="007358B9">
              <w:rPr>
                <w:sz w:val="22"/>
                <w:szCs w:val="22"/>
              </w:rPr>
              <w:t xml:space="preserve">от </w:t>
            </w:r>
            <w:r>
              <w:rPr>
                <w:sz w:val="22"/>
                <w:szCs w:val="22"/>
              </w:rPr>
              <w:t>10</w:t>
            </w:r>
            <w:r w:rsidRPr="007358B9">
              <w:rPr>
                <w:sz w:val="22"/>
                <w:szCs w:val="22"/>
              </w:rPr>
              <w:t xml:space="preserve"> до </w:t>
            </w:r>
            <w:r>
              <w:rPr>
                <w:sz w:val="22"/>
                <w:szCs w:val="22"/>
              </w:rPr>
              <w:t>100</w:t>
            </w:r>
            <w:r w:rsidRPr="007358B9">
              <w:rPr>
                <w:sz w:val="22"/>
                <w:szCs w:val="22"/>
              </w:rPr>
              <w:t xml:space="preserve"> человек</w:t>
            </w:r>
          </w:p>
        </w:tc>
        <w:tc>
          <w:tcPr>
            <w:tcW w:w="2016" w:type="dxa"/>
            <w:gridSpan w:val="2"/>
          </w:tcPr>
          <w:p w:rsidR="004B553C" w:rsidRPr="007358B9" w:rsidRDefault="004B553C" w:rsidP="004B553C">
            <w:pPr>
              <w:widowControl w:val="0"/>
              <w:tabs>
                <w:tab w:val="num" w:pos="720"/>
              </w:tabs>
              <w:jc w:val="center"/>
            </w:pPr>
            <w:r>
              <w:rPr>
                <w:sz w:val="22"/>
                <w:szCs w:val="22"/>
              </w:rPr>
              <w:t>100 и более</w:t>
            </w:r>
            <w:r w:rsidRPr="007358B9">
              <w:rPr>
                <w:sz w:val="22"/>
                <w:szCs w:val="22"/>
              </w:rPr>
              <w:t xml:space="preserve"> человек</w:t>
            </w:r>
          </w:p>
        </w:tc>
      </w:tr>
      <w:tr w:rsidR="004B553C" w:rsidRPr="007358B9" w:rsidTr="002632C6">
        <w:trPr>
          <w:cantSplit/>
          <w:trHeight w:val="455"/>
        </w:trPr>
        <w:tc>
          <w:tcPr>
            <w:tcW w:w="452" w:type="dxa"/>
            <w:vMerge/>
          </w:tcPr>
          <w:p w:rsidR="004B553C" w:rsidRPr="007358B9" w:rsidRDefault="004B553C" w:rsidP="004B553C">
            <w:pPr>
              <w:widowControl w:val="0"/>
              <w:tabs>
                <w:tab w:val="num" w:pos="720"/>
              </w:tabs>
              <w:jc w:val="center"/>
              <w:rPr>
                <w:sz w:val="22"/>
                <w:szCs w:val="22"/>
              </w:rPr>
            </w:pPr>
          </w:p>
        </w:tc>
        <w:tc>
          <w:tcPr>
            <w:tcW w:w="3687" w:type="dxa"/>
            <w:vMerge/>
          </w:tcPr>
          <w:p w:rsidR="004B553C" w:rsidRPr="007358B9" w:rsidRDefault="004B553C" w:rsidP="004B553C">
            <w:pPr>
              <w:suppressAutoHyphens/>
              <w:snapToGrid w:val="0"/>
              <w:rPr>
                <w:sz w:val="22"/>
                <w:szCs w:val="22"/>
                <w:shd w:val="clear" w:color="auto" w:fill="FFFFFF"/>
              </w:rPr>
            </w:pPr>
          </w:p>
        </w:tc>
        <w:tc>
          <w:tcPr>
            <w:tcW w:w="1808" w:type="dxa"/>
            <w:gridSpan w:val="2"/>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2015" w:type="dxa"/>
            <w:gridSpan w:val="4"/>
          </w:tcPr>
          <w:p w:rsidR="004B553C" w:rsidRPr="007358B9" w:rsidRDefault="004B553C" w:rsidP="004B553C">
            <w:pPr>
              <w:widowControl w:val="0"/>
              <w:tabs>
                <w:tab w:val="num" w:pos="720"/>
              </w:tabs>
              <w:jc w:val="center"/>
            </w:pPr>
            <w:r>
              <w:rPr>
                <w:sz w:val="22"/>
                <w:szCs w:val="22"/>
              </w:rPr>
              <w:t>3</w:t>
            </w:r>
            <w:r w:rsidRPr="007358B9">
              <w:rPr>
                <w:sz w:val="22"/>
                <w:szCs w:val="22"/>
              </w:rPr>
              <w:t xml:space="preserve"> баллов</w:t>
            </w:r>
          </w:p>
        </w:tc>
        <w:tc>
          <w:tcPr>
            <w:tcW w:w="2016" w:type="dxa"/>
            <w:gridSpan w:val="2"/>
          </w:tcPr>
          <w:p w:rsidR="004B553C" w:rsidRPr="007358B9" w:rsidRDefault="004B553C" w:rsidP="004B553C">
            <w:pPr>
              <w:widowControl w:val="0"/>
              <w:tabs>
                <w:tab w:val="num" w:pos="720"/>
              </w:tabs>
              <w:jc w:val="center"/>
              <w:rPr>
                <w:sz w:val="22"/>
                <w:szCs w:val="22"/>
              </w:rPr>
            </w:pPr>
            <w:r>
              <w:rPr>
                <w:sz w:val="22"/>
                <w:szCs w:val="22"/>
              </w:rPr>
              <w:t>5</w:t>
            </w:r>
            <w:r w:rsidRPr="007358B9">
              <w:rPr>
                <w:sz w:val="22"/>
                <w:szCs w:val="22"/>
              </w:rPr>
              <w:t xml:space="preserve"> баллов</w:t>
            </w:r>
          </w:p>
        </w:tc>
      </w:tr>
      <w:tr w:rsidR="004B553C" w:rsidRPr="007358B9" w:rsidTr="002632C6">
        <w:trPr>
          <w:cantSplit/>
        </w:trPr>
        <w:tc>
          <w:tcPr>
            <w:tcW w:w="452" w:type="dxa"/>
            <w:vMerge w:val="restart"/>
          </w:tcPr>
          <w:p w:rsidR="004B553C" w:rsidRPr="007358B9" w:rsidRDefault="004B553C" w:rsidP="004B553C">
            <w:pPr>
              <w:widowControl w:val="0"/>
              <w:tabs>
                <w:tab w:val="num" w:pos="720"/>
              </w:tabs>
              <w:jc w:val="center"/>
            </w:pPr>
            <w:r w:rsidRPr="007358B9">
              <w:rPr>
                <w:sz w:val="22"/>
                <w:szCs w:val="22"/>
              </w:rPr>
              <w:t>8.</w:t>
            </w:r>
          </w:p>
        </w:tc>
        <w:tc>
          <w:tcPr>
            <w:tcW w:w="3687" w:type="dxa"/>
            <w:vMerge w:val="restart"/>
          </w:tcPr>
          <w:p w:rsidR="004B553C" w:rsidRPr="007358B9" w:rsidRDefault="004B553C" w:rsidP="004B553C">
            <w:pPr>
              <w:widowControl w:val="0"/>
              <w:tabs>
                <w:tab w:val="num" w:pos="720"/>
              </w:tabs>
              <w:jc w:val="both"/>
            </w:pPr>
            <w:r w:rsidRPr="007358B9">
              <w:rPr>
                <w:sz w:val="22"/>
                <w:szCs w:val="22"/>
              </w:rPr>
              <w:t xml:space="preserve"> Объем выручки за </w:t>
            </w:r>
            <w:r>
              <w:rPr>
                <w:sz w:val="22"/>
                <w:szCs w:val="22"/>
              </w:rPr>
              <w:t>последний отчетный год</w:t>
            </w:r>
            <w:r w:rsidRPr="007358B9">
              <w:rPr>
                <w:sz w:val="22"/>
                <w:szCs w:val="22"/>
              </w:rPr>
              <w:t xml:space="preserve"> (в млн. рублей) (</w:t>
            </w:r>
            <w:proofErr w:type="spellStart"/>
            <w:r w:rsidRPr="007358B9">
              <w:rPr>
                <w:i/>
                <w:sz w:val="22"/>
                <w:szCs w:val="22"/>
                <w:lang w:val="en-US"/>
              </w:rPr>
              <w:t>Rgi</w:t>
            </w:r>
            <w:proofErr w:type="spellEnd"/>
            <w:r w:rsidRPr="007358B9">
              <w:rPr>
                <w:sz w:val="22"/>
                <w:szCs w:val="22"/>
              </w:rPr>
              <w:t>)</w:t>
            </w:r>
          </w:p>
        </w:tc>
        <w:tc>
          <w:tcPr>
            <w:tcW w:w="2816" w:type="dxa"/>
            <w:gridSpan w:val="3"/>
          </w:tcPr>
          <w:p w:rsidR="004B553C" w:rsidRPr="005F58D7" w:rsidRDefault="00D75836" w:rsidP="004B553C">
            <w:pPr>
              <w:suppressAutoHyphens/>
              <w:snapToGrid w:val="0"/>
              <w:jc w:val="center"/>
              <w:rPr>
                <w:sz w:val="22"/>
                <w:szCs w:val="22"/>
              </w:rPr>
            </w:pPr>
            <w:r>
              <w:rPr>
                <w:sz w:val="22"/>
                <w:szCs w:val="22"/>
              </w:rPr>
              <w:t>До 10</w:t>
            </w:r>
            <w:r w:rsidR="004B553C">
              <w:rPr>
                <w:sz w:val="22"/>
                <w:szCs w:val="22"/>
              </w:rPr>
              <w:t>00 млн. рублей</w:t>
            </w:r>
          </w:p>
        </w:tc>
        <w:tc>
          <w:tcPr>
            <w:tcW w:w="3023" w:type="dxa"/>
            <w:gridSpan w:val="5"/>
          </w:tcPr>
          <w:p w:rsidR="004B553C" w:rsidRPr="005F58D7" w:rsidRDefault="00D75836" w:rsidP="004B553C">
            <w:pPr>
              <w:suppressAutoHyphens/>
              <w:snapToGrid w:val="0"/>
              <w:jc w:val="center"/>
              <w:rPr>
                <w:sz w:val="22"/>
                <w:szCs w:val="22"/>
              </w:rPr>
            </w:pPr>
            <w:r>
              <w:rPr>
                <w:sz w:val="22"/>
                <w:szCs w:val="22"/>
              </w:rPr>
              <w:t>Свыше 20</w:t>
            </w:r>
            <w:r w:rsidR="004B553C">
              <w:rPr>
                <w:sz w:val="22"/>
                <w:szCs w:val="22"/>
              </w:rPr>
              <w:t xml:space="preserve">00 </w:t>
            </w:r>
            <w:r w:rsidR="004B553C" w:rsidRPr="005F58D7">
              <w:rPr>
                <w:sz w:val="22"/>
                <w:szCs w:val="22"/>
              </w:rPr>
              <w:t>млн. рублей</w:t>
            </w:r>
          </w:p>
        </w:tc>
      </w:tr>
      <w:tr w:rsidR="004B553C" w:rsidRPr="007358B9" w:rsidTr="002632C6">
        <w:trPr>
          <w:cantSplit/>
        </w:trPr>
        <w:tc>
          <w:tcPr>
            <w:tcW w:w="452" w:type="dxa"/>
            <w:vMerge/>
          </w:tcPr>
          <w:p w:rsidR="004B553C" w:rsidRPr="007358B9" w:rsidRDefault="004B553C" w:rsidP="004B553C">
            <w:pPr>
              <w:widowControl w:val="0"/>
              <w:tabs>
                <w:tab w:val="num" w:pos="720"/>
              </w:tabs>
              <w:jc w:val="center"/>
            </w:pPr>
          </w:p>
        </w:tc>
        <w:tc>
          <w:tcPr>
            <w:tcW w:w="3687" w:type="dxa"/>
            <w:vMerge/>
          </w:tcPr>
          <w:p w:rsidR="004B553C" w:rsidRPr="007358B9" w:rsidRDefault="004B553C" w:rsidP="004B553C">
            <w:pPr>
              <w:widowControl w:val="0"/>
              <w:tabs>
                <w:tab w:val="num" w:pos="720"/>
              </w:tabs>
              <w:jc w:val="both"/>
            </w:pPr>
          </w:p>
        </w:tc>
        <w:tc>
          <w:tcPr>
            <w:tcW w:w="2816" w:type="dxa"/>
            <w:gridSpan w:val="3"/>
          </w:tcPr>
          <w:p w:rsidR="004B553C" w:rsidRPr="007358B9" w:rsidRDefault="004B553C" w:rsidP="004B553C">
            <w:pPr>
              <w:widowControl w:val="0"/>
              <w:tabs>
                <w:tab w:val="num" w:pos="720"/>
              </w:tabs>
              <w:jc w:val="center"/>
            </w:pPr>
            <w:r>
              <w:rPr>
                <w:sz w:val="22"/>
                <w:szCs w:val="22"/>
              </w:rPr>
              <w:t>0</w:t>
            </w:r>
            <w:r w:rsidRPr="007358B9">
              <w:rPr>
                <w:sz w:val="22"/>
                <w:szCs w:val="22"/>
              </w:rPr>
              <w:t xml:space="preserve"> баллов</w:t>
            </w:r>
          </w:p>
        </w:tc>
        <w:tc>
          <w:tcPr>
            <w:tcW w:w="3023" w:type="dxa"/>
            <w:gridSpan w:val="5"/>
          </w:tcPr>
          <w:p w:rsidR="004B553C" w:rsidRPr="007358B9" w:rsidRDefault="004B553C" w:rsidP="004B553C">
            <w:pPr>
              <w:widowControl w:val="0"/>
              <w:tabs>
                <w:tab w:val="num" w:pos="720"/>
              </w:tabs>
              <w:jc w:val="center"/>
            </w:pPr>
            <w:r>
              <w:rPr>
                <w:sz w:val="22"/>
                <w:szCs w:val="22"/>
              </w:rPr>
              <w:t>5</w:t>
            </w:r>
            <w:r w:rsidRPr="007358B9">
              <w:rPr>
                <w:sz w:val="22"/>
                <w:szCs w:val="22"/>
              </w:rPr>
              <w:t xml:space="preserve"> баллов</w:t>
            </w:r>
          </w:p>
        </w:tc>
      </w:tr>
      <w:tr w:rsidR="004B553C" w:rsidRPr="005F58D7" w:rsidTr="002632C6">
        <w:trPr>
          <w:cantSplit/>
          <w:trHeight w:val="571"/>
        </w:trPr>
        <w:tc>
          <w:tcPr>
            <w:tcW w:w="452" w:type="dxa"/>
            <w:vMerge w:val="restart"/>
          </w:tcPr>
          <w:p w:rsidR="004B553C" w:rsidRPr="007358B9" w:rsidRDefault="004B553C" w:rsidP="004B553C">
            <w:pPr>
              <w:widowControl w:val="0"/>
              <w:tabs>
                <w:tab w:val="num" w:pos="720"/>
              </w:tabs>
              <w:jc w:val="center"/>
            </w:pPr>
            <w:r w:rsidRPr="007358B9">
              <w:rPr>
                <w:sz w:val="22"/>
                <w:szCs w:val="22"/>
              </w:rPr>
              <w:t>9.</w:t>
            </w:r>
          </w:p>
        </w:tc>
        <w:tc>
          <w:tcPr>
            <w:tcW w:w="3687" w:type="dxa"/>
            <w:vMerge w:val="restart"/>
          </w:tcPr>
          <w:p w:rsidR="004B553C" w:rsidRPr="007358B9" w:rsidRDefault="004B553C" w:rsidP="004B553C">
            <w:pPr>
              <w:widowControl w:val="0"/>
              <w:tabs>
                <w:tab w:val="num" w:pos="720"/>
              </w:tabs>
              <w:jc w:val="both"/>
            </w:pPr>
            <w:r w:rsidRPr="009A7E47">
              <w:rPr>
                <w:sz w:val="22"/>
                <w:szCs w:val="22"/>
              </w:rPr>
              <w:t>Наличие отделения/ дополнительного офиса по месту нахождения Заказчика и персонального менеджера</w:t>
            </w:r>
            <w:r w:rsidRPr="007358B9">
              <w:rPr>
                <w:sz w:val="22"/>
                <w:szCs w:val="22"/>
              </w:rPr>
              <w:t>. (</w:t>
            </w:r>
            <w:proofErr w:type="spellStart"/>
            <w:r w:rsidRPr="007358B9">
              <w:rPr>
                <w:i/>
                <w:sz w:val="22"/>
                <w:szCs w:val="22"/>
              </w:rPr>
              <w:t>Rk</w:t>
            </w:r>
            <w:r w:rsidRPr="007358B9">
              <w:rPr>
                <w:i/>
                <w:sz w:val="22"/>
                <w:szCs w:val="22"/>
                <w:lang w:val="en-US"/>
              </w:rPr>
              <w:t>i</w:t>
            </w:r>
            <w:proofErr w:type="spellEnd"/>
            <w:r w:rsidRPr="007358B9">
              <w:rPr>
                <w:sz w:val="22"/>
                <w:szCs w:val="22"/>
              </w:rPr>
              <w:t>)</w:t>
            </w:r>
          </w:p>
        </w:tc>
        <w:tc>
          <w:tcPr>
            <w:tcW w:w="2816" w:type="dxa"/>
            <w:gridSpan w:val="3"/>
          </w:tcPr>
          <w:p w:rsidR="004B553C" w:rsidRPr="00395DA4" w:rsidRDefault="004B553C" w:rsidP="004B553C">
            <w:pPr>
              <w:suppressAutoHyphens/>
              <w:snapToGrid w:val="0"/>
              <w:jc w:val="center"/>
            </w:pPr>
            <w:r>
              <w:rPr>
                <w:sz w:val="22"/>
                <w:szCs w:val="22"/>
              </w:rPr>
              <w:t>Отсутствует</w:t>
            </w:r>
          </w:p>
        </w:tc>
        <w:tc>
          <w:tcPr>
            <w:tcW w:w="3023" w:type="dxa"/>
            <w:gridSpan w:val="5"/>
          </w:tcPr>
          <w:p w:rsidR="004B553C" w:rsidRPr="00395DA4" w:rsidRDefault="004B553C" w:rsidP="004B553C">
            <w:pPr>
              <w:suppressAutoHyphens/>
              <w:snapToGrid w:val="0"/>
              <w:jc w:val="center"/>
              <w:rPr>
                <w:color w:val="FF0000"/>
              </w:rPr>
            </w:pPr>
            <w:r>
              <w:rPr>
                <w:sz w:val="22"/>
                <w:szCs w:val="22"/>
              </w:rPr>
              <w:t>Имеется</w:t>
            </w:r>
          </w:p>
        </w:tc>
      </w:tr>
      <w:tr w:rsidR="004B553C" w:rsidRPr="005F58D7" w:rsidTr="002632C6">
        <w:trPr>
          <w:cantSplit/>
          <w:trHeight w:val="570"/>
        </w:trPr>
        <w:tc>
          <w:tcPr>
            <w:tcW w:w="452" w:type="dxa"/>
            <w:vMerge/>
          </w:tcPr>
          <w:p w:rsidR="004B553C" w:rsidRPr="007358B9" w:rsidRDefault="004B553C" w:rsidP="004B553C">
            <w:pPr>
              <w:widowControl w:val="0"/>
              <w:tabs>
                <w:tab w:val="num" w:pos="720"/>
              </w:tabs>
              <w:jc w:val="center"/>
              <w:rPr>
                <w:sz w:val="22"/>
                <w:szCs w:val="22"/>
              </w:rPr>
            </w:pPr>
          </w:p>
        </w:tc>
        <w:tc>
          <w:tcPr>
            <w:tcW w:w="3687" w:type="dxa"/>
            <w:vMerge/>
          </w:tcPr>
          <w:p w:rsidR="004B553C" w:rsidRPr="007358B9" w:rsidRDefault="004B553C" w:rsidP="004B553C">
            <w:pPr>
              <w:widowControl w:val="0"/>
              <w:tabs>
                <w:tab w:val="num" w:pos="720"/>
              </w:tabs>
              <w:jc w:val="both"/>
              <w:rPr>
                <w:sz w:val="22"/>
                <w:szCs w:val="22"/>
              </w:rPr>
            </w:pPr>
          </w:p>
        </w:tc>
        <w:tc>
          <w:tcPr>
            <w:tcW w:w="2816" w:type="dxa"/>
            <w:gridSpan w:val="3"/>
          </w:tcPr>
          <w:p w:rsidR="004B553C" w:rsidRPr="007358B9" w:rsidRDefault="004B553C" w:rsidP="004B553C">
            <w:pPr>
              <w:suppressAutoHyphens/>
              <w:snapToGrid w:val="0"/>
              <w:jc w:val="center"/>
            </w:pPr>
            <w:r>
              <w:rPr>
                <w:sz w:val="22"/>
                <w:szCs w:val="22"/>
              </w:rPr>
              <w:t>0 баллов</w:t>
            </w:r>
          </w:p>
        </w:tc>
        <w:tc>
          <w:tcPr>
            <w:tcW w:w="3023" w:type="dxa"/>
            <w:gridSpan w:val="5"/>
          </w:tcPr>
          <w:p w:rsidR="004B553C" w:rsidRPr="005F58D7" w:rsidRDefault="004B553C" w:rsidP="004B553C">
            <w:pPr>
              <w:suppressAutoHyphens/>
              <w:snapToGrid w:val="0"/>
              <w:jc w:val="center"/>
              <w:rPr>
                <w:sz w:val="22"/>
                <w:szCs w:val="22"/>
              </w:rPr>
            </w:pPr>
            <w:r>
              <w:rPr>
                <w:sz w:val="22"/>
                <w:szCs w:val="22"/>
              </w:rPr>
              <w:t>10</w:t>
            </w:r>
            <w:r w:rsidRPr="005F58D7">
              <w:rPr>
                <w:sz w:val="22"/>
                <w:szCs w:val="22"/>
              </w:rPr>
              <w:t xml:space="preserve"> баллов</w:t>
            </w:r>
          </w:p>
        </w:tc>
      </w:tr>
      <w:tr w:rsidR="004B553C" w:rsidRPr="007358B9" w:rsidTr="002632C6">
        <w:trPr>
          <w:cantSplit/>
          <w:trHeight w:val="562"/>
        </w:trPr>
        <w:tc>
          <w:tcPr>
            <w:tcW w:w="452" w:type="dxa"/>
          </w:tcPr>
          <w:p w:rsidR="004B553C" w:rsidRPr="007358B9" w:rsidRDefault="004B553C" w:rsidP="004B553C">
            <w:pPr>
              <w:widowControl w:val="0"/>
              <w:tabs>
                <w:tab w:val="num" w:pos="720"/>
              </w:tabs>
              <w:jc w:val="center"/>
            </w:pPr>
            <w:r w:rsidRPr="007358B9">
              <w:rPr>
                <w:sz w:val="22"/>
                <w:szCs w:val="22"/>
              </w:rPr>
              <w:t>10.</w:t>
            </w:r>
          </w:p>
        </w:tc>
        <w:tc>
          <w:tcPr>
            <w:tcW w:w="3687" w:type="dxa"/>
          </w:tcPr>
          <w:p w:rsidR="004B553C" w:rsidRPr="007358B9" w:rsidRDefault="004B553C" w:rsidP="004B553C">
            <w:pPr>
              <w:widowControl w:val="0"/>
              <w:tabs>
                <w:tab w:val="num" w:pos="720"/>
              </w:tabs>
              <w:jc w:val="both"/>
            </w:pPr>
            <w:r>
              <w:rPr>
                <w:sz w:val="22"/>
                <w:szCs w:val="22"/>
              </w:rPr>
              <w:t>Иные дополнительные услуги</w:t>
            </w:r>
            <w:r w:rsidRPr="007358B9">
              <w:rPr>
                <w:sz w:val="22"/>
                <w:szCs w:val="22"/>
              </w:rPr>
              <w:t>. (</w:t>
            </w:r>
            <w:proofErr w:type="spellStart"/>
            <w:r w:rsidRPr="007358B9">
              <w:rPr>
                <w:i/>
                <w:sz w:val="22"/>
                <w:szCs w:val="22"/>
                <w:lang w:val="en-US"/>
              </w:rPr>
              <w:t>Rli</w:t>
            </w:r>
            <w:proofErr w:type="spellEnd"/>
            <w:r w:rsidRPr="009A7E47">
              <w:rPr>
                <w:sz w:val="22"/>
                <w:szCs w:val="22"/>
              </w:rPr>
              <w:t>)</w:t>
            </w:r>
          </w:p>
        </w:tc>
        <w:tc>
          <w:tcPr>
            <w:tcW w:w="5839" w:type="dxa"/>
            <w:gridSpan w:val="8"/>
            <w:shd w:val="clear" w:color="auto" w:fill="auto"/>
          </w:tcPr>
          <w:p w:rsidR="004B553C" w:rsidRPr="00A93D36" w:rsidRDefault="004B553C" w:rsidP="004B553C">
            <w:pPr>
              <w:suppressAutoHyphens/>
              <w:snapToGrid w:val="0"/>
              <w:jc w:val="center"/>
              <w:rPr>
                <w:color w:val="FF0000"/>
              </w:rPr>
            </w:pPr>
            <w:r>
              <w:t>С</w:t>
            </w:r>
            <w:r w:rsidRPr="00A93D36">
              <w:t xml:space="preserve">уммарный максимальный балл –  до </w:t>
            </w:r>
            <w:r>
              <w:t>5</w:t>
            </w:r>
            <w:r w:rsidRPr="00A93D36">
              <w:t xml:space="preserve"> (по усмотрению комиссии)</w:t>
            </w:r>
          </w:p>
        </w:tc>
      </w:tr>
    </w:tbl>
    <w:p w:rsidR="00B31546" w:rsidRPr="00000893" w:rsidRDefault="00B31546" w:rsidP="006E1F55">
      <w:pPr>
        <w:suppressAutoHyphens/>
        <w:ind w:firstLine="567"/>
        <w:jc w:val="both"/>
        <w:rPr>
          <w:sz w:val="22"/>
          <w:szCs w:val="22"/>
        </w:rPr>
      </w:pPr>
    </w:p>
    <w:p w:rsidR="00B31546" w:rsidRPr="006E1F55" w:rsidRDefault="00B31546" w:rsidP="006E1F55">
      <w:pPr>
        <w:suppressAutoHyphens/>
        <w:ind w:firstLine="567"/>
        <w:jc w:val="both"/>
        <w:rPr>
          <w:sz w:val="22"/>
          <w:szCs w:val="22"/>
        </w:rPr>
      </w:pPr>
      <w:r w:rsidRPr="00000893">
        <w:rPr>
          <w:sz w:val="22"/>
          <w:szCs w:val="22"/>
        </w:rPr>
        <w:t xml:space="preserve">Оценка с учетом критерия цены </w:t>
      </w:r>
      <w:r w:rsidRPr="006E1F55">
        <w:rPr>
          <w:sz w:val="22"/>
          <w:szCs w:val="22"/>
        </w:rPr>
        <w:t xml:space="preserve">договора (ценовой балл </w:t>
      </w:r>
      <w:r w:rsidRPr="006E1F55">
        <w:rPr>
          <w:sz w:val="22"/>
          <w:szCs w:val="22"/>
          <w:lang w:val="en-US"/>
        </w:rPr>
        <w:t>Rai</w:t>
      </w:r>
      <w:r w:rsidRPr="006E1F55">
        <w:rPr>
          <w:sz w:val="22"/>
          <w:szCs w:val="22"/>
        </w:rPr>
        <w:t>) рассчитывается на основании отношения минимальной предложенной цены (</w:t>
      </w:r>
      <w:proofErr w:type="spellStart"/>
      <w:r w:rsidRPr="006E1F55">
        <w:rPr>
          <w:sz w:val="22"/>
          <w:szCs w:val="22"/>
        </w:rPr>
        <w:t>Цmin</w:t>
      </w:r>
      <w:proofErr w:type="spellEnd"/>
      <w:r w:rsidRPr="006E1F5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B31546" w:rsidRPr="006E1F55" w:rsidRDefault="00B31546" w:rsidP="006E1F55">
      <w:pPr>
        <w:suppressAutoHyphens/>
        <w:ind w:firstLine="567"/>
        <w:jc w:val="both"/>
        <w:rPr>
          <w:sz w:val="22"/>
          <w:szCs w:val="22"/>
        </w:rPr>
      </w:pPr>
      <w:r w:rsidRPr="006E1F55">
        <w:rPr>
          <w:sz w:val="22"/>
          <w:szCs w:val="22"/>
          <w:lang w:val="en-US"/>
        </w:rPr>
        <w:t>Rai</w:t>
      </w:r>
      <w:r w:rsidRPr="006E1F55">
        <w:rPr>
          <w:sz w:val="22"/>
          <w:szCs w:val="22"/>
        </w:rPr>
        <w:t xml:space="preserve"> = (</w:t>
      </w:r>
      <w:proofErr w:type="spellStart"/>
      <w:r w:rsidRPr="006E1F55">
        <w:rPr>
          <w:sz w:val="22"/>
          <w:szCs w:val="22"/>
        </w:rPr>
        <w:t>Цmin</w:t>
      </w:r>
      <w:proofErr w:type="spellEnd"/>
      <w:r w:rsidRPr="006E1F55">
        <w:rPr>
          <w:sz w:val="22"/>
          <w:szCs w:val="22"/>
        </w:rPr>
        <w:t xml:space="preserve"> / Ц) * В</w:t>
      </w:r>
    </w:p>
    <w:p w:rsidR="00B31546" w:rsidRPr="006E1F55" w:rsidRDefault="00B31546" w:rsidP="006E1F55">
      <w:pPr>
        <w:suppressAutoHyphens/>
        <w:ind w:firstLine="567"/>
        <w:jc w:val="both"/>
        <w:rPr>
          <w:sz w:val="22"/>
          <w:szCs w:val="22"/>
        </w:rPr>
      </w:pPr>
      <w:r w:rsidRPr="006E1F55">
        <w:rPr>
          <w:sz w:val="22"/>
          <w:szCs w:val="22"/>
        </w:rPr>
        <w:lastRenderedPageBreak/>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B31546" w:rsidRPr="006E1F55" w:rsidRDefault="00B31546" w:rsidP="006E1F55">
      <w:pPr>
        <w:suppressAutoHyphens/>
        <w:ind w:firstLine="567"/>
        <w:jc w:val="both"/>
        <w:rPr>
          <w:sz w:val="22"/>
          <w:szCs w:val="22"/>
        </w:rPr>
      </w:pPr>
      <w:r w:rsidRPr="006E1F55">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B31546" w:rsidRPr="006E1F55" w:rsidRDefault="00CE3815" w:rsidP="006E1F55">
      <w:pPr>
        <w:suppressAutoHyphens/>
        <w:jc w:val="center"/>
        <w:rPr>
          <w:sz w:val="22"/>
          <w:szCs w:val="22"/>
        </w:rPr>
      </w:pPr>
      <m:oMath>
        <m:sSub>
          <m:sSubPr>
            <m:ctrlPr>
              <w:rPr>
                <w:rFonts w:ascii="Cambria Math" w:eastAsia="Calibri" w:hAnsi="Cambria Math"/>
                <w:i/>
                <w:lang w:eastAsia="en-US"/>
              </w:rPr>
            </m:ctrlPr>
          </m:sSubPr>
          <m:e>
            <m:r>
              <w:rPr>
                <w:rFonts w:ascii="Cambria Math" w:eastAsia="Calibri" w:hAnsi="Cambria Math"/>
                <w:lang w:eastAsia="en-US"/>
              </w:rPr>
              <m:t>R</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m:t>
            </m:r>
          </m:e>
          <m:sub>
            <m:r>
              <w:rPr>
                <w:rFonts w:ascii="Cambria Math" w:eastAsia="Calibri" w:hAnsi="Cambria Math"/>
                <w:lang w:eastAsia="en-US"/>
              </w:rPr>
              <m:t>i</m:t>
            </m:r>
          </m:sub>
        </m:sSub>
        <m:r>
          <w:rPr>
            <w:rFonts w:ascii="Cambria Math" w:eastAsia="Calibri" w:hAnsi="Cambria Math"/>
            <w:lang w:eastAsia="en-US"/>
          </w:rPr>
          <m:t>*Ka+</m:t>
        </m:r>
        <m:d>
          <m:dPr>
            <m:ctrlPr>
              <w:rPr>
                <w:rFonts w:ascii="Cambria Math" w:eastAsia="Calibri" w:hAnsi="Cambria Math"/>
                <w:i/>
                <w:lang w:eastAsia="en-US"/>
              </w:rPr>
            </m:ctrlPr>
          </m:dPr>
          <m:e>
            <m:sSub>
              <m:sSubPr>
                <m:ctrlPr>
                  <w:rPr>
                    <w:rFonts w:ascii="Cambria Math" w:eastAsia="Calibri" w:hAnsi="Cambria Math"/>
                    <w:i/>
                    <w:lang w:eastAsia="en-US"/>
                  </w:rPr>
                </m:ctrlPr>
              </m:sSubPr>
              <m:e>
                <m:r>
                  <w:rPr>
                    <w:rFonts w:ascii="Cambria Math" w:eastAsia="Calibri" w:hAnsi="Cambria Math"/>
                    <w:lang w:eastAsia="en-US"/>
                  </w:rPr>
                  <m:t>Rb</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Rc</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Rd</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Re</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Rf</m:t>
                </m:r>
              </m:e>
              <m:sub>
                <m:r>
                  <w:rPr>
                    <w:rFonts w:ascii="Cambria Math" w:eastAsia="Calibri" w:hAnsi="Cambria Math"/>
                    <w:lang w:eastAsia="en-US"/>
                  </w:rPr>
                  <m:t>i</m:t>
                </m:r>
              </m:sub>
            </m:sSub>
            <m:sSub>
              <m:sSubPr>
                <m:ctrlPr>
                  <w:rPr>
                    <w:rFonts w:ascii="Cambria Math" w:eastAsia="Calibri" w:hAnsi="Cambria Math"/>
                    <w:i/>
                    <w:lang w:eastAsia="en-US"/>
                  </w:rPr>
                </m:ctrlPr>
              </m:sSubPr>
              <m:e>
                <m:r>
                  <w:rPr>
                    <w:rFonts w:ascii="Cambria Math" w:eastAsia="Calibri" w:hAnsi="Cambria Math"/>
                    <w:lang w:eastAsia="en-US"/>
                  </w:rPr>
                  <m:t>+Rh</m:t>
                </m:r>
              </m:e>
              <m:sub>
                <m:r>
                  <w:rPr>
                    <w:rFonts w:ascii="Cambria Math" w:eastAsia="Calibri" w:hAnsi="Cambria Math"/>
                    <w:lang w:eastAsia="en-US"/>
                  </w:rPr>
                  <m:t>i</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Rg</m:t>
                </m:r>
              </m:e>
              <m:sub>
                <m:r>
                  <w:rPr>
                    <w:rFonts w:ascii="Cambria Math" w:eastAsia="Calibri" w:hAnsi="Cambria Math"/>
                    <w:lang w:eastAsia="en-US"/>
                  </w:rPr>
                  <m:t>i</m:t>
                </m:r>
              </m:sub>
            </m:sSub>
            <m:sSub>
              <m:sSubPr>
                <m:ctrlPr>
                  <w:rPr>
                    <w:rFonts w:ascii="Cambria Math" w:eastAsia="Calibri" w:hAnsi="Cambria Math"/>
                    <w:i/>
                    <w:lang w:eastAsia="en-US"/>
                  </w:rPr>
                </m:ctrlPr>
              </m:sSubPr>
              <m:e>
                <m:r>
                  <w:rPr>
                    <w:rFonts w:ascii="Cambria Math" w:eastAsia="Calibri" w:hAnsi="Cambria Math"/>
                    <w:lang w:eastAsia="en-US"/>
                  </w:rPr>
                  <m:t>+Rk</m:t>
                </m:r>
              </m:e>
              <m:sub>
                <m:r>
                  <w:rPr>
                    <w:rFonts w:ascii="Cambria Math" w:eastAsia="Calibri" w:hAnsi="Cambria Math"/>
                    <w:lang w:eastAsia="en-US"/>
                  </w:rPr>
                  <m:t>i</m:t>
                </m:r>
              </m:sub>
            </m:sSub>
            <m:sSub>
              <m:sSubPr>
                <m:ctrlPr>
                  <w:rPr>
                    <w:rFonts w:ascii="Cambria Math" w:eastAsia="Calibri" w:hAnsi="Cambria Math"/>
                    <w:i/>
                    <w:lang w:eastAsia="en-US"/>
                  </w:rPr>
                </m:ctrlPr>
              </m:sSubPr>
              <m:e>
                <m:sSub>
                  <m:sSubPr>
                    <m:ctrlPr>
                      <w:rPr>
                        <w:rFonts w:ascii="Cambria Math" w:eastAsia="Calibri" w:hAnsi="Cambria Math"/>
                        <w:i/>
                        <w:lang w:eastAsia="en-US"/>
                      </w:rPr>
                    </m:ctrlPr>
                  </m:sSubPr>
                  <m:e>
                    <m:r>
                      <w:rPr>
                        <w:rFonts w:ascii="Cambria Math" w:eastAsia="Calibri" w:hAnsi="Cambria Math"/>
                        <w:lang w:eastAsia="en-US"/>
                      </w:rPr>
                      <m:t>+R</m:t>
                    </m:r>
                    <m:r>
                      <w:rPr>
                        <w:rFonts w:ascii="Cambria Math" w:eastAsia="Calibri" w:hAnsi="Cambria Math"/>
                        <w:lang w:val="en-US" w:eastAsia="en-US"/>
                      </w:rPr>
                      <m:t>l</m:t>
                    </m:r>
                  </m:e>
                  <m:sub>
                    <m:r>
                      <w:rPr>
                        <w:rFonts w:ascii="Cambria Math" w:eastAsia="Calibri" w:hAnsi="Cambria Math"/>
                        <w:lang w:eastAsia="en-US"/>
                      </w:rPr>
                      <m:t>i</m:t>
                    </m:r>
                  </m:sub>
                </m:sSub>
              </m:e>
              <m:sub/>
            </m:sSub>
          </m:e>
        </m:d>
        <m:r>
          <w:rPr>
            <w:rFonts w:ascii="Cambria Math" w:eastAsia="Calibri" w:hAnsi="Cambria Math"/>
            <w:lang w:eastAsia="en-US"/>
          </w:rPr>
          <m:t>*Kb</m:t>
        </m:r>
      </m:oMath>
      <w:r w:rsidR="00B31546" w:rsidRPr="006E1F55">
        <w:rPr>
          <w:i/>
          <w:lang w:eastAsia="en-US"/>
        </w:rPr>
        <w:t>,</w:t>
      </w:r>
      <w:r w:rsidR="00B31546" w:rsidRPr="006E1F55">
        <w:rPr>
          <w:i/>
          <w:sz w:val="22"/>
          <w:szCs w:val="22"/>
          <w:lang w:eastAsia="en-US"/>
        </w:rPr>
        <w:t xml:space="preserve"> баллов</w:t>
      </w:r>
    </w:p>
    <w:p w:rsidR="00B31546" w:rsidRPr="006E1F55" w:rsidRDefault="00B31546" w:rsidP="006E1F55">
      <w:pPr>
        <w:suppressAutoHyphens/>
        <w:ind w:firstLine="567"/>
        <w:jc w:val="both"/>
        <w:rPr>
          <w:sz w:val="22"/>
          <w:szCs w:val="22"/>
        </w:rPr>
      </w:pPr>
      <w:r w:rsidRPr="006E1F55">
        <w:rPr>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w:t>
      </w:r>
    </w:p>
    <w:p w:rsidR="00B31546" w:rsidRPr="00000893" w:rsidRDefault="00B31546" w:rsidP="006E1F55">
      <w:pPr>
        <w:suppressAutoHyphens/>
        <w:ind w:firstLine="567"/>
        <w:jc w:val="both"/>
        <w:rPr>
          <w:sz w:val="22"/>
          <w:szCs w:val="22"/>
        </w:rPr>
      </w:pPr>
      <w:r w:rsidRPr="006E1F55">
        <w:rPr>
          <w:sz w:val="22"/>
          <w:szCs w:val="22"/>
        </w:rPr>
        <w:t>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B31546" w:rsidRDefault="00B31546" w:rsidP="006E1F55">
      <w:pPr>
        <w:widowControl w:val="0"/>
        <w:tabs>
          <w:tab w:val="num" w:pos="720"/>
        </w:tabs>
        <w:jc w:val="both"/>
        <w:rPr>
          <w:sz w:val="22"/>
          <w:szCs w:val="22"/>
        </w:rPr>
      </w:pPr>
    </w:p>
    <w:p w:rsidR="00B31546" w:rsidRDefault="00B31546" w:rsidP="006E1F55">
      <w:pPr>
        <w:widowControl w:val="0"/>
        <w:tabs>
          <w:tab w:val="num" w:pos="720"/>
        </w:tabs>
        <w:jc w:val="both"/>
        <w:rPr>
          <w:sz w:val="22"/>
          <w:szCs w:val="22"/>
        </w:rPr>
      </w:pPr>
    </w:p>
    <w:p w:rsidR="00B31546" w:rsidRDefault="008329FC" w:rsidP="005D0621">
      <w:pPr>
        <w:widowControl w:val="0"/>
        <w:tabs>
          <w:tab w:val="num" w:pos="720"/>
        </w:tabs>
        <w:jc w:val="center"/>
        <w:rPr>
          <w:b/>
          <w:sz w:val="22"/>
          <w:szCs w:val="22"/>
        </w:rPr>
      </w:pPr>
      <w:r>
        <w:rPr>
          <w:b/>
          <w:sz w:val="22"/>
          <w:szCs w:val="22"/>
        </w:rPr>
        <w:br w:type="page"/>
      </w:r>
      <w:r w:rsidR="00B31546" w:rsidRPr="00DC6828">
        <w:rPr>
          <w:b/>
          <w:sz w:val="22"/>
          <w:szCs w:val="22"/>
        </w:rPr>
        <w:lastRenderedPageBreak/>
        <w:t>Раздел 6. Проект договора</w:t>
      </w:r>
    </w:p>
    <w:p w:rsidR="00110051" w:rsidRDefault="00110051">
      <w:pPr>
        <w:rPr>
          <w:rStyle w:val="53"/>
          <w:b w:val="0"/>
          <w:sz w:val="22"/>
          <w:szCs w:val="22"/>
        </w:rPr>
      </w:pPr>
    </w:p>
    <w:p w:rsidR="00E9580E" w:rsidRPr="00CE3815" w:rsidRDefault="00E9580E" w:rsidP="00E9580E">
      <w:pPr>
        <w:pStyle w:val="afff8"/>
        <w:spacing w:after="160" w:line="240" w:lineRule="auto"/>
        <w:ind w:firstLine="567"/>
        <w:rPr>
          <w:rFonts w:cs="Arial"/>
          <w:sz w:val="22"/>
          <w:szCs w:val="22"/>
        </w:rPr>
      </w:pPr>
      <w:r w:rsidRPr="00E9580E">
        <w:rPr>
          <w:rFonts w:cs="Arial"/>
          <w:sz w:val="22"/>
          <w:szCs w:val="22"/>
        </w:rPr>
        <w:t>КРЕДИТНЫЙ ДОГОВОР №</w:t>
      </w:r>
    </w:p>
    <w:tbl>
      <w:tblPr>
        <w:tblW w:w="0" w:type="auto"/>
        <w:tblLook w:val="0000" w:firstRow="0" w:lastRow="0" w:firstColumn="0" w:lastColumn="0" w:noHBand="0" w:noVBand="0"/>
      </w:tblPr>
      <w:tblGrid>
        <w:gridCol w:w="3746"/>
        <w:gridCol w:w="2139"/>
        <w:gridCol w:w="4252"/>
      </w:tblGrid>
      <w:tr w:rsidR="00E9580E" w:rsidRPr="00E9580E" w:rsidTr="00575986">
        <w:tc>
          <w:tcPr>
            <w:tcW w:w="3746" w:type="dxa"/>
          </w:tcPr>
          <w:p w:rsidR="00E9580E" w:rsidRPr="00E9580E" w:rsidRDefault="00E9580E" w:rsidP="00E9580E">
            <w:pPr>
              <w:spacing w:before="120" w:after="160"/>
              <w:ind w:firstLine="567"/>
              <w:rPr>
                <w:rFonts w:ascii="Arial" w:hAnsi="Arial" w:cs="Arial"/>
                <w:sz w:val="22"/>
                <w:szCs w:val="22"/>
              </w:rPr>
            </w:pPr>
            <w:r w:rsidRPr="00E9580E">
              <w:rPr>
                <w:rFonts w:ascii="Arial" w:hAnsi="Arial" w:cs="Arial"/>
                <w:sz w:val="22"/>
                <w:szCs w:val="22"/>
              </w:rPr>
              <w:t>г. Волгоград</w:t>
            </w:r>
          </w:p>
        </w:tc>
        <w:tc>
          <w:tcPr>
            <w:tcW w:w="2139" w:type="dxa"/>
          </w:tcPr>
          <w:p w:rsidR="00E9580E" w:rsidRPr="00E9580E" w:rsidRDefault="00E9580E" w:rsidP="00E9580E">
            <w:pPr>
              <w:spacing w:after="160"/>
              <w:ind w:firstLine="567"/>
              <w:jc w:val="both"/>
              <w:rPr>
                <w:rFonts w:ascii="Arial" w:hAnsi="Arial" w:cs="Arial"/>
                <w:sz w:val="22"/>
                <w:szCs w:val="22"/>
              </w:rPr>
            </w:pPr>
          </w:p>
        </w:tc>
        <w:tc>
          <w:tcPr>
            <w:tcW w:w="4252" w:type="dxa"/>
          </w:tcPr>
          <w:p w:rsidR="00E9580E" w:rsidRPr="00E9580E" w:rsidRDefault="00E9580E" w:rsidP="00E9580E">
            <w:pPr>
              <w:spacing w:before="120" w:after="160"/>
              <w:ind w:firstLine="567"/>
              <w:jc w:val="right"/>
              <w:rPr>
                <w:rFonts w:ascii="Arial" w:hAnsi="Arial" w:cs="Arial"/>
                <w:sz w:val="22"/>
                <w:szCs w:val="22"/>
              </w:rPr>
            </w:pPr>
            <w:r w:rsidRPr="00E9580E">
              <w:rPr>
                <w:rFonts w:ascii="Arial" w:hAnsi="Arial" w:cs="Arial"/>
                <w:sz w:val="22"/>
                <w:szCs w:val="22"/>
              </w:rPr>
              <w:t>«</w:t>
            </w:r>
            <w:r w:rsidRPr="00E9580E">
              <w:rPr>
                <w:rFonts w:ascii="Arial" w:hAnsi="Arial" w:cs="Arial"/>
                <w:sz w:val="22"/>
                <w:szCs w:val="22"/>
                <w:lang w:val="en-US"/>
              </w:rPr>
              <w:t>____</w:t>
            </w:r>
            <w:r w:rsidRPr="00E9580E">
              <w:rPr>
                <w:rFonts w:ascii="Arial" w:hAnsi="Arial" w:cs="Arial"/>
                <w:sz w:val="22"/>
                <w:szCs w:val="22"/>
              </w:rPr>
              <w:t xml:space="preserve">» </w:t>
            </w:r>
            <w:r w:rsidRPr="00E9580E">
              <w:rPr>
                <w:rFonts w:ascii="Arial" w:hAnsi="Arial" w:cs="Arial"/>
                <w:sz w:val="22"/>
                <w:szCs w:val="22"/>
                <w:lang w:val="en-US"/>
              </w:rPr>
              <w:t>__________</w:t>
            </w:r>
            <w:r w:rsidRPr="00E9580E">
              <w:rPr>
                <w:rFonts w:ascii="Arial" w:hAnsi="Arial" w:cs="Arial"/>
                <w:sz w:val="22"/>
                <w:szCs w:val="22"/>
              </w:rPr>
              <w:t>2015 г.</w:t>
            </w:r>
          </w:p>
        </w:tc>
      </w:tr>
    </w:tbl>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 xml:space="preserve">___________________________ (далее – </w:t>
      </w:r>
      <w:r w:rsidRPr="00E9580E">
        <w:rPr>
          <w:rFonts w:ascii="Arial" w:hAnsi="Arial" w:cs="Arial"/>
          <w:b/>
          <w:sz w:val="22"/>
          <w:szCs w:val="22"/>
        </w:rPr>
        <w:t>«Кредитор»</w:t>
      </w:r>
      <w:r w:rsidRPr="00E9580E">
        <w:rPr>
          <w:rFonts w:ascii="Arial" w:hAnsi="Arial" w:cs="Arial"/>
          <w:sz w:val="22"/>
          <w:szCs w:val="22"/>
        </w:rPr>
        <w:t xml:space="preserve"> или </w:t>
      </w:r>
      <w:r w:rsidRPr="00E9580E">
        <w:rPr>
          <w:rFonts w:ascii="Arial" w:hAnsi="Arial" w:cs="Arial"/>
          <w:b/>
          <w:sz w:val="22"/>
          <w:szCs w:val="22"/>
        </w:rPr>
        <w:t>«Банк», «филиал Банка»</w:t>
      </w:r>
      <w:r w:rsidRPr="00E9580E">
        <w:rPr>
          <w:rFonts w:ascii="Arial" w:hAnsi="Arial" w:cs="Arial"/>
          <w:sz w:val="22"/>
          <w:szCs w:val="22"/>
        </w:rPr>
        <w:t xml:space="preserve">) в лице ______________________________________________,  действующего на основании ______________________с одной стороны, и </w:t>
      </w:r>
      <w:r w:rsidRPr="00E9580E">
        <w:rPr>
          <w:rFonts w:ascii="Arial" w:hAnsi="Arial" w:cs="Arial"/>
          <w:color w:val="000000"/>
          <w:sz w:val="22"/>
          <w:szCs w:val="22"/>
        </w:rPr>
        <w:t xml:space="preserve">Общество с ограниченной ответственностью «Волгоградская ГРЭС» </w:t>
      </w:r>
      <w:r w:rsidRPr="00E9580E">
        <w:rPr>
          <w:rFonts w:ascii="Arial" w:hAnsi="Arial" w:cs="Arial"/>
          <w:sz w:val="22"/>
          <w:szCs w:val="22"/>
        </w:rPr>
        <w:t xml:space="preserve"> (далее – </w:t>
      </w:r>
      <w:r w:rsidRPr="00E9580E">
        <w:rPr>
          <w:rFonts w:ascii="Arial" w:hAnsi="Arial" w:cs="Arial"/>
          <w:b/>
          <w:sz w:val="22"/>
          <w:szCs w:val="22"/>
        </w:rPr>
        <w:t>«Заемщик»</w:t>
      </w:r>
      <w:r w:rsidRPr="00E9580E">
        <w:rPr>
          <w:rFonts w:ascii="Arial" w:hAnsi="Arial" w:cs="Arial"/>
          <w:sz w:val="22"/>
          <w:szCs w:val="22"/>
        </w:rPr>
        <w:t>) в лице Генерального директора Касьяна Дениса Евгеньевича, действующего(-ей) на основании Устава, с другой стороны (именуемые далее вместе - «Стороны»), заключили настоящий Кредитный договор (далее – «</w:t>
      </w:r>
      <w:r w:rsidRPr="00E9580E">
        <w:rPr>
          <w:rFonts w:ascii="Arial" w:hAnsi="Arial" w:cs="Arial"/>
          <w:b/>
          <w:sz w:val="22"/>
          <w:szCs w:val="22"/>
        </w:rPr>
        <w:t>Договор»</w:t>
      </w:r>
      <w:r w:rsidRPr="00E9580E">
        <w:rPr>
          <w:rFonts w:ascii="Arial" w:hAnsi="Arial" w:cs="Arial"/>
          <w:sz w:val="22"/>
          <w:szCs w:val="22"/>
        </w:rPr>
        <w:t>) о нижеследующем.</w:t>
      </w:r>
    </w:p>
    <w:p w:rsidR="00E9580E" w:rsidRPr="00E9580E" w:rsidRDefault="00E9580E" w:rsidP="00E9580E">
      <w:pPr>
        <w:spacing w:before="240" w:after="160"/>
        <w:ind w:firstLine="567"/>
        <w:jc w:val="center"/>
        <w:rPr>
          <w:rFonts w:ascii="Arial" w:hAnsi="Arial" w:cs="Arial"/>
          <w:b/>
          <w:sz w:val="22"/>
          <w:szCs w:val="22"/>
        </w:rPr>
      </w:pPr>
      <w:r w:rsidRPr="00E9580E">
        <w:rPr>
          <w:rFonts w:ascii="Arial" w:hAnsi="Arial" w:cs="Arial"/>
          <w:b/>
          <w:sz w:val="22"/>
          <w:szCs w:val="22"/>
        </w:rPr>
        <w:t>ОСНОВНЫЕ ПОНЯТИЯ</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В настоящем Договоре:</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b/>
          <w:sz w:val="22"/>
          <w:szCs w:val="22"/>
        </w:rPr>
        <w:t>Кредитная линия</w:t>
      </w:r>
      <w:r w:rsidRPr="00E9580E">
        <w:rPr>
          <w:rFonts w:ascii="Arial" w:hAnsi="Arial" w:cs="Arial"/>
          <w:sz w:val="22"/>
          <w:szCs w:val="22"/>
        </w:rPr>
        <w:t xml:space="preserve"> (далее – </w:t>
      </w:r>
      <w:r w:rsidRPr="00E9580E">
        <w:rPr>
          <w:rFonts w:ascii="Arial" w:hAnsi="Arial" w:cs="Arial"/>
          <w:b/>
          <w:sz w:val="22"/>
          <w:szCs w:val="22"/>
        </w:rPr>
        <w:t>«Кредит»</w:t>
      </w:r>
      <w:r w:rsidRPr="00E9580E">
        <w:rPr>
          <w:rFonts w:ascii="Arial" w:hAnsi="Arial" w:cs="Arial"/>
          <w:sz w:val="22"/>
          <w:szCs w:val="22"/>
        </w:rPr>
        <w:t>) - денежные средства, предоставляемые Банком Заемщику отдельными частями (траншами), при условии, что совокупный размер Ссудной задолженности по всем одновременно действующим траншам не может превышать установленного Договором Лимита задолженности в течение всего срока действия Договора.</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b/>
          <w:sz w:val="22"/>
          <w:szCs w:val="22"/>
        </w:rPr>
        <w:t>Ссудная задолженность или Основной долг</w:t>
      </w:r>
      <w:r w:rsidRPr="00E9580E">
        <w:rPr>
          <w:rFonts w:ascii="Arial" w:hAnsi="Arial" w:cs="Arial"/>
          <w:sz w:val="22"/>
          <w:szCs w:val="22"/>
        </w:rPr>
        <w:t xml:space="preserve"> – остаток задолженности Заемщика</w:t>
      </w:r>
      <w:r w:rsidRPr="00E9580E">
        <w:rPr>
          <w:rFonts w:ascii="Arial" w:hAnsi="Arial"/>
          <w:sz w:val="22"/>
          <w:szCs w:val="22"/>
        </w:rPr>
        <w:t xml:space="preserve"> </w:t>
      </w:r>
      <w:r w:rsidRPr="00E9580E">
        <w:rPr>
          <w:rFonts w:ascii="Arial" w:hAnsi="Arial" w:cs="Arial"/>
          <w:sz w:val="22"/>
          <w:szCs w:val="22"/>
        </w:rPr>
        <w:t>на начало операционного дня в течение всего срока действия Договора без учета начисленных процентов за пользование Кредитом, комиссий и неустоек.</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b/>
          <w:sz w:val="22"/>
          <w:szCs w:val="22"/>
        </w:rPr>
        <w:t>Лимит задолженности</w:t>
      </w:r>
      <w:r w:rsidRPr="00E9580E">
        <w:rPr>
          <w:rFonts w:ascii="Arial" w:hAnsi="Arial" w:cs="Arial"/>
          <w:sz w:val="22"/>
          <w:szCs w:val="22"/>
        </w:rPr>
        <w:t xml:space="preserve"> – максимальная величина единовременной Ссудной задолженности Заемщика по Договору в течение срока его действия без учета процентов.</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b/>
          <w:sz w:val="22"/>
          <w:szCs w:val="22"/>
        </w:rPr>
        <w:t>Неиспользованный остаток Кредитной линии</w:t>
      </w:r>
      <w:r w:rsidRPr="00E9580E">
        <w:rPr>
          <w:rFonts w:ascii="Arial" w:hAnsi="Arial" w:cs="Arial"/>
          <w:sz w:val="22"/>
          <w:szCs w:val="22"/>
        </w:rPr>
        <w:t xml:space="preserve"> – разница между Лимитом задолженности и текущей (пролонгированной и просроченной) Ссудной задолженностью Заемщика.</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b/>
          <w:sz w:val="22"/>
          <w:szCs w:val="22"/>
        </w:rPr>
        <w:t>Период льготного использования Лимита задолженности</w:t>
      </w:r>
      <w:r w:rsidRPr="00E9580E">
        <w:rPr>
          <w:rFonts w:ascii="Arial" w:hAnsi="Arial" w:cs="Arial"/>
          <w:sz w:val="22"/>
          <w:szCs w:val="22"/>
        </w:rPr>
        <w:t xml:space="preserve"> – период, продолжительностью 30 календарных дней включительно, начиная с даты установления Лимита задолженности в соответствии с настоящим Договором, в течение которого Заемщик уплачивает комиссию за Неиспользованный остаток Кредитной линии по льготной ставке комиссионного тарифа.</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b/>
          <w:sz w:val="22"/>
          <w:szCs w:val="22"/>
        </w:rPr>
        <w:t xml:space="preserve">Банковские счета </w:t>
      </w:r>
      <w:r w:rsidRPr="00E9580E">
        <w:rPr>
          <w:rFonts w:ascii="Arial" w:hAnsi="Arial" w:cs="Arial"/>
          <w:sz w:val="22"/>
          <w:szCs w:val="22"/>
        </w:rPr>
        <w:t>– расчетные, бюджетные и валютные счета, открытые Заемщику в Банке и других кредитных организациях в валюте Российской Федерации и иностранных валютах.</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b/>
          <w:sz w:val="22"/>
          <w:szCs w:val="22"/>
        </w:rPr>
        <w:t>Досрочный возврат Кредита (транша Кредита)</w:t>
      </w:r>
      <w:r w:rsidRPr="00E9580E">
        <w:rPr>
          <w:rFonts w:ascii="Arial" w:hAnsi="Arial" w:cs="Arial"/>
          <w:sz w:val="22"/>
          <w:szCs w:val="22"/>
        </w:rPr>
        <w:t xml:space="preserve"> – исполнение Заемщиком по его собственной инициативе обязательств по частичному или полному возврату полученного Кредита (транша Кредита) ранее срока возврата, установленного Договором.</w:t>
      </w:r>
    </w:p>
    <w:p w:rsidR="00E9580E" w:rsidRPr="00E9580E" w:rsidRDefault="00E9580E" w:rsidP="00E9580E">
      <w:pPr>
        <w:spacing w:after="160"/>
        <w:ind w:firstLine="567"/>
        <w:jc w:val="both"/>
        <w:rPr>
          <w:rFonts w:ascii="Arial" w:hAnsi="Arial" w:cs="Arial"/>
          <w:sz w:val="22"/>
          <w:szCs w:val="22"/>
        </w:rPr>
      </w:pP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ПРЕДМЕТ ДОГОВОРА</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открывает </w:t>
      </w:r>
      <w:r w:rsidRPr="00E9580E">
        <w:rPr>
          <w:rFonts w:ascii="Arial" w:hAnsi="Arial" w:cs="Arial"/>
          <w:bCs/>
          <w:sz w:val="22"/>
          <w:szCs w:val="22"/>
          <w:lang w:val="x-none" w:eastAsia="x-none"/>
        </w:rPr>
        <w:t>Заемщику</w:t>
      </w:r>
      <w:r w:rsidRPr="00E9580E">
        <w:rPr>
          <w:rFonts w:ascii="Arial" w:hAnsi="Arial" w:cs="Arial"/>
          <w:sz w:val="22"/>
          <w:szCs w:val="22"/>
          <w:lang w:val="x-none" w:eastAsia="x-none"/>
        </w:rPr>
        <w:t xml:space="preserve"> в порядке и на условиях, изложенных в </w:t>
      </w:r>
      <w:r w:rsidRPr="00E9580E">
        <w:rPr>
          <w:rFonts w:ascii="Arial" w:hAnsi="Arial" w:cs="Arial"/>
          <w:bCs/>
          <w:sz w:val="22"/>
          <w:szCs w:val="22"/>
          <w:lang w:val="x-none" w:eastAsia="x-none"/>
        </w:rPr>
        <w:t>Договоре</w:t>
      </w:r>
      <w:r w:rsidRPr="00E9580E">
        <w:rPr>
          <w:rFonts w:ascii="Arial" w:hAnsi="Arial" w:cs="Arial"/>
          <w:sz w:val="22"/>
          <w:szCs w:val="22"/>
          <w:lang w:val="x-none" w:eastAsia="x-none"/>
        </w:rPr>
        <w:t xml:space="preserve">, </w:t>
      </w:r>
      <w:r w:rsidRPr="00E9580E">
        <w:rPr>
          <w:rFonts w:ascii="Arial" w:hAnsi="Arial" w:cs="Arial"/>
          <w:sz w:val="22"/>
          <w:szCs w:val="22"/>
          <w:lang w:eastAsia="x-none"/>
        </w:rPr>
        <w:t>Кредитную</w:t>
      </w:r>
      <w:r w:rsidRPr="00E9580E">
        <w:rPr>
          <w:rFonts w:ascii="Arial" w:hAnsi="Arial" w:cs="Arial"/>
          <w:sz w:val="22"/>
          <w:szCs w:val="22"/>
          <w:lang w:val="x-none" w:eastAsia="x-none"/>
        </w:rPr>
        <w:t xml:space="preserve"> линию (Кредит) на срок до </w:t>
      </w:r>
      <w:r w:rsidRPr="00E9580E">
        <w:rPr>
          <w:rFonts w:ascii="Arial" w:hAnsi="Arial" w:cs="Arial"/>
          <w:sz w:val="22"/>
          <w:szCs w:val="22"/>
          <w:lang w:eastAsia="x-none"/>
        </w:rPr>
        <w:t>________________</w:t>
      </w:r>
      <w:r w:rsidRPr="00E9580E">
        <w:rPr>
          <w:rFonts w:ascii="Arial" w:hAnsi="Arial" w:cs="Arial"/>
          <w:sz w:val="22"/>
          <w:szCs w:val="22"/>
          <w:lang w:val="x-none" w:eastAsia="x-none"/>
        </w:rPr>
        <w:t xml:space="preserve"> включительно с Лимитом задолженности в сумме </w:t>
      </w:r>
      <w:r w:rsidRPr="00E9580E">
        <w:rPr>
          <w:rFonts w:ascii="Arial" w:hAnsi="Arial" w:cs="Arial"/>
          <w:sz w:val="22"/>
          <w:szCs w:val="22"/>
          <w:lang w:eastAsia="x-none"/>
        </w:rPr>
        <w:t>_____________</w:t>
      </w:r>
      <w:r w:rsidRPr="00E9580E">
        <w:rPr>
          <w:rFonts w:ascii="Arial" w:hAnsi="Arial" w:cs="Arial"/>
          <w:b/>
          <w:sz w:val="22"/>
          <w:szCs w:val="22"/>
          <w:lang w:val="x-none" w:eastAsia="x-none"/>
        </w:rPr>
        <w:t>(</w:t>
      </w:r>
      <w:r w:rsidRPr="00E9580E">
        <w:rPr>
          <w:rFonts w:ascii="Arial" w:hAnsi="Arial" w:cs="Arial"/>
          <w:sz w:val="22"/>
          <w:szCs w:val="22"/>
          <w:lang w:eastAsia="x-none"/>
        </w:rPr>
        <w:t>________________</w:t>
      </w:r>
      <w:r w:rsidRPr="00E9580E">
        <w:rPr>
          <w:rFonts w:ascii="Arial" w:hAnsi="Arial" w:cs="Arial"/>
          <w:b/>
          <w:sz w:val="22"/>
          <w:szCs w:val="22"/>
          <w:lang w:val="x-none" w:eastAsia="x-none"/>
        </w:rPr>
        <w:t>) рублей</w:t>
      </w:r>
      <w:r w:rsidRPr="00E9580E">
        <w:rPr>
          <w:rFonts w:ascii="Arial" w:hAnsi="Arial" w:cs="Arial"/>
          <w:sz w:val="22"/>
          <w:szCs w:val="22"/>
          <w:lang w:val="x-none" w:eastAsia="x-none"/>
        </w:rPr>
        <w:t xml:space="preserve"> для пополнения оборотных средств и/или финансирования</w:t>
      </w:r>
      <w:r w:rsidRPr="00E9580E">
        <w:rPr>
          <w:rFonts w:ascii="Arial" w:hAnsi="Arial" w:cs="Arial"/>
          <w:sz w:val="22"/>
          <w:szCs w:val="22"/>
          <w:lang w:eastAsia="x-none"/>
        </w:rPr>
        <w:t xml:space="preserve"> текущей</w:t>
      </w:r>
      <w:r w:rsidRPr="00E9580E">
        <w:rPr>
          <w:rFonts w:ascii="Arial" w:hAnsi="Arial" w:cs="Arial"/>
          <w:sz w:val="22"/>
          <w:szCs w:val="22"/>
          <w:lang w:val="x-none" w:eastAsia="x-none"/>
        </w:rPr>
        <w:t xml:space="preserve"> финансово-хозяйственной</w:t>
      </w:r>
      <w:r w:rsidRPr="00E9580E">
        <w:rPr>
          <w:rFonts w:ascii="Arial" w:hAnsi="Arial" w:cs="Arial"/>
          <w:sz w:val="22"/>
          <w:szCs w:val="22"/>
          <w:lang w:eastAsia="x-none"/>
        </w:rPr>
        <w:t xml:space="preserve"> </w:t>
      </w:r>
      <w:r w:rsidRPr="00E9580E">
        <w:rPr>
          <w:rFonts w:ascii="Arial" w:hAnsi="Arial" w:cs="Arial"/>
          <w:sz w:val="22"/>
          <w:szCs w:val="22"/>
          <w:lang w:val="x-none" w:eastAsia="x-none"/>
        </w:rPr>
        <w:t>деятельности, а Заемщик обязуется возвратить Банку полученный Кредит и уплатить проценты за пользование им в размере, в сроки и на условиях Договора и исполнить иные обязательства, предусмотренные Договором.</w:t>
      </w:r>
    </w:p>
    <w:p w:rsidR="00E9580E" w:rsidRPr="00E9580E" w:rsidRDefault="00E9580E" w:rsidP="00E9580E">
      <w:pPr>
        <w:tabs>
          <w:tab w:val="left" w:pos="-1980"/>
          <w:tab w:val="left"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1.2.</w:t>
      </w:r>
      <w:r w:rsidRPr="00E9580E">
        <w:rPr>
          <w:rFonts w:ascii="Arial" w:hAnsi="Arial" w:cs="Arial"/>
          <w:sz w:val="22"/>
          <w:szCs w:val="22"/>
          <w:lang w:val="x-none" w:eastAsia="x-none"/>
        </w:rPr>
        <w:tab/>
        <w:t xml:space="preserve">Процентная ставка за пользование Кредитом устанавливается в размере </w:t>
      </w:r>
      <w:r w:rsidRPr="00E9580E">
        <w:rPr>
          <w:rFonts w:ascii="Arial" w:hAnsi="Arial" w:cs="Arial"/>
          <w:sz w:val="22"/>
          <w:szCs w:val="22"/>
          <w:lang w:eastAsia="x-none"/>
        </w:rPr>
        <w:t>_____</w:t>
      </w:r>
      <w:r w:rsidRPr="00E9580E">
        <w:rPr>
          <w:rFonts w:ascii="Arial" w:hAnsi="Arial" w:cs="Arial"/>
          <w:b/>
          <w:sz w:val="22"/>
          <w:szCs w:val="22"/>
          <w:lang w:eastAsia="x-none"/>
        </w:rPr>
        <w:t>(</w:t>
      </w:r>
      <w:r w:rsidRPr="00E9580E">
        <w:rPr>
          <w:rFonts w:ascii="Arial" w:hAnsi="Arial" w:cs="Arial"/>
          <w:sz w:val="22"/>
          <w:szCs w:val="22"/>
          <w:lang w:eastAsia="x-none"/>
        </w:rPr>
        <w:t>___________________</w:t>
      </w:r>
      <w:r w:rsidRPr="00E9580E">
        <w:rPr>
          <w:rFonts w:ascii="Arial" w:hAnsi="Arial" w:cs="Arial"/>
          <w:b/>
          <w:sz w:val="22"/>
          <w:szCs w:val="22"/>
          <w:lang w:eastAsia="x-none"/>
        </w:rPr>
        <w:t>)</w:t>
      </w:r>
      <w:r w:rsidRPr="00E9580E">
        <w:rPr>
          <w:rFonts w:ascii="Arial" w:hAnsi="Arial" w:cs="Arial"/>
          <w:sz w:val="22"/>
          <w:szCs w:val="22"/>
          <w:lang w:val="x-none" w:eastAsia="x-none"/>
        </w:rPr>
        <w:t xml:space="preserve"> процентов годовых и может быть изменена в порядке, установленном </w:t>
      </w:r>
      <w:r w:rsidRPr="00E9580E">
        <w:rPr>
          <w:rFonts w:ascii="Arial" w:hAnsi="Arial" w:cs="Arial"/>
          <w:bCs/>
          <w:sz w:val="22"/>
          <w:szCs w:val="22"/>
          <w:lang w:val="x-none" w:eastAsia="x-none"/>
        </w:rPr>
        <w:t>Договором</w:t>
      </w:r>
      <w:r w:rsidRPr="00E9580E">
        <w:rPr>
          <w:rFonts w:ascii="Arial" w:hAnsi="Arial" w:cs="Arial"/>
          <w:sz w:val="22"/>
          <w:szCs w:val="22"/>
          <w:lang w:val="x-none" w:eastAsia="x-none"/>
        </w:rPr>
        <w:t>.</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lastRenderedPageBreak/>
        <w:t>1.3.</w:t>
      </w:r>
      <w:r w:rsidRPr="00E9580E">
        <w:rPr>
          <w:rFonts w:ascii="Arial" w:hAnsi="Arial" w:cs="Arial"/>
          <w:sz w:val="22"/>
          <w:szCs w:val="22"/>
        </w:rPr>
        <w:tab/>
        <w:t xml:space="preserve">В случае увеличения Банком России ключевой ставки Банк вправе в одностороннем порядке (без оформления изменения Дополнительным соглашением к Договору) увеличить процентную ставку за пользование Кредитом на количество пунктов (в </w:t>
      </w:r>
      <w:proofErr w:type="spellStart"/>
      <w:r w:rsidRPr="00E9580E">
        <w:rPr>
          <w:rFonts w:ascii="Arial" w:hAnsi="Arial" w:cs="Arial"/>
          <w:sz w:val="22"/>
          <w:szCs w:val="22"/>
        </w:rPr>
        <w:t>т.ч</w:t>
      </w:r>
      <w:proofErr w:type="spellEnd"/>
      <w:r w:rsidRPr="00E9580E">
        <w:rPr>
          <w:rFonts w:ascii="Arial" w:hAnsi="Arial" w:cs="Arial"/>
          <w:sz w:val="22"/>
          <w:szCs w:val="22"/>
        </w:rPr>
        <w:t>. целых и дробных пунктов) аналогично увеличению ключевой ставки. В этом случае Банк в течение 3 (Трех) рабочих дней с даты принятия решения об увеличении процентной ставки по Договору направляет Заемщику соответствующее уведомление заказным письмом с почтовым уведомлением о вручении в соответствии с п.8.5 Договора. За неполучение и/или несвоевременное получение Заемщиком уведомления Банк ответственности не несет.</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Решение об изменении размера процентной ставки вступает в силу через 15 (Пятнадцать) рабочих дней со дня получения Заемщиком уведомления Банка включительно, если в уведомлении не указана более поздняя дата вступления изменений в силу.</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 xml:space="preserve">В случае несогласия с установлением Банком нового размера процентной ставки Заемщик вправе в одностороннем порядке отказаться от Договора, уведомив об этом </w:t>
      </w:r>
      <w:r w:rsidRPr="00E9580E">
        <w:rPr>
          <w:rFonts w:ascii="Arial" w:hAnsi="Arial" w:cs="Arial"/>
          <w:bCs/>
          <w:sz w:val="22"/>
          <w:szCs w:val="22"/>
        </w:rPr>
        <w:t>Банк</w:t>
      </w:r>
      <w:r w:rsidRPr="00E9580E">
        <w:rPr>
          <w:rFonts w:ascii="Arial" w:hAnsi="Arial" w:cs="Arial"/>
          <w:sz w:val="22"/>
          <w:szCs w:val="22"/>
        </w:rPr>
        <w:t xml:space="preserve"> в письменной форме и погасив задолженность по Договору в полном объеме (сумму Основного долга, проценты, начисленные за фактический срок пользования Кредитом, подлежащие уплате суммы комиссий, неустоек и другие платежи, возникшие по Договору), на действующих условиях Договора в срок не позднее 15 (Пятнадцати) рабочих дней со дня получения Заемщиком уведомления Банка, после чего Договор прекращает свое действие. В случае невыполнения Заемщиком действий, предусмотренных настоящим пунктом, Договор продолжает свое действие на новых условиях по истечении 15 (Пятнадцати) рабочих дней со дня получения Заемщиком уведомления.</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1.4.</w:t>
      </w:r>
      <w:r w:rsidRPr="00E9580E">
        <w:rPr>
          <w:rFonts w:ascii="Arial" w:hAnsi="Arial" w:cs="Arial"/>
          <w:sz w:val="22"/>
          <w:szCs w:val="22"/>
        </w:rPr>
        <w:tab/>
        <w:t>В случае изменения обстановки на финансово-кредитном рынке или изменения стоимости кредитных ресурсов, привлекаемых Банком, процентная ставка за пользование Кредитом может быть изменена по соглашению Сторон по инициативе Банка. Изменение процентной ставки оформляется Дополнительным соглашением к Договору.</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Если Стороны не подпишут Дополнительное соглашение к Договору в течение 3 (Трех) рабочих дней с момента получения Заемщиком письменного уведомления Банка (с приложенным расчетом задолженности Заемщика по Договору на дату направления уведомления) с предложением об изменении процентной ставки, Заемщик вправе отказаться от Договора, уведомив об этом Банк в письменной форме. В этом случае Заемщик обязан погасить задолженность по  Договору в полном объеме (сумму Основного долга, проценты, начисленные за фактический срок пользования Кредитом на условиях действующего Договора, подлежащие уплате суммы комиссий, неустоек и другие платежи, возникшие по Договору) в срок не позднее 7 (Семи) рабочих дней после получения указанного уведомления.</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В случае не подписания Дополнительного соглашения к  Договору и не погашения Заемщиком задолженности по Договору Банк вправе потребовать досрочного возврата Кредита и погашения задолженности в порядке, предусмотренном п. 5.5.7 Договора, с одновременным обращением взыскания на предоставленное обеспечение (залог).</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1.5. За ведение ссудного счета Заемщик ежемесячно уплачивает Банку комиссию в размере ________ годовых от суммы остатка срочной Ссудной задолженности на начало операционного дня за период с 1 по последний календарный день текущего месяца включительно не позднее последней даты уплаты процентов за месяц в соответствии с п.4.2 Договора.</w:t>
      </w:r>
      <w:r w:rsidRPr="00E9580E">
        <w:rPr>
          <w:rFonts w:ascii="Arial" w:hAnsi="Arial" w:cs="Arial"/>
          <w:bCs/>
          <w:sz w:val="22"/>
          <w:szCs w:val="22"/>
        </w:rPr>
        <w:t xml:space="preserve"> При исчислении суммы комиссии в расчет </w:t>
      </w:r>
      <w:r w:rsidRPr="00E9580E">
        <w:rPr>
          <w:rFonts w:ascii="Arial" w:hAnsi="Arial" w:cs="Arial"/>
          <w:sz w:val="22"/>
          <w:szCs w:val="22"/>
        </w:rPr>
        <w:t xml:space="preserve">принимается фактическое количество календарных дней месяца наличия срочной Ссудной задолженности, при этом за базу расчета берется фактическое количество дней в году (365 или 366 дней). </w:t>
      </w:r>
      <w:r w:rsidRPr="00E9580E">
        <w:rPr>
          <w:rFonts w:ascii="Arial" w:hAnsi="Arial"/>
          <w:sz w:val="22"/>
          <w:szCs w:val="22"/>
        </w:rPr>
        <w:t>Уплата осуществляется платежным поручением Заемщика или путем списания денежных средств с Банковских счетов Заемщика,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 на оплату предъявленных к счету распоряжений и зачисления их на счет в филиале Банка, указанный в последнем уведомлении об установлении/изменении счета для уплаты сумм основного долга, процентов, комиссий и неустоек в рамках Договора, направленном Заемщику Банком</w:t>
      </w:r>
      <w:r w:rsidRPr="00E9580E">
        <w:rPr>
          <w:rFonts w:ascii="Arial" w:hAnsi="Arial" w:cs="Arial"/>
          <w:sz w:val="22"/>
          <w:szCs w:val="22"/>
        </w:rPr>
        <w:t>.</w:t>
      </w:r>
    </w:p>
    <w:p w:rsidR="00E9580E" w:rsidRPr="00E9580E" w:rsidRDefault="00E9580E" w:rsidP="00E9580E">
      <w:pPr>
        <w:tabs>
          <w:tab w:val="left" w:pos="-1980"/>
          <w:tab w:val="left" w:pos="0"/>
        </w:tabs>
        <w:spacing w:after="160"/>
        <w:ind w:firstLine="567"/>
        <w:jc w:val="both"/>
        <w:rPr>
          <w:rFonts w:ascii="Arial" w:hAnsi="Arial" w:cs="Arial"/>
          <w:bCs/>
          <w:sz w:val="22"/>
          <w:szCs w:val="22"/>
          <w:lang w:val="x-none" w:eastAsia="x-none"/>
        </w:rPr>
      </w:pPr>
      <w:r w:rsidRPr="00E9580E">
        <w:rPr>
          <w:rFonts w:ascii="Arial" w:hAnsi="Arial" w:cs="Arial"/>
          <w:sz w:val="22"/>
          <w:szCs w:val="22"/>
          <w:lang w:val="x-none" w:eastAsia="x-none"/>
        </w:rPr>
        <w:lastRenderedPageBreak/>
        <w:t>Неисполнен</w:t>
      </w:r>
      <w:r w:rsidRPr="00E9580E">
        <w:rPr>
          <w:rFonts w:ascii="Arial" w:hAnsi="Arial" w:cs="Arial"/>
          <w:sz w:val="22"/>
          <w:szCs w:val="22"/>
          <w:lang w:eastAsia="x-none"/>
        </w:rPr>
        <w:t>ие</w:t>
      </w:r>
      <w:r w:rsidRPr="00E9580E">
        <w:rPr>
          <w:rFonts w:ascii="Arial" w:hAnsi="Arial" w:cs="Arial"/>
          <w:sz w:val="22"/>
          <w:szCs w:val="22"/>
          <w:lang w:val="x-none" w:eastAsia="x-none"/>
        </w:rPr>
        <w:t xml:space="preserve"> (полностью или частично) обязательств</w:t>
      </w:r>
      <w:r w:rsidRPr="00E9580E">
        <w:rPr>
          <w:rFonts w:ascii="Arial" w:hAnsi="Arial" w:cs="Arial"/>
          <w:sz w:val="22"/>
          <w:szCs w:val="22"/>
          <w:lang w:eastAsia="x-none"/>
        </w:rPr>
        <w:t>а</w:t>
      </w:r>
      <w:r w:rsidRPr="00E9580E">
        <w:rPr>
          <w:rFonts w:ascii="Arial" w:hAnsi="Arial" w:cs="Arial"/>
          <w:sz w:val="22"/>
          <w:szCs w:val="22"/>
          <w:lang w:val="x-none" w:eastAsia="x-none"/>
        </w:rPr>
        <w:t xml:space="preserve"> Заемщик</w:t>
      </w:r>
      <w:r w:rsidRPr="00E9580E">
        <w:rPr>
          <w:rFonts w:ascii="Arial" w:hAnsi="Arial" w:cs="Arial"/>
          <w:sz w:val="22"/>
          <w:szCs w:val="22"/>
          <w:lang w:eastAsia="x-none"/>
        </w:rPr>
        <w:t>ом</w:t>
      </w:r>
      <w:r w:rsidRPr="00E9580E">
        <w:rPr>
          <w:rFonts w:ascii="Arial" w:hAnsi="Arial" w:cs="Arial"/>
          <w:sz w:val="22"/>
          <w:szCs w:val="22"/>
          <w:lang w:val="x-none" w:eastAsia="x-none"/>
        </w:rPr>
        <w:t xml:space="preserve"> по </w:t>
      </w:r>
      <w:r w:rsidRPr="00E9580E">
        <w:rPr>
          <w:rFonts w:ascii="Arial" w:hAnsi="Arial" w:cs="Arial"/>
          <w:sz w:val="22"/>
          <w:szCs w:val="22"/>
          <w:lang w:eastAsia="x-none"/>
        </w:rPr>
        <w:t>у</w:t>
      </w:r>
      <w:r w:rsidRPr="00E9580E">
        <w:rPr>
          <w:rFonts w:ascii="Arial" w:hAnsi="Arial" w:cs="Arial"/>
          <w:sz w:val="22"/>
          <w:szCs w:val="22"/>
          <w:lang w:val="x-none" w:eastAsia="x-none"/>
        </w:rPr>
        <w:t xml:space="preserve">плате комиссии в указанный в настоящем пункте срок считается просрочкой по уплате комиссии, что влечет за собой ответственность, предусмотренную п.6.3 </w:t>
      </w:r>
      <w:r w:rsidRPr="00E9580E">
        <w:rPr>
          <w:rFonts w:ascii="Arial" w:hAnsi="Arial" w:cs="Arial"/>
          <w:bCs/>
          <w:sz w:val="22"/>
          <w:szCs w:val="22"/>
          <w:lang w:val="x-none" w:eastAsia="x-none"/>
        </w:rPr>
        <w:t>Договора.</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 xml:space="preserve">В случае изменения размера Ссудной задолженности в период после фактической уплаты комиссии и до конца текущего месяца в первый рабочий день следующего месяца производится выверка начисленной и уплаченной за предыдущий месяц суммы комиссии, при этом излишне уплаченные суммы комиссии принимаются в зачет в счет уплаты комиссии за последующий период пользования Кредитом, а недоплаченные суммы комиссии уплачиваются Заемщиком и/или </w:t>
      </w:r>
      <w:r w:rsidRPr="00E9580E">
        <w:rPr>
          <w:rFonts w:ascii="Arial" w:eastAsia="Calibri" w:hAnsi="Arial" w:cs="Arial"/>
          <w:sz w:val="22"/>
          <w:szCs w:val="22"/>
        </w:rPr>
        <w:t xml:space="preserve">списываются с Банковских счетов Заемщика, </w:t>
      </w:r>
      <w:r w:rsidRPr="00E9580E">
        <w:rPr>
          <w:rFonts w:ascii="Arial" w:hAnsi="Arial"/>
          <w:sz w:val="22"/>
          <w:szCs w:val="22"/>
        </w:rPr>
        <w:t>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w:t>
      </w:r>
      <w:r w:rsidRPr="00E9580E">
        <w:rPr>
          <w:rFonts w:ascii="Arial" w:eastAsia="Calibri" w:hAnsi="Arial" w:cs="Arial"/>
          <w:sz w:val="22"/>
          <w:szCs w:val="22"/>
        </w:rPr>
        <w:t xml:space="preserve"> </w:t>
      </w:r>
      <w:r w:rsidRPr="00E9580E">
        <w:rPr>
          <w:rFonts w:ascii="Arial" w:hAnsi="Arial" w:cs="Arial"/>
          <w:sz w:val="22"/>
          <w:szCs w:val="22"/>
        </w:rPr>
        <w:t xml:space="preserve">в срок не позднее следующей даты уплаты процентов. Если окончательный срок возврата Кредита приходится на месяц, за который производится выверка комиссии, излишне уплаченные суммы комиссии возвращаются Заемщику, а недоплаченные суммы комиссии </w:t>
      </w:r>
      <w:r w:rsidRPr="00E9580E">
        <w:rPr>
          <w:rFonts w:ascii="Arial" w:eastAsia="Calibri" w:hAnsi="Arial"/>
          <w:sz w:val="22"/>
        </w:rPr>
        <w:t>уплачиваются Заемщиком</w:t>
      </w:r>
      <w:r w:rsidRPr="00E9580E">
        <w:rPr>
          <w:rFonts w:ascii="Arial" w:hAnsi="Arial" w:cs="Arial"/>
          <w:sz w:val="20"/>
          <w:szCs w:val="22"/>
        </w:rPr>
        <w:t xml:space="preserve"> </w:t>
      </w:r>
      <w:r w:rsidRPr="00E9580E">
        <w:rPr>
          <w:rFonts w:ascii="Arial" w:hAnsi="Arial" w:cs="Arial"/>
          <w:sz w:val="22"/>
          <w:szCs w:val="22"/>
        </w:rPr>
        <w:t>не позднее дня окончательного срока возврата Кредита.</w:t>
      </w:r>
    </w:p>
    <w:p w:rsidR="00E9580E" w:rsidRPr="00E9580E" w:rsidRDefault="00E9580E" w:rsidP="00E9580E">
      <w:pPr>
        <w:tabs>
          <w:tab w:val="left" w:pos="-1980"/>
          <w:tab w:val="left"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1.6.</w:t>
      </w:r>
      <w:r w:rsidRPr="00E9580E">
        <w:rPr>
          <w:rFonts w:ascii="Arial" w:hAnsi="Arial" w:cs="Arial"/>
          <w:sz w:val="22"/>
          <w:szCs w:val="22"/>
          <w:lang w:val="x-none" w:eastAsia="x-none"/>
        </w:rPr>
        <w:tab/>
        <w:t xml:space="preserve">За </w:t>
      </w:r>
      <w:r w:rsidRPr="00E9580E">
        <w:rPr>
          <w:rFonts w:ascii="Arial" w:hAnsi="Arial" w:cs="Arial"/>
          <w:sz w:val="22"/>
          <w:szCs w:val="22"/>
          <w:lang w:eastAsia="x-none"/>
        </w:rPr>
        <w:t>Неиспользованный</w:t>
      </w:r>
      <w:r w:rsidRPr="00E9580E">
        <w:rPr>
          <w:rFonts w:ascii="Arial" w:hAnsi="Arial" w:cs="Arial"/>
          <w:sz w:val="22"/>
          <w:szCs w:val="22"/>
          <w:lang w:val="x-none" w:eastAsia="x-none"/>
        </w:rPr>
        <w:t xml:space="preserve"> остаток Кредитной линии Заемщик ежемесячно уплачивает Банку комиссию от суммы </w:t>
      </w:r>
      <w:r w:rsidRPr="00E9580E">
        <w:rPr>
          <w:rFonts w:ascii="Arial" w:hAnsi="Arial" w:cs="Arial"/>
          <w:sz w:val="22"/>
          <w:szCs w:val="22"/>
          <w:lang w:eastAsia="x-none"/>
        </w:rPr>
        <w:t>Н</w:t>
      </w:r>
      <w:proofErr w:type="spellStart"/>
      <w:r w:rsidRPr="00E9580E">
        <w:rPr>
          <w:rFonts w:ascii="Arial" w:hAnsi="Arial" w:cs="Arial"/>
          <w:sz w:val="22"/>
          <w:szCs w:val="22"/>
          <w:lang w:val="x-none" w:eastAsia="x-none"/>
        </w:rPr>
        <w:t>еиспользованного</w:t>
      </w:r>
      <w:proofErr w:type="spellEnd"/>
      <w:r w:rsidRPr="00E9580E">
        <w:rPr>
          <w:rFonts w:ascii="Arial" w:hAnsi="Arial" w:cs="Arial"/>
          <w:sz w:val="22"/>
          <w:szCs w:val="22"/>
          <w:lang w:val="x-none" w:eastAsia="x-none"/>
        </w:rPr>
        <w:t xml:space="preserve"> остатка Кредитной линии не позднее последней даты уплаты процентов за месяц в соответствии с п.4.2</w:t>
      </w:r>
      <w:r w:rsidRPr="00E9580E">
        <w:rPr>
          <w:rFonts w:ascii="Arial" w:hAnsi="Arial" w:cs="Arial"/>
          <w:sz w:val="22"/>
          <w:szCs w:val="22"/>
          <w:lang w:eastAsia="x-none"/>
        </w:rPr>
        <w:t xml:space="preserve"> </w:t>
      </w:r>
      <w:r w:rsidRPr="00E9580E">
        <w:rPr>
          <w:rFonts w:ascii="Arial" w:hAnsi="Arial" w:cs="Arial"/>
          <w:sz w:val="22"/>
          <w:szCs w:val="22"/>
          <w:lang w:val="x-none" w:eastAsia="x-none"/>
        </w:rPr>
        <w:t xml:space="preserve">Договора. </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Комиссия рассчитывается ежедневно на начало операционного дня</w:t>
      </w:r>
      <w:r w:rsidRPr="00E9580E">
        <w:rPr>
          <w:rFonts w:ascii="Arial" w:hAnsi="Arial" w:cs="Arial"/>
          <w:sz w:val="22"/>
          <w:szCs w:val="22"/>
          <w:lang w:eastAsia="x-none"/>
        </w:rPr>
        <w:t xml:space="preserve">, </w:t>
      </w:r>
      <w:r w:rsidRPr="00E9580E">
        <w:rPr>
          <w:rFonts w:ascii="Arial" w:hAnsi="Arial"/>
          <w:sz w:val="22"/>
          <w:lang w:val="x-none" w:eastAsia="x-none"/>
        </w:rPr>
        <w:t xml:space="preserve">начиная с даты установления Лимита </w:t>
      </w:r>
      <w:r w:rsidRPr="00E9580E">
        <w:rPr>
          <w:rFonts w:ascii="Arial" w:hAnsi="Arial"/>
          <w:sz w:val="22"/>
          <w:lang w:eastAsia="x-none"/>
        </w:rPr>
        <w:t>задолженности</w:t>
      </w:r>
      <w:r w:rsidRPr="00E9580E">
        <w:rPr>
          <w:rFonts w:ascii="Arial" w:hAnsi="Arial"/>
          <w:sz w:val="22"/>
          <w:lang w:val="x-none" w:eastAsia="x-none"/>
        </w:rPr>
        <w:t xml:space="preserve"> в соответствии с Договором</w:t>
      </w:r>
      <w:r w:rsidRPr="00E9580E">
        <w:rPr>
          <w:rFonts w:ascii="Arial" w:hAnsi="Arial" w:cs="Arial"/>
          <w:sz w:val="22"/>
          <w:szCs w:val="22"/>
          <w:lang w:eastAsia="x-none"/>
        </w:rPr>
        <w:t xml:space="preserve">, </w:t>
      </w:r>
      <w:r w:rsidRPr="00E9580E">
        <w:rPr>
          <w:rFonts w:ascii="Arial" w:hAnsi="Arial" w:cs="Arial"/>
          <w:sz w:val="22"/>
          <w:szCs w:val="22"/>
          <w:lang w:val="x-none" w:eastAsia="x-none"/>
        </w:rPr>
        <w:t>за период с 1 по последний календарный день текущего месяца включительно и составляет:</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в течение Периода льготного использования </w:t>
      </w:r>
      <w:r w:rsidRPr="00E9580E">
        <w:rPr>
          <w:rFonts w:ascii="Arial" w:hAnsi="Arial"/>
          <w:sz w:val="22"/>
          <w:lang w:val="x-none" w:eastAsia="x-none"/>
        </w:rPr>
        <w:t xml:space="preserve">Лимита </w:t>
      </w:r>
      <w:r w:rsidRPr="00E9580E">
        <w:rPr>
          <w:rFonts w:ascii="Arial" w:hAnsi="Arial"/>
          <w:sz w:val="22"/>
          <w:lang w:eastAsia="x-none"/>
        </w:rPr>
        <w:t>задолженности</w:t>
      </w:r>
      <w:r w:rsidRPr="00E9580E">
        <w:rPr>
          <w:rFonts w:ascii="Arial" w:hAnsi="Arial" w:cs="Arial"/>
          <w:sz w:val="22"/>
          <w:szCs w:val="22"/>
          <w:lang w:val="x-none" w:eastAsia="x-none"/>
        </w:rPr>
        <w:t xml:space="preserve"> –</w:t>
      </w:r>
      <w:r w:rsidRPr="00E9580E">
        <w:rPr>
          <w:rFonts w:ascii="Arial" w:hAnsi="Arial" w:cs="Arial"/>
          <w:sz w:val="22"/>
          <w:szCs w:val="22"/>
          <w:lang w:eastAsia="x-none"/>
        </w:rPr>
        <w:t>0,5</w:t>
      </w:r>
      <w:r w:rsidRPr="00E9580E">
        <w:rPr>
          <w:rFonts w:ascii="Arial" w:hAnsi="Arial" w:cs="Arial"/>
          <w:sz w:val="22"/>
          <w:szCs w:val="22"/>
          <w:lang w:val="x-none" w:eastAsia="x-none"/>
        </w:rPr>
        <w:t xml:space="preserve"> (</w:t>
      </w:r>
      <w:r w:rsidRPr="00E9580E">
        <w:rPr>
          <w:rFonts w:ascii="Arial" w:hAnsi="Arial" w:cs="Arial"/>
          <w:sz w:val="22"/>
          <w:szCs w:val="22"/>
          <w:lang w:eastAsia="x-none"/>
        </w:rPr>
        <w:t>ноль целых 5/10</w:t>
      </w:r>
      <w:r w:rsidRPr="00E9580E">
        <w:rPr>
          <w:rFonts w:ascii="Arial" w:hAnsi="Arial" w:cs="Arial"/>
          <w:sz w:val="22"/>
          <w:szCs w:val="22"/>
          <w:lang w:val="x-none" w:eastAsia="x-none"/>
        </w:rPr>
        <w:t>) процента годовых;</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с 1-го по 90-й день (включительно) по истечении Периода льготного использования </w:t>
      </w:r>
      <w:r w:rsidRPr="00E9580E">
        <w:rPr>
          <w:rFonts w:ascii="Arial" w:hAnsi="Arial"/>
          <w:sz w:val="22"/>
          <w:lang w:val="x-none" w:eastAsia="x-none"/>
        </w:rPr>
        <w:t xml:space="preserve">Лимита </w:t>
      </w:r>
      <w:r w:rsidRPr="00E9580E">
        <w:rPr>
          <w:rFonts w:ascii="Arial" w:hAnsi="Arial"/>
          <w:sz w:val="22"/>
          <w:lang w:eastAsia="x-none"/>
        </w:rPr>
        <w:t>задолженности</w:t>
      </w:r>
      <w:r w:rsidRPr="00E9580E">
        <w:rPr>
          <w:rFonts w:ascii="Arial" w:hAnsi="Arial" w:cs="Arial"/>
          <w:sz w:val="22"/>
          <w:szCs w:val="22"/>
          <w:lang w:val="x-none" w:eastAsia="x-none"/>
        </w:rPr>
        <w:t xml:space="preserve"> – </w:t>
      </w:r>
      <w:r w:rsidRPr="00E9580E">
        <w:rPr>
          <w:rFonts w:ascii="Arial" w:hAnsi="Arial" w:cs="Arial"/>
          <w:sz w:val="22"/>
          <w:szCs w:val="22"/>
          <w:lang w:eastAsia="x-none"/>
        </w:rPr>
        <w:t>1,5</w:t>
      </w:r>
      <w:r w:rsidRPr="00E9580E">
        <w:rPr>
          <w:rFonts w:ascii="Arial" w:hAnsi="Arial" w:cs="Arial"/>
          <w:sz w:val="22"/>
          <w:szCs w:val="22"/>
          <w:lang w:val="x-none" w:eastAsia="x-none"/>
        </w:rPr>
        <w:t xml:space="preserve"> (</w:t>
      </w:r>
      <w:r w:rsidRPr="00E9580E">
        <w:rPr>
          <w:rFonts w:ascii="Arial" w:hAnsi="Arial" w:cs="Arial"/>
          <w:sz w:val="22"/>
          <w:szCs w:val="22"/>
          <w:lang w:eastAsia="x-none"/>
        </w:rPr>
        <w:t>один целый 5/10</w:t>
      </w:r>
      <w:r w:rsidRPr="00E9580E">
        <w:rPr>
          <w:rFonts w:ascii="Arial" w:hAnsi="Arial" w:cs="Arial"/>
          <w:sz w:val="22"/>
          <w:szCs w:val="22"/>
          <w:lang w:val="x-none" w:eastAsia="x-none"/>
        </w:rPr>
        <w:t>) процент</w:t>
      </w:r>
      <w:r w:rsidRPr="00E9580E">
        <w:rPr>
          <w:rFonts w:ascii="Arial" w:hAnsi="Arial" w:cs="Arial"/>
          <w:sz w:val="22"/>
          <w:szCs w:val="22"/>
          <w:lang w:eastAsia="x-none"/>
        </w:rPr>
        <w:t>ов</w:t>
      </w:r>
      <w:r w:rsidRPr="00E9580E">
        <w:rPr>
          <w:rFonts w:ascii="Arial" w:hAnsi="Arial" w:cs="Arial"/>
          <w:sz w:val="22"/>
          <w:szCs w:val="22"/>
          <w:lang w:val="x-none" w:eastAsia="x-none"/>
        </w:rPr>
        <w:t xml:space="preserve"> годовых;</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с 91-го дня по истечении Периода льготного использования </w:t>
      </w:r>
      <w:r w:rsidRPr="00E9580E">
        <w:rPr>
          <w:rFonts w:ascii="Arial" w:hAnsi="Arial"/>
          <w:sz w:val="22"/>
          <w:lang w:val="x-none" w:eastAsia="x-none"/>
        </w:rPr>
        <w:t xml:space="preserve">Лимита </w:t>
      </w:r>
      <w:r w:rsidRPr="00E9580E">
        <w:rPr>
          <w:rFonts w:ascii="Arial" w:hAnsi="Arial"/>
          <w:sz w:val="22"/>
          <w:lang w:eastAsia="x-none"/>
        </w:rPr>
        <w:t>задолженности</w:t>
      </w:r>
      <w:r w:rsidRPr="00E9580E">
        <w:rPr>
          <w:rFonts w:ascii="Arial" w:hAnsi="Arial" w:cs="Arial"/>
          <w:sz w:val="22"/>
          <w:szCs w:val="22"/>
          <w:lang w:val="x-none" w:eastAsia="x-none"/>
        </w:rPr>
        <w:t xml:space="preserve"> – </w:t>
      </w:r>
      <w:r w:rsidRPr="00E9580E">
        <w:rPr>
          <w:rFonts w:ascii="Arial" w:hAnsi="Arial" w:cs="Arial"/>
          <w:sz w:val="22"/>
          <w:szCs w:val="22"/>
          <w:lang w:eastAsia="x-none"/>
        </w:rPr>
        <w:t>3,5</w:t>
      </w:r>
      <w:r w:rsidRPr="00E9580E">
        <w:rPr>
          <w:rFonts w:ascii="Arial" w:hAnsi="Arial" w:cs="Arial"/>
          <w:sz w:val="22"/>
          <w:szCs w:val="22"/>
          <w:lang w:val="x-none" w:eastAsia="x-none"/>
        </w:rPr>
        <w:t xml:space="preserve"> (</w:t>
      </w:r>
      <w:r w:rsidRPr="00E9580E">
        <w:rPr>
          <w:rFonts w:ascii="Arial" w:hAnsi="Arial" w:cs="Arial"/>
          <w:sz w:val="22"/>
          <w:szCs w:val="22"/>
          <w:lang w:eastAsia="x-none"/>
        </w:rPr>
        <w:t>три целых 5/10</w:t>
      </w:r>
      <w:r w:rsidRPr="00E9580E">
        <w:rPr>
          <w:rFonts w:ascii="Arial" w:hAnsi="Arial" w:cs="Arial"/>
          <w:sz w:val="22"/>
          <w:szCs w:val="22"/>
          <w:lang w:val="x-none" w:eastAsia="x-none"/>
        </w:rPr>
        <w:t>) процента годовых.</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При исчислении суммы комиссии в расчет принимается фактическое количество календарных дней месяца наличия </w:t>
      </w:r>
      <w:r w:rsidRPr="00E9580E">
        <w:rPr>
          <w:rFonts w:ascii="Arial" w:hAnsi="Arial" w:cs="Arial"/>
          <w:sz w:val="22"/>
          <w:szCs w:val="22"/>
          <w:lang w:eastAsia="x-none"/>
        </w:rPr>
        <w:t>Н</w:t>
      </w:r>
      <w:proofErr w:type="spellStart"/>
      <w:r w:rsidRPr="00E9580E">
        <w:rPr>
          <w:rFonts w:ascii="Arial" w:hAnsi="Arial" w:cs="Arial"/>
          <w:sz w:val="22"/>
          <w:szCs w:val="22"/>
          <w:lang w:val="x-none" w:eastAsia="x-none"/>
        </w:rPr>
        <w:t>еиспользованного</w:t>
      </w:r>
      <w:proofErr w:type="spellEnd"/>
      <w:r w:rsidRPr="00E9580E">
        <w:rPr>
          <w:rFonts w:ascii="Arial" w:hAnsi="Arial" w:cs="Arial"/>
          <w:sz w:val="22"/>
          <w:szCs w:val="22"/>
          <w:lang w:val="x-none" w:eastAsia="x-none"/>
        </w:rPr>
        <w:t xml:space="preserve"> остатка Кредитной линии, при этом за базу расчета берется фактическое количество дней в году (365 или 366 дней). </w:t>
      </w:r>
      <w:r w:rsidRPr="00E9580E">
        <w:rPr>
          <w:rFonts w:ascii="Arial" w:hAnsi="Arial"/>
          <w:sz w:val="22"/>
          <w:szCs w:val="22"/>
          <w:lang w:val="x-none" w:eastAsia="x-none"/>
        </w:rPr>
        <w:t xml:space="preserve">Уплата осуществляется платежным поручением Заемщика или путем списания денежных средств с Банковских счетов Заемщика 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 и зачисления их на счет в филиале Банка, указанный в последнем уведомлении об установлении/изменении счета для уплаты сумм основного долга, процентов, комиссий и </w:t>
      </w:r>
      <w:r w:rsidRPr="00E9580E">
        <w:rPr>
          <w:rFonts w:ascii="Arial" w:hAnsi="Arial"/>
          <w:sz w:val="22"/>
          <w:szCs w:val="22"/>
          <w:lang w:eastAsia="x-none"/>
        </w:rPr>
        <w:t>неустоек</w:t>
      </w:r>
      <w:r w:rsidRPr="00E9580E">
        <w:rPr>
          <w:rFonts w:ascii="Arial" w:hAnsi="Arial"/>
          <w:sz w:val="22"/>
          <w:szCs w:val="22"/>
          <w:lang w:val="x-none" w:eastAsia="x-none"/>
        </w:rPr>
        <w:t xml:space="preserve"> в рамках Договора, направленном Заемщику Банком</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При отсутствии </w:t>
      </w:r>
      <w:r w:rsidRPr="00E9580E">
        <w:rPr>
          <w:rFonts w:ascii="Arial" w:hAnsi="Arial" w:cs="Arial"/>
          <w:sz w:val="22"/>
          <w:szCs w:val="22"/>
          <w:lang w:eastAsia="x-none"/>
        </w:rPr>
        <w:t>Н</w:t>
      </w:r>
      <w:proofErr w:type="spellStart"/>
      <w:r w:rsidRPr="00E9580E">
        <w:rPr>
          <w:rFonts w:ascii="Arial" w:hAnsi="Arial" w:cs="Arial"/>
          <w:sz w:val="22"/>
          <w:szCs w:val="22"/>
          <w:lang w:val="x-none" w:eastAsia="x-none"/>
        </w:rPr>
        <w:t>еиспользованного</w:t>
      </w:r>
      <w:proofErr w:type="spellEnd"/>
      <w:r w:rsidRPr="00E9580E">
        <w:rPr>
          <w:rFonts w:ascii="Arial" w:hAnsi="Arial" w:cs="Arial"/>
          <w:sz w:val="22"/>
          <w:szCs w:val="22"/>
          <w:lang w:val="x-none" w:eastAsia="x-none"/>
        </w:rPr>
        <w:t xml:space="preserve"> остатка Кредитной линии (в </w:t>
      </w:r>
      <w:proofErr w:type="spellStart"/>
      <w:r w:rsidRPr="00E9580E">
        <w:rPr>
          <w:rFonts w:ascii="Arial" w:hAnsi="Arial" w:cs="Arial"/>
          <w:sz w:val="22"/>
          <w:szCs w:val="22"/>
          <w:lang w:val="x-none" w:eastAsia="x-none"/>
        </w:rPr>
        <w:t>т.ч</w:t>
      </w:r>
      <w:proofErr w:type="spellEnd"/>
      <w:r w:rsidRPr="00E9580E">
        <w:rPr>
          <w:rFonts w:ascii="Arial" w:hAnsi="Arial" w:cs="Arial"/>
          <w:sz w:val="22"/>
          <w:szCs w:val="22"/>
          <w:lang w:val="x-none" w:eastAsia="x-none"/>
        </w:rPr>
        <w:t>. после наступления даты предоставления последнего транша в соответствии с п.3.8</w:t>
      </w:r>
      <w:r w:rsidRPr="00E9580E">
        <w:rPr>
          <w:rFonts w:ascii="Arial" w:hAnsi="Arial" w:cs="Arial"/>
          <w:sz w:val="22"/>
          <w:szCs w:val="22"/>
          <w:lang w:eastAsia="x-none"/>
        </w:rPr>
        <w:t xml:space="preserve"> </w:t>
      </w:r>
      <w:r w:rsidRPr="00E9580E">
        <w:rPr>
          <w:rFonts w:ascii="Arial" w:hAnsi="Arial" w:cs="Arial"/>
          <w:sz w:val="22"/>
          <w:szCs w:val="22"/>
          <w:lang w:val="x-none" w:eastAsia="x-none"/>
        </w:rPr>
        <w:t>Договора) комиссия не исчисляется и не взимается.</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Поступление денежных средств или их части на счет Банка после указанной в настоящем пункте даты считается просрочкой по уплате комиссии, что влечет за собой ответственность, предусмотренную п.6.3 Договора.</w:t>
      </w:r>
    </w:p>
    <w:p w:rsidR="00E9580E" w:rsidRPr="00E9580E" w:rsidRDefault="00E9580E" w:rsidP="00E9580E">
      <w:pPr>
        <w:keepNext/>
        <w:tabs>
          <w:tab w:val="num" w:pos="360"/>
        </w:tabs>
        <w:spacing w:before="240" w:after="160"/>
        <w:ind w:firstLine="567"/>
        <w:jc w:val="center"/>
        <w:rPr>
          <w:rFonts w:ascii="Arial" w:hAnsi="Arial"/>
          <w:b/>
          <w:bCs/>
          <w:sz w:val="22"/>
          <w:szCs w:val="22"/>
        </w:rPr>
      </w:pPr>
      <w:r w:rsidRPr="00E9580E">
        <w:rPr>
          <w:rFonts w:ascii="Arial" w:hAnsi="Arial" w:cs="Arial"/>
          <w:b/>
          <w:bCs/>
          <w:sz w:val="22"/>
          <w:szCs w:val="22"/>
        </w:rPr>
        <w:t>УСЛОВИЯ ПРЕДОСТАВЛЕНИЯ КРЕДИТА</w:t>
      </w:r>
    </w:p>
    <w:p w:rsidR="00E9580E" w:rsidRPr="00E9580E" w:rsidRDefault="00E9580E" w:rsidP="00E9580E">
      <w:pPr>
        <w:tabs>
          <w:tab w:val="left" w:pos="-1980"/>
          <w:tab w:val="left" w:pos="1418"/>
        </w:tabs>
        <w:spacing w:after="160" w:line="240" w:lineRule="exact"/>
        <w:ind w:firstLine="567"/>
        <w:jc w:val="both"/>
        <w:rPr>
          <w:rFonts w:ascii="Arial" w:hAnsi="Arial" w:cs="Arial"/>
          <w:sz w:val="22"/>
          <w:szCs w:val="22"/>
          <w:lang w:eastAsia="x-none"/>
        </w:rPr>
      </w:pPr>
      <w:r w:rsidRPr="00E9580E">
        <w:rPr>
          <w:rFonts w:ascii="Arial" w:hAnsi="Arial" w:cs="Arial"/>
          <w:sz w:val="22"/>
          <w:szCs w:val="22"/>
          <w:lang w:val="x-none" w:eastAsia="x-none"/>
        </w:rPr>
        <w:t>2.1.</w:t>
      </w:r>
      <w:r w:rsidRPr="00E9580E">
        <w:rPr>
          <w:rFonts w:ascii="Arial" w:hAnsi="Arial" w:cs="Arial"/>
          <w:sz w:val="22"/>
          <w:szCs w:val="22"/>
          <w:lang w:val="x-none" w:eastAsia="x-none"/>
        </w:rPr>
        <w:tab/>
      </w: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предоставляет </w:t>
      </w:r>
      <w:r w:rsidRPr="00E9580E">
        <w:rPr>
          <w:rFonts w:ascii="Arial" w:hAnsi="Arial" w:cs="Arial"/>
          <w:bCs/>
          <w:sz w:val="22"/>
          <w:szCs w:val="22"/>
          <w:lang w:val="x-none" w:eastAsia="x-none"/>
        </w:rPr>
        <w:t>Заемщику</w:t>
      </w:r>
      <w:r w:rsidRPr="00E9580E">
        <w:rPr>
          <w:rFonts w:ascii="Arial" w:hAnsi="Arial" w:cs="Arial"/>
          <w:sz w:val="22"/>
          <w:szCs w:val="22"/>
          <w:lang w:val="x-none" w:eastAsia="x-none"/>
        </w:rPr>
        <w:t xml:space="preserve"> </w:t>
      </w:r>
      <w:r w:rsidRPr="00E9580E">
        <w:rPr>
          <w:rFonts w:ascii="Arial" w:hAnsi="Arial" w:cs="Arial"/>
          <w:sz w:val="22"/>
          <w:szCs w:val="22"/>
          <w:lang w:eastAsia="x-none"/>
        </w:rPr>
        <w:t>К</w:t>
      </w:r>
      <w:proofErr w:type="spellStart"/>
      <w:r w:rsidRPr="00E9580E">
        <w:rPr>
          <w:rFonts w:ascii="Arial" w:hAnsi="Arial" w:cs="Arial"/>
          <w:sz w:val="22"/>
          <w:szCs w:val="22"/>
          <w:lang w:val="x-none" w:eastAsia="x-none"/>
        </w:rPr>
        <w:t>редит</w:t>
      </w:r>
      <w:proofErr w:type="spellEnd"/>
      <w:r w:rsidRPr="00E9580E">
        <w:rPr>
          <w:rFonts w:ascii="Arial" w:hAnsi="Arial" w:cs="Arial"/>
          <w:sz w:val="22"/>
          <w:szCs w:val="22"/>
          <w:lang w:val="x-none" w:eastAsia="x-none"/>
        </w:rPr>
        <w:t xml:space="preserve"> отдельными частями (траншами) на условиях возвратности, срочности, платности, обеспеченности, целевого использования, после </w:t>
      </w:r>
      <w:r w:rsidRPr="00E9580E">
        <w:rPr>
          <w:rFonts w:ascii="Arial" w:hAnsi="Arial" w:cs="Arial"/>
          <w:sz w:val="22"/>
          <w:szCs w:val="22"/>
          <w:lang w:eastAsia="x-none"/>
        </w:rPr>
        <w:t>установления Лимита задолженности и выполнения условий п. 3.3 Договора</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 xml:space="preserve">Лимит </w:t>
      </w:r>
      <w:r w:rsidRPr="00E9580E">
        <w:rPr>
          <w:rFonts w:ascii="Arial" w:hAnsi="Arial" w:cs="Arial"/>
          <w:sz w:val="22"/>
          <w:szCs w:val="22"/>
          <w:lang w:eastAsia="x-none"/>
        </w:rPr>
        <w:t>задолженности</w:t>
      </w:r>
      <w:r w:rsidRPr="00E9580E">
        <w:rPr>
          <w:rFonts w:ascii="Arial" w:hAnsi="Arial" w:cs="Arial"/>
          <w:sz w:val="22"/>
          <w:szCs w:val="22"/>
          <w:lang w:val="x-none" w:eastAsia="x-none"/>
        </w:rPr>
        <w:t xml:space="preserve">, указанный в п.1.1 Договора, устанавливается Заемщику </w:t>
      </w:r>
      <w:r w:rsidRPr="00E9580E">
        <w:rPr>
          <w:rFonts w:ascii="Arial" w:hAnsi="Arial" w:cs="Arial"/>
          <w:sz w:val="22"/>
          <w:szCs w:val="22"/>
          <w:lang w:eastAsia="x-none"/>
        </w:rPr>
        <w:t>в день</w:t>
      </w:r>
      <w:r w:rsidRPr="00E9580E">
        <w:rPr>
          <w:rFonts w:ascii="Arial" w:hAnsi="Arial"/>
          <w:sz w:val="22"/>
          <w:szCs w:val="22"/>
          <w:lang w:val="x-none" w:eastAsia="x-none"/>
        </w:rPr>
        <w:t xml:space="preserve"> выполнени</w:t>
      </w:r>
      <w:r w:rsidRPr="00E9580E">
        <w:rPr>
          <w:rFonts w:ascii="Arial" w:hAnsi="Arial"/>
          <w:sz w:val="22"/>
          <w:szCs w:val="22"/>
          <w:lang w:eastAsia="x-none"/>
        </w:rPr>
        <w:t>я</w:t>
      </w:r>
      <w:r w:rsidRPr="00E9580E">
        <w:rPr>
          <w:rFonts w:ascii="Arial" w:hAnsi="Arial"/>
          <w:sz w:val="22"/>
          <w:szCs w:val="22"/>
          <w:lang w:val="x-none" w:eastAsia="x-none"/>
        </w:rPr>
        <w:t xml:space="preserve"> </w:t>
      </w:r>
      <w:r w:rsidRPr="00E9580E">
        <w:rPr>
          <w:rFonts w:ascii="Arial" w:hAnsi="Arial"/>
          <w:sz w:val="22"/>
          <w:szCs w:val="22"/>
          <w:lang w:eastAsia="x-none"/>
        </w:rPr>
        <w:t xml:space="preserve">всех </w:t>
      </w:r>
      <w:r w:rsidRPr="00E9580E">
        <w:rPr>
          <w:rFonts w:ascii="Arial" w:hAnsi="Arial"/>
          <w:sz w:val="22"/>
          <w:szCs w:val="22"/>
          <w:lang w:val="x-none" w:eastAsia="x-none"/>
        </w:rPr>
        <w:t xml:space="preserve">условий, указанных в </w:t>
      </w:r>
      <w:r w:rsidRPr="00E9580E">
        <w:rPr>
          <w:rFonts w:ascii="Arial" w:hAnsi="Arial"/>
          <w:sz w:val="22"/>
          <w:szCs w:val="22"/>
          <w:lang w:eastAsia="x-none"/>
        </w:rPr>
        <w:t>п</w:t>
      </w:r>
      <w:proofErr w:type="spellStart"/>
      <w:r w:rsidRPr="00E9580E">
        <w:rPr>
          <w:rFonts w:ascii="Arial" w:hAnsi="Arial"/>
          <w:sz w:val="22"/>
          <w:szCs w:val="22"/>
          <w:lang w:val="x-none" w:eastAsia="x-none"/>
        </w:rPr>
        <w:t>п</w:t>
      </w:r>
      <w:proofErr w:type="spellEnd"/>
      <w:r w:rsidRPr="00E9580E">
        <w:rPr>
          <w:rFonts w:ascii="Arial" w:hAnsi="Arial"/>
          <w:sz w:val="22"/>
          <w:szCs w:val="22"/>
          <w:lang w:val="x-none" w:eastAsia="x-none"/>
        </w:rPr>
        <w:t>. 2.2</w:t>
      </w:r>
      <w:r w:rsidRPr="00E9580E">
        <w:rPr>
          <w:rFonts w:ascii="Arial" w:hAnsi="Arial"/>
          <w:sz w:val="22"/>
          <w:szCs w:val="22"/>
          <w:lang w:eastAsia="x-none"/>
        </w:rPr>
        <w:t xml:space="preserve">, 2.5 </w:t>
      </w:r>
      <w:r w:rsidRPr="00E9580E">
        <w:rPr>
          <w:rFonts w:ascii="Arial" w:hAnsi="Arial"/>
          <w:sz w:val="22"/>
          <w:szCs w:val="22"/>
          <w:lang w:val="x-none" w:eastAsia="x-none"/>
        </w:rPr>
        <w:t>Договора</w:t>
      </w:r>
      <w:r w:rsidRPr="00E9580E">
        <w:rPr>
          <w:rFonts w:ascii="Arial" w:hAnsi="Arial"/>
          <w:b/>
          <w:bCs/>
          <w:iCs/>
          <w:sz w:val="22"/>
          <w:szCs w:val="22"/>
          <w:lang w:val="x-none" w:eastAsia="x-none"/>
        </w:rPr>
        <w:t>.</w:t>
      </w:r>
    </w:p>
    <w:p w:rsidR="00E9580E" w:rsidRPr="00E9580E" w:rsidRDefault="00E9580E" w:rsidP="00E9580E">
      <w:pPr>
        <w:tabs>
          <w:tab w:val="left" w:pos="-1980"/>
          <w:tab w:val="left" w:pos="1418"/>
        </w:tabs>
        <w:spacing w:after="160" w:line="240" w:lineRule="exact"/>
        <w:ind w:firstLine="567"/>
        <w:jc w:val="both"/>
        <w:rPr>
          <w:rFonts w:ascii="Arial" w:hAnsi="Arial" w:cs="Arial"/>
          <w:sz w:val="22"/>
          <w:szCs w:val="22"/>
          <w:lang w:val="x-none" w:eastAsia="x-none"/>
        </w:rPr>
      </w:pPr>
      <w:r w:rsidRPr="00E9580E">
        <w:rPr>
          <w:rFonts w:ascii="Arial" w:hAnsi="Arial" w:cs="Arial"/>
          <w:sz w:val="22"/>
          <w:szCs w:val="22"/>
          <w:lang w:val="x-none" w:eastAsia="x-none"/>
        </w:rPr>
        <w:lastRenderedPageBreak/>
        <w:t>2.1.1.</w:t>
      </w:r>
      <w:r w:rsidRPr="00E9580E">
        <w:rPr>
          <w:rFonts w:ascii="Arial" w:hAnsi="Arial" w:cs="Arial"/>
          <w:color w:val="FF0000"/>
          <w:sz w:val="22"/>
          <w:szCs w:val="22"/>
          <w:lang w:val="x-none" w:eastAsia="x-none"/>
        </w:rPr>
        <w:t xml:space="preserve"> </w:t>
      </w:r>
      <w:r w:rsidRPr="00E9580E">
        <w:rPr>
          <w:rFonts w:ascii="Arial" w:hAnsi="Arial" w:cs="Arial"/>
          <w:color w:val="FF0000"/>
          <w:sz w:val="22"/>
          <w:szCs w:val="22"/>
          <w:lang w:eastAsia="x-none"/>
        </w:rPr>
        <w:tab/>
      </w:r>
      <w:r w:rsidRPr="00E9580E">
        <w:rPr>
          <w:rFonts w:ascii="Arial" w:hAnsi="Arial" w:cs="Arial"/>
          <w:color w:val="000000"/>
          <w:sz w:val="22"/>
          <w:szCs w:val="22"/>
          <w:lang w:val="x-none" w:eastAsia="x-none"/>
        </w:rPr>
        <w:t>Предоставление Кредита Заемщику по  Договору производится отдельными частями (траншами) при соблюдении следующих условий:</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eastAsia="x-none"/>
        </w:rPr>
        <w:t>к</w:t>
      </w:r>
      <w:proofErr w:type="spellStart"/>
      <w:r w:rsidRPr="00E9580E">
        <w:rPr>
          <w:rFonts w:ascii="Arial" w:hAnsi="Arial" w:cs="Arial"/>
          <w:sz w:val="22"/>
          <w:szCs w:val="22"/>
          <w:lang w:val="x-none" w:eastAsia="x-none"/>
        </w:rPr>
        <w:t>ажд</w:t>
      </w:r>
      <w:r w:rsidRPr="00E9580E">
        <w:rPr>
          <w:rFonts w:ascii="Arial" w:hAnsi="Arial" w:cs="Arial"/>
          <w:sz w:val="22"/>
          <w:szCs w:val="22"/>
          <w:lang w:eastAsia="x-none"/>
        </w:rPr>
        <w:t>ый</w:t>
      </w:r>
      <w:proofErr w:type="spellEnd"/>
      <w:r w:rsidRPr="00E9580E">
        <w:rPr>
          <w:rFonts w:ascii="Arial" w:hAnsi="Arial" w:cs="Arial"/>
          <w:sz w:val="22"/>
          <w:szCs w:val="22"/>
          <w:lang w:val="x-none" w:eastAsia="x-none"/>
        </w:rPr>
        <w:t xml:space="preserve"> транш Кредита предоставляется Заемщику только при наличии Неиспользованного остатка </w:t>
      </w:r>
      <w:r w:rsidRPr="00E9580E">
        <w:rPr>
          <w:rFonts w:ascii="Arial" w:hAnsi="Arial" w:cs="Arial"/>
          <w:sz w:val="22"/>
          <w:szCs w:val="22"/>
          <w:lang w:eastAsia="x-none"/>
        </w:rPr>
        <w:t>Кредит</w:t>
      </w:r>
      <w:r w:rsidRPr="00E9580E">
        <w:rPr>
          <w:rFonts w:ascii="Arial" w:hAnsi="Arial" w:cs="Arial"/>
          <w:sz w:val="22"/>
          <w:szCs w:val="22"/>
          <w:lang w:val="x-none" w:eastAsia="x-none"/>
        </w:rPr>
        <w:t>ной линии.</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eastAsia="x-none"/>
        </w:rPr>
        <w:t>Ссудная з</w:t>
      </w:r>
      <w:proofErr w:type="spellStart"/>
      <w:r w:rsidRPr="00E9580E">
        <w:rPr>
          <w:rFonts w:ascii="Arial" w:hAnsi="Arial" w:cs="Arial"/>
          <w:sz w:val="22"/>
          <w:szCs w:val="22"/>
          <w:lang w:val="x-none" w:eastAsia="x-none"/>
        </w:rPr>
        <w:t>адолженность</w:t>
      </w:r>
      <w:proofErr w:type="spellEnd"/>
      <w:r w:rsidRPr="00E9580E">
        <w:rPr>
          <w:rFonts w:ascii="Arial" w:hAnsi="Arial" w:cs="Arial"/>
          <w:sz w:val="22"/>
          <w:szCs w:val="22"/>
          <w:lang w:val="x-none" w:eastAsia="x-none"/>
        </w:rPr>
        <w:t xml:space="preserve"> по всем предоставленным и </w:t>
      </w:r>
      <w:r w:rsidRPr="00E9580E">
        <w:rPr>
          <w:rFonts w:ascii="Arial" w:hAnsi="Arial" w:cs="Arial"/>
          <w:sz w:val="22"/>
          <w:szCs w:val="22"/>
          <w:lang w:eastAsia="x-none"/>
        </w:rPr>
        <w:t>невозвращенными</w:t>
      </w:r>
      <w:r w:rsidRPr="00E9580E">
        <w:rPr>
          <w:rFonts w:ascii="Arial" w:hAnsi="Arial" w:cs="Arial"/>
          <w:sz w:val="22"/>
          <w:szCs w:val="22"/>
          <w:lang w:val="x-none" w:eastAsia="x-none"/>
        </w:rPr>
        <w:t xml:space="preserve"> частям (траншам) Кредита не может превышать Лимита задолженности, установленного п.1.1 Договора в течение срока его действия</w:t>
      </w:r>
      <w:r w:rsidRPr="00E9580E">
        <w:rPr>
          <w:rFonts w:ascii="Arial" w:hAnsi="Arial" w:cs="Arial"/>
          <w:sz w:val="22"/>
          <w:szCs w:val="22"/>
          <w:lang w:eastAsia="x-none"/>
        </w:rPr>
        <w:t>;</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eastAsia="x-none"/>
        </w:rPr>
        <w:t>с</w:t>
      </w:r>
      <w:r w:rsidRPr="00E9580E">
        <w:rPr>
          <w:rFonts w:ascii="Arial" w:hAnsi="Arial" w:cs="Arial"/>
          <w:sz w:val="22"/>
          <w:szCs w:val="22"/>
          <w:lang w:val="x-none" w:eastAsia="x-none"/>
        </w:rPr>
        <w:t xml:space="preserve">рок </w:t>
      </w:r>
      <w:r w:rsidRPr="00E9580E">
        <w:rPr>
          <w:rFonts w:ascii="Arial" w:hAnsi="Arial" w:cs="Arial"/>
          <w:sz w:val="22"/>
          <w:szCs w:val="22"/>
          <w:lang w:eastAsia="x-none"/>
        </w:rPr>
        <w:t>возврата</w:t>
      </w:r>
      <w:r w:rsidRPr="00E9580E">
        <w:rPr>
          <w:rFonts w:ascii="Arial" w:hAnsi="Arial" w:cs="Arial"/>
          <w:sz w:val="22"/>
          <w:szCs w:val="22"/>
          <w:lang w:val="x-none" w:eastAsia="x-none"/>
        </w:rPr>
        <w:t xml:space="preserve"> каждо</w:t>
      </w:r>
      <w:r w:rsidRPr="00E9580E">
        <w:rPr>
          <w:rFonts w:ascii="Arial" w:hAnsi="Arial" w:cs="Arial"/>
          <w:sz w:val="22"/>
          <w:szCs w:val="22"/>
          <w:lang w:eastAsia="x-none"/>
        </w:rPr>
        <w:t>го</w:t>
      </w:r>
      <w:r w:rsidRPr="00E9580E">
        <w:rPr>
          <w:rFonts w:ascii="Arial" w:hAnsi="Arial" w:cs="Arial"/>
          <w:sz w:val="22"/>
          <w:szCs w:val="22"/>
          <w:lang w:val="x-none" w:eastAsia="x-none"/>
        </w:rPr>
        <w:t xml:space="preserve"> транша</w:t>
      </w:r>
      <w:r w:rsidRPr="00E9580E">
        <w:rPr>
          <w:rFonts w:ascii="Arial" w:hAnsi="Arial" w:cs="Arial"/>
          <w:sz w:val="22"/>
          <w:szCs w:val="22"/>
          <w:lang w:eastAsia="x-none"/>
        </w:rPr>
        <w:t xml:space="preserve"> </w:t>
      </w:r>
      <w:r w:rsidRPr="00E9580E">
        <w:rPr>
          <w:rFonts w:ascii="Arial" w:hAnsi="Arial" w:cs="Arial"/>
          <w:sz w:val="22"/>
          <w:szCs w:val="22"/>
          <w:lang w:val="x-none" w:eastAsia="x-none"/>
        </w:rPr>
        <w:t>не может быть</w:t>
      </w:r>
      <w:r w:rsidRPr="00E9580E">
        <w:rPr>
          <w:rFonts w:ascii="Arial" w:hAnsi="Arial" w:cs="Arial"/>
          <w:sz w:val="22"/>
          <w:szCs w:val="22"/>
          <w:lang w:eastAsia="x-none"/>
        </w:rPr>
        <w:t xml:space="preserve"> установлен </w:t>
      </w:r>
      <w:r w:rsidRPr="00E9580E">
        <w:rPr>
          <w:rFonts w:ascii="Arial" w:hAnsi="Arial" w:cs="Arial"/>
          <w:sz w:val="22"/>
          <w:szCs w:val="22"/>
          <w:lang w:val="x-none" w:eastAsia="x-none"/>
        </w:rPr>
        <w:t>позднее срока, указанного в п.1.1  Договора.</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eastAsia="x-none"/>
        </w:rPr>
        <w:t>- к</w:t>
      </w:r>
      <w:proofErr w:type="spellStart"/>
      <w:r w:rsidRPr="00E9580E">
        <w:rPr>
          <w:rFonts w:ascii="Arial" w:hAnsi="Arial" w:cs="Arial"/>
          <w:sz w:val="22"/>
          <w:szCs w:val="22"/>
          <w:lang w:val="x-none" w:eastAsia="x-none"/>
        </w:rPr>
        <w:t>ажд</w:t>
      </w:r>
      <w:r w:rsidRPr="00E9580E">
        <w:rPr>
          <w:rFonts w:ascii="Arial" w:hAnsi="Arial" w:cs="Arial"/>
          <w:sz w:val="22"/>
          <w:szCs w:val="22"/>
          <w:lang w:eastAsia="x-none"/>
        </w:rPr>
        <w:t>ый</w:t>
      </w:r>
      <w:proofErr w:type="spellEnd"/>
      <w:r w:rsidRPr="00E9580E">
        <w:rPr>
          <w:rFonts w:ascii="Arial" w:hAnsi="Arial" w:cs="Arial"/>
          <w:sz w:val="22"/>
          <w:szCs w:val="22"/>
          <w:lang w:val="x-none" w:eastAsia="x-none"/>
        </w:rPr>
        <w:t xml:space="preserve"> транш предоставляется на срок не более </w:t>
      </w:r>
      <w:r w:rsidRPr="00E9580E">
        <w:rPr>
          <w:rFonts w:ascii="Arial" w:hAnsi="Arial" w:cs="Arial"/>
          <w:sz w:val="22"/>
          <w:szCs w:val="22"/>
          <w:lang w:eastAsia="x-none"/>
        </w:rPr>
        <w:t>365</w:t>
      </w:r>
      <w:r w:rsidRPr="00E9580E">
        <w:rPr>
          <w:rFonts w:ascii="Arial" w:hAnsi="Arial" w:cs="Arial"/>
          <w:sz w:val="22"/>
          <w:szCs w:val="22"/>
          <w:lang w:val="x-none" w:eastAsia="x-none"/>
        </w:rPr>
        <w:t xml:space="preserve"> календарных дней, в течение которых предоставленн</w:t>
      </w:r>
      <w:r w:rsidRPr="00E9580E">
        <w:rPr>
          <w:rFonts w:ascii="Arial" w:hAnsi="Arial" w:cs="Arial"/>
          <w:sz w:val="22"/>
          <w:szCs w:val="22"/>
          <w:lang w:eastAsia="x-none"/>
        </w:rPr>
        <w:t>ый</w:t>
      </w:r>
      <w:r w:rsidRPr="00E9580E">
        <w:rPr>
          <w:rFonts w:ascii="Arial" w:hAnsi="Arial" w:cs="Arial"/>
          <w:sz w:val="22"/>
          <w:szCs w:val="22"/>
          <w:lang w:val="x-none" w:eastAsia="x-none"/>
        </w:rPr>
        <w:t xml:space="preserve"> транш Кредита долж</w:t>
      </w:r>
      <w:r w:rsidRPr="00E9580E">
        <w:rPr>
          <w:rFonts w:ascii="Arial" w:hAnsi="Arial" w:cs="Arial"/>
          <w:sz w:val="22"/>
          <w:szCs w:val="22"/>
          <w:lang w:eastAsia="x-none"/>
        </w:rPr>
        <w:t>ен</w:t>
      </w:r>
      <w:r w:rsidRPr="00E9580E">
        <w:rPr>
          <w:rFonts w:ascii="Arial" w:hAnsi="Arial" w:cs="Arial"/>
          <w:sz w:val="22"/>
          <w:szCs w:val="22"/>
          <w:lang w:val="x-none" w:eastAsia="x-none"/>
        </w:rPr>
        <w:t xml:space="preserve"> быть погашен Заемщиком.</w:t>
      </w:r>
    </w:p>
    <w:p w:rsidR="00E9580E" w:rsidRPr="00E9580E" w:rsidRDefault="00E9580E" w:rsidP="00E9580E">
      <w:pPr>
        <w:tabs>
          <w:tab w:val="left" w:pos="900"/>
        </w:tabs>
        <w:spacing w:after="160" w:line="240" w:lineRule="exact"/>
        <w:ind w:firstLine="567"/>
        <w:jc w:val="both"/>
        <w:rPr>
          <w:rFonts w:ascii="Arial" w:hAnsi="Arial"/>
          <w:sz w:val="22"/>
          <w:szCs w:val="22"/>
          <w:lang w:val="x-none" w:eastAsia="x-none"/>
        </w:rPr>
      </w:pPr>
      <w:r w:rsidRPr="00E9580E">
        <w:rPr>
          <w:rFonts w:ascii="Arial" w:hAnsi="Arial"/>
          <w:sz w:val="22"/>
          <w:szCs w:val="22"/>
          <w:lang w:eastAsia="x-none"/>
        </w:rPr>
        <w:t>2.2.</w:t>
      </w:r>
      <w:r w:rsidRPr="00E9580E">
        <w:rPr>
          <w:rFonts w:ascii="Arial" w:hAnsi="Arial"/>
          <w:sz w:val="22"/>
          <w:szCs w:val="22"/>
          <w:lang w:eastAsia="x-none"/>
        </w:rPr>
        <w:tab/>
      </w:r>
      <w:r w:rsidRPr="00E9580E">
        <w:rPr>
          <w:rFonts w:ascii="Arial" w:hAnsi="Arial"/>
          <w:sz w:val="22"/>
          <w:szCs w:val="22"/>
          <w:lang w:val="x-none" w:eastAsia="x-none"/>
        </w:rPr>
        <w:t>Исполнение обязательств Заемщика по  Договору обеспечивается:</w:t>
      </w:r>
    </w:p>
    <w:p w:rsidR="00E9580E" w:rsidRPr="00E9580E" w:rsidRDefault="00E9580E" w:rsidP="00E9580E">
      <w:pPr>
        <w:tabs>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1)</w:t>
      </w:r>
      <w:r w:rsidRPr="00E9580E">
        <w:rPr>
          <w:rFonts w:ascii="Arial" w:hAnsi="Arial" w:cs="Arial"/>
          <w:sz w:val="22"/>
          <w:szCs w:val="22"/>
        </w:rPr>
        <w:tab/>
      </w:r>
      <w:r w:rsidRPr="00E9580E">
        <w:rPr>
          <w:rFonts w:ascii="Arial" w:hAnsi="Arial" w:cs="Arial"/>
          <w:b/>
          <w:sz w:val="22"/>
          <w:szCs w:val="22"/>
        </w:rPr>
        <w:t>залогом недвижимого имущества:</w:t>
      </w:r>
      <w:r w:rsidRPr="00E9580E">
        <w:rPr>
          <w:rFonts w:ascii="Arial" w:hAnsi="Arial" w:cs="Arial"/>
          <w:sz w:val="22"/>
          <w:szCs w:val="22"/>
        </w:rPr>
        <w:t>________________________</w:t>
      </w:r>
      <w:r w:rsidRPr="00E9580E">
        <w:rPr>
          <w:rFonts w:ascii="Arial" w:hAnsi="Arial" w:cs="Arial"/>
          <w:b/>
          <w:sz w:val="22"/>
          <w:szCs w:val="22"/>
        </w:rPr>
        <w:t xml:space="preserve">, </w:t>
      </w:r>
      <w:r w:rsidRPr="00E9580E">
        <w:rPr>
          <w:rFonts w:ascii="Arial" w:hAnsi="Arial" w:cs="Arial"/>
          <w:sz w:val="22"/>
          <w:szCs w:val="22"/>
        </w:rPr>
        <w:t>принадлежащие ООО «Волгоградская ГРЭС», что</w:t>
      </w:r>
      <w:r w:rsidRPr="00E9580E">
        <w:rPr>
          <w:rFonts w:ascii="Arial" w:hAnsi="Arial" w:cs="Arial"/>
          <w:color w:val="FF0000"/>
          <w:sz w:val="22"/>
          <w:szCs w:val="22"/>
        </w:rPr>
        <w:t xml:space="preserve"> </w:t>
      </w:r>
      <w:r w:rsidRPr="00E9580E">
        <w:rPr>
          <w:rFonts w:ascii="Arial" w:hAnsi="Arial" w:cs="Arial"/>
          <w:sz w:val="22"/>
          <w:szCs w:val="22"/>
        </w:rPr>
        <w:t>оформляется договором ипотеки, заключаемым между Банком и ООО «Волгоградская ГРЭС». Указанный договор подписывается Сторонами в день подписания Договора.</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Заемщик обязуется обеспечить Залогодателем государственную регистрацию обременения в Едином государственном реестре прав на недвижимое имущество, в соответствии с договором ипотеки не позднее «_____»  _____________ 2015 г.</w:t>
      </w:r>
    </w:p>
    <w:p w:rsidR="00E9580E" w:rsidRPr="00E9580E" w:rsidRDefault="00E9580E" w:rsidP="00E9580E">
      <w:pPr>
        <w:tabs>
          <w:tab w:val="left" w:pos="900"/>
        </w:tabs>
        <w:spacing w:after="160"/>
        <w:ind w:firstLine="567"/>
        <w:jc w:val="both"/>
        <w:rPr>
          <w:rFonts w:ascii="Arial" w:hAnsi="Arial"/>
          <w:b/>
          <w:bCs/>
          <w:iCs/>
          <w:sz w:val="22"/>
          <w:szCs w:val="22"/>
          <w:lang w:eastAsia="x-none"/>
        </w:rPr>
      </w:pPr>
      <w:r w:rsidRPr="00E9580E">
        <w:rPr>
          <w:rFonts w:ascii="Arial" w:hAnsi="Arial" w:cs="Arial"/>
          <w:sz w:val="22"/>
          <w:szCs w:val="22"/>
          <w:lang w:eastAsia="x-none"/>
        </w:rPr>
        <w:t xml:space="preserve">При этом выполнением условий подпункта является предоставление в Банк выписки </w:t>
      </w:r>
      <w:r w:rsidRPr="00E9580E">
        <w:rPr>
          <w:rFonts w:ascii="Arial" w:hAnsi="Arial" w:cs="Arial"/>
          <w:sz w:val="22"/>
          <w:szCs w:val="22"/>
          <w:lang w:val="x-none" w:eastAsia="x-none"/>
        </w:rPr>
        <w:t xml:space="preserve">из Единого государственного реестра прав на недвижимое имущество и сделок с </w:t>
      </w:r>
      <w:r w:rsidRPr="00E9580E">
        <w:rPr>
          <w:rFonts w:ascii="Arial" w:hAnsi="Arial" w:cs="Arial"/>
          <w:sz w:val="22"/>
          <w:szCs w:val="22"/>
          <w:lang w:eastAsia="x-none"/>
        </w:rPr>
        <w:t>ним, о государственной регистрации обременения, указанного в настоящем подпункте, органом, осуществляющим государственную регистрацию прав на недвижимое имущество и сделок с ним</w:t>
      </w:r>
      <w:r w:rsidRPr="00E9580E">
        <w:rPr>
          <w:rFonts w:ascii="Arial" w:hAnsi="Arial" w:cs="Arial"/>
          <w:sz w:val="22"/>
          <w:szCs w:val="22"/>
        </w:rPr>
        <w:t>.</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2)</w:t>
      </w:r>
      <w:r w:rsidRPr="00E9580E">
        <w:rPr>
          <w:rFonts w:ascii="Arial" w:hAnsi="Arial" w:cs="Arial"/>
          <w:sz w:val="22"/>
          <w:szCs w:val="22"/>
        </w:rPr>
        <w:tab/>
      </w:r>
      <w:r w:rsidRPr="00E9580E">
        <w:rPr>
          <w:rFonts w:ascii="Arial" w:hAnsi="Arial" w:cs="Arial"/>
          <w:b/>
          <w:sz w:val="22"/>
          <w:szCs w:val="22"/>
        </w:rPr>
        <w:t>поручительством</w:t>
      </w:r>
      <w:r w:rsidRPr="00E9580E">
        <w:rPr>
          <w:rFonts w:ascii="Arial" w:hAnsi="Arial" w:cs="Arial"/>
          <w:sz w:val="22"/>
          <w:szCs w:val="22"/>
        </w:rPr>
        <w:t xml:space="preserve"> ___________________________________________на сумму не менее суммы обязательств Заемщика по Договору, что оформляется договором поручительства, заключаемым между Банком и  Публичным акционерным обществом «Волгоградоблэлектро» </w:t>
      </w:r>
      <w:r w:rsidRPr="00E9580E">
        <w:rPr>
          <w:rFonts w:ascii="Arial" w:hAnsi="Arial" w:cs="Arial"/>
          <w:b/>
          <w:sz w:val="22"/>
          <w:szCs w:val="22"/>
        </w:rPr>
        <w:t xml:space="preserve"> </w:t>
      </w:r>
      <w:r w:rsidRPr="00E9580E">
        <w:rPr>
          <w:rFonts w:ascii="Arial" w:hAnsi="Arial" w:cs="Arial"/>
          <w:sz w:val="22"/>
          <w:szCs w:val="22"/>
        </w:rPr>
        <w:t>в день подписания Договора.</w:t>
      </w:r>
    </w:p>
    <w:p w:rsidR="00E9580E" w:rsidRPr="00E9580E" w:rsidRDefault="00E9580E" w:rsidP="00E9580E">
      <w:pPr>
        <w:tabs>
          <w:tab w:val="left" w:pos="-1980"/>
          <w:tab w:val="left" w:pos="126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Указанные (-</w:t>
      </w:r>
      <w:proofErr w:type="spellStart"/>
      <w:r w:rsidRPr="00E9580E">
        <w:rPr>
          <w:rFonts w:ascii="Arial" w:hAnsi="Arial" w:cs="Arial"/>
          <w:sz w:val="22"/>
          <w:szCs w:val="22"/>
          <w:lang w:val="x-none" w:eastAsia="x-none"/>
        </w:rPr>
        <w:t>ый</w:t>
      </w:r>
      <w:proofErr w:type="spellEnd"/>
      <w:r w:rsidRPr="00E9580E">
        <w:rPr>
          <w:rFonts w:ascii="Arial" w:hAnsi="Arial" w:cs="Arial"/>
          <w:sz w:val="22"/>
          <w:szCs w:val="22"/>
          <w:lang w:val="x-none" w:eastAsia="x-none"/>
        </w:rPr>
        <w:t>) в настоящем пункте договоры обеспечивают все обязательства Заемщика, вытекающие из Договора, до их полного исполнения.</w:t>
      </w:r>
    </w:p>
    <w:p w:rsidR="00E9580E" w:rsidRPr="00E9580E" w:rsidRDefault="00E9580E" w:rsidP="00E9580E">
      <w:pPr>
        <w:tabs>
          <w:tab w:val="left" w:pos="900"/>
        </w:tabs>
        <w:spacing w:after="160" w:line="240" w:lineRule="exact"/>
        <w:ind w:firstLine="567"/>
        <w:jc w:val="both"/>
        <w:rPr>
          <w:rFonts w:ascii="Arial" w:hAnsi="Arial"/>
          <w:bCs/>
          <w:sz w:val="22"/>
          <w:szCs w:val="22"/>
          <w:lang w:val="x-none" w:eastAsia="x-none"/>
        </w:rPr>
      </w:pPr>
      <w:r w:rsidRPr="00E9580E">
        <w:rPr>
          <w:rFonts w:ascii="Arial" w:hAnsi="Arial"/>
          <w:sz w:val="22"/>
          <w:szCs w:val="22"/>
          <w:lang w:eastAsia="x-none"/>
        </w:rPr>
        <w:t>2.3.</w:t>
      </w:r>
      <w:r w:rsidRPr="00E9580E">
        <w:rPr>
          <w:rFonts w:ascii="Arial" w:hAnsi="Arial"/>
          <w:sz w:val="22"/>
          <w:szCs w:val="22"/>
          <w:lang w:eastAsia="x-none"/>
        </w:rPr>
        <w:tab/>
      </w:r>
      <w:r w:rsidRPr="00E9580E">
        <w:rPr>
          <w:rFonts w:ascii="Arial" w:hAnsi="Arial"/>
          <w:sz w:val="22"/>
          <w:szCs w:val="22"/>
          <w:lang w:val="x-none" w:eastAsia="x-none"/>
        </w:rPr>
        <w:t xml:space="preserve">Стороны договорились, что оценка рыночной стоимости предмета залога будет производиться оценщиком. Предмет залога подлежит оценке каждые </w:t>
      </w:r>
      <w:r w:rsidRPr="00E9580E">
        <w:rPr>
          <w:rFonts w:ascii="Arial" w:hAnsi="Arial"/>
          <w:sz w:val="22"/>
          <w:szCs w:val="22"/>
          <w:lang w:eastAsia="x-none"/>
        </w:rPr>
        <w:t>12</w:t>
      </w:r>
      <w:r w:rsidRPr="00E9580E">
        <w:rPr>
          <w:rFonts w:ascii="Arial" w:hAnsi="Arial"/>
          <w:sz w:val="22"/>
          <w:szCs w:val="22"/>
          <w:lang w:val="x-none" w:eastAsia="x-none"/>
        </w:rPr>
        <w:t xml:space="preserve"> (</w:t>
      </w:r>
      <w:r w:rsidRPr="00E9580E">
        <w:rPr>
          <w:rFonts w:ascii="Arial" w:hAnsi="Arial"/>
          <w:sz w:val="22"/>
          <w:szCs w:val="22"/>
          <w:lang w:eastAsia="x-none"/>
        </w:rPr>
        <w:t>Двенадцать</w:t>
      </w:r>
      <w:r w:rsidRPr="00E9580E">
        <w:rPr>
          <w:rFonts w:ascii="Arial" w:hAnsi="Arial"/>
          <w:sz w:val="22"/>
          <w:szCs w:val="22"/>
          <w:lang w:val="x-none" w:eastAsia="x-none"/>
        </w:rPr>
        <w:t>) месяцев в течение всего периода действия Договора</w:t>
      </w:r>
      <w:r w:rsidRPr="00E9580E">
        <w:rPr>
          <w:rFonts w:ascii="Arial" w:hAnsi="Arial"/>
          <w:sz w:val="22"/>
          <w:szCs w:val="22"/>
          <w:lang w:eastAsia="x-none"/>
        </w:rPr>
        <w:t>,</w:t>
      </w:r>
      <w:r w:rsidRPr="00E9580E">
        <w:rPr>
          <w:rFonts w:ascii="Arial" w:hAnsi="Arial"/>
          <w:sz w:val="22"/>
          <w:szCs w:val="22"/>
          <w:lang w:val="x-none" w:eastAsia="x-none"/>
        </w:rPr>
        <w:t xml:space="preserve"> начиная с даты</w:t>
      </w:r>
      <w:r w:rsidRPr="00E9580E">
        <w:rPr>
          <w:rFonts w:ascii="Arial" w:hAnsi="Arial"/>
          <w:sz w:val="22"/>
          <w:szCs w:val="22"/>
          <w:lang w:eastAsia="x-none"/>
        </w:rPr>
        <w:t xml:space="preserve"> его</w:t>
      </w:r>
      <w:r w:rsidRPr="00E9580E">
        <w:rPr>
          <w:rFonts w:ascii="Arial" w:hAnsi="Arial"/>
          <w:sz w:val="22"/>
          <w:szCs w:val="22"/>
          <w:lang w:val="x-none" w:eastAsia="x-none"/>
        </w:rPr>
        <w:t xml:space="preserve"> подписания. Расходы по оценке предмета залога несет </w:t>
      </w:r>
      <w:r w:rsidRPr="00E9580E">
        <w:rPr>
          <w:rFonts w:ascii="Arial" w:hAnsi="Arial"/>
          <w:bCs/>
          <w:sz w:val="22"/>
          <w:szCs w:val="22"/>
          <w:lang w:eastAsia="x-none"/>
        </w:rPr>
        <w:t>залогодатель</w:t>
      </w:r>
      <w:r w:rsidRPr="00E9580E">
        <w:rPr>
          <w:rFonts w:ascii="Arial" w:hAnsi="Arial"/>
          <w:bCs/>
          <w:sz w:val="22"/>
          <w:szCs w:val="22"/>
          <w:lang w:val="x-none" w:eastAsia="x-none"/>
        </w:rPr>
        <w:t>.</w:t>
      </w:r>
    </w:p>
    <w:p w:rsidR="00E9580E" w:rsidRPr="00E9580E" w:rsidRDefault="00E9580E" w:rsidP="00E9580E">
      <w:pPr>
        <w:tabs>
          <w:tab w:val="left" w:pos="-1980"/>
          <w:tab w:val="left" w:pos="540"/>
          <w:tab w:val="left" w:pos="900"/>
        </w:tabs>
        <w:spacing w:after="160"/>
        <w:ind w:firstLine="567"/>
        <w:jc w:val="both"/>
        <w:rPr>
          <w:rFonts w:ascii="Arial" w:hAnsi="Arial" w:cs="Arial"/>
          <w:bCs/>
          <w:sz w:val="22"/>
          <w:szCs w:val="22"/>
          <w:lang w:eastAsia="x-none"/>
        </w:rPr>
      </w:pPr>
      <w:r w:rsidRPr="00E9580E">
        <w:rPr>
          <w:rFonts w:ascii="Arial" w:hAnsi="Arial" w:cs="Arial"/>
          <w:sz w:val="22"/>
          <w:szCs w:val="22"/>
          <w:lang w:val="x-none" w:eastAsia="x-none"/>
        </w:rPr>
        <w:t xml:space="preserve">В случае изменения рыночной стоимости предмета залога Дополнительным соглашением к договору залога устанавливается новая залоговая стоимость с учетом результатов проведенной оценки </w:t>
      </w:r>
      <w:r w:rsidRPr="00E9580E">
        <w:rPr>
          <w:rFonts w:ascii="Arial" w:hAnsi="Arial" w:cs="Arial"/>
          <w:sz w:val="22"/>
          <w:szCs w:val="22"/>
          <w:lang w:eastAsia="x-none"/>
        </w:rPr>
        <w:t>оценщиком.</w:t>
      </w:r>
    </w:p>
    <w:p w:rsidR="00E9580E" w:rsidRPr="00E9580E" w:rsidRDefault="00E9580E" w:rsidP="00E9580E">
      <w:pPr>
        <w:tabs>
          <w:tab w:val="left" w:pos="900"/>
        </w:tabs>
        <w:spacing w:after="160" w:line="240" w:lineRule="exact"/>
        <w:ind w:firstLine="567"/>
        <w:jc w:val="both"/>
        <w:rPr>
          <w:rFonts w:ascii="Arial" w:hAnsi="Arial"/>
          <w:sz w:val="22"/>
          <w:szCs w:val="22"/>
          <w:lang w:val="x-none" w:eastAsia="x-none"/>
        </w:rPr>
      </w:pPr>
      <w:r w:rsidRPr="00E9580E">
        <w:rPr>
          <w:rFonts w:ascii="Arial" w:hAnsi="Arial"/>
          <w:sz w:val="22"/>
          <w:szCs w:val="22"/>
          <w:lang w:eastAsia="x-none"/>
        </w:rPr>
        <w:t>2.4.</w:t>
      </w:r>
      <w:r w:rsidRPr="00E9580E">
        <w:rPr>
          <w:rFonts w:ascii="Arial" w:hAnsi="Arial"/>
          <w:sz w:val="22"/>
          <w:szCs w:val="22"/>
          <w:lang w:eastAsia="x-none"/>
        </w:rPr>
        <w:tab/>
      </w:r>
      <w:r w:rsidRPr="00E9580E">
        <w:rPr>
          <w:rFonts w:ascii="Arial" w:hAnsi="Arial" w:cs="Arial"/>
          <w:sz w:val="22"/>
          <w:szCs w:val="22"/>
          <w:lang w:val="x-none" w:eastAsia="x-none"/>
        </w:rPr>
        <w:t>По письменному мотивированному заявлению Заемщика с согласия Банка предмет залога и/или состав предмета залога могут быть изменены путем оформления дополнительных соглашений к Договору и к договору залога. В случае изменения залоговой стоимости предмета залога, изменения вносятся путем оформления дополнительного соглашения к договору залога</w:t>
      </w:r>
      <w:r w:rsidRPr="00E9580E">
        <w:rPr>
          <w:rFonts w:ascii="Arial" w:hAnsi="Arial"/>
          <w:sz w:val="22"/>
          <w:szCs w:val="22"/>
          <w:lang w:val="x-none" w:eastAsia="x-none"/>
        </w:rPr>
        <w:t>.</w:t>
      </w:r>
    </w:p>
    <w:p w:rsidR="00E9580E" w:rsidRPr="00E9580E" w:rsidRDefault="00E9580E" w:rsidP="00E9580E">
      <w:pPr>
        <w:tabs>
          <w:tab w:val="left" w:pos="1418"/>
        </w:tabs>
        <w:spacing w:after="160" w:line="240" w:lineRule="exact"/>
        <w:ind w:firstLine="567"/>
        <w:jc w:val="both"/>
        <w:rPr>
          <w:rFonts w:ascii="Arial" w:hAnsi="Arial"/>
          <w:sz w:val="22"/>
          <w:szCs w:val="22"/>
          <w:lang w:val="x-none" w:eastAsia="x-none"/>
        </w:rPr>
      </w:pPr>
      <w:r w:rsidRPr="00E9580E">
        <w:rPr>
          <w:rFonts w:ascii="Arial" w:hAnsi="Arial"/>
          <w:sz w:val="22"/>
          <w:szCs w:val="22"/>
          <w:lang w:val="x-none" w:eastAsia="x-none"/>
        </w:rPr>
        <w:t>2.5.</w:t>
      </w:r>
      <w:r w:rsidRPr="00E9580E">
        <w:rPr>
          <w:rFonts w:ascii="Arial" w:hAnsi="Arial"/>
          <w:sz w:val="22"/>
          <w:szCs w:val="22"/>
          <w:lang w:val="x-none" w:eastAsia="x-none"/>
        </w:rPr>
        <w:tab/>
      </w:r>
      <w:r w:rsidRPr="00E9580E">
        <w:rPr>
          <w:rFonts w:ascii="Arial" w:hAnsi="Arial"/>
          <w:sz w:val="22"/>
          <w:szCs w:val="22"/>
          <w:lang w:eastAsia="x-none"/>
        </w:rPr>
        <w:t xml:space="preserve">Заемщик обязан за свой счет застраховать (обеспечить страхование залогодателем) в пользу Банка имущество </w:t>
      </w:r>
      <w:r w:rsidRPr="00E9580E">
        <w:rPr>
          <w:rFonts w:ascii="Arial" w:hAnsi="Arial" w:cs="Arial"/>
          <w:sz w:val="22"/>
          <w:szCs w:val="22"/>
          <w:lang w:eastAsia="x-none"/>
        </w:rPr>
        <w:t>(за исключением земельного (-ых) участка (-</w:t>
      </w:r>
      <w:proofErr w:type="spellStart"/>
      <w:r w:rsidRPr="00E9580E">
        <w:rPr>
          <w:rFonts w:ascii="Arial" w:hAnsi="Arial" w:cs="Arial"/>
          <w:sz w:val="22"/>
          <w:szCs w:val="22"/>
          <w:lang w:eastAsia="x-none"/>
        </w:rPr>
        <w:t>ов</w:t>
      </w:r>
      <w:proofErr w:type="spellEnd"/>
      <w:r w:rsidRPr="00E9580E">
        <w:rPr>
          <w:rFonts w:ascii="Arial" w:hAnsi="Arial" w:cs="Arial"/>
          <w:sz w:val="22"/>
          <w:szCs w:val="22"/>
          <w:lang w:eastAsia="x-none"/>
        </w:rPr>
        <w:t>) при наличии земельного (-ых) участка (-</w:t>
      </w:r>
      <w:proofErr w:type="spellStart"/>
      <w:r w:rsidRPr="00E9580E">
        <w:rPr>
          <w:rFonts w:ascii="Arial" w:hAnsi="Arial" w:cs="Arial"/>
          <w:sz w:val="22"/>
          <w:szCs w:val="22"/>
          <w:lang w:eastAsia="x-none"/>
        </w:rPr>
        <w:t>ов</w:t>
      </w:r>
      <w:proofErr w:type="spellEnd"/>
      <w:r w:rsidRPr="00E9580E">
        <w:rPr>
          <w:rFonts w:ascii="Arial" w:hAnsi="Arial" w:cs="Arial"/>
          <w:sz w:val="22"/>
          <w:szCs w:val="22"/>
          <w:lang w:eastAsia="x-none"/>
        </w:rPr>
        <w:t>) в составе залога)</w:t>
      </w:r>
      <w:r w:rsidRPr="00E9580E">
        <w:rPr>
          <w:rFonts w:ascii="Arial" w:hAnsi="Arial"/>
          <w:sz w:val="22"/>
          <w:szCs w:val="22"/>
          <w:lang w:eastAsia="x-none"/>
        </w:rPr>
        <w:t xml:space="preserve">, передаваемое в залог/ипотеку, в страховой компании, соответствующей требованиям Залогодержателя, предъявляемым к страховым компаниям и условиям предоставления страховых услуг на дату подписания договора страхования (страхового полиса при наличии), в размере его рыночной стоимости, а если рыночная стоимость имущества превышает размер обеспеченных залогом требований - на сумму не ниже максимально возможной суммы Основного долга, максимально возможной суммы процентов и комиссии за ведение ссудного счета, суммы возможных издержек, которая </w:t>
      </w:r>
      <w:r w:rsidRPr="00E9580E">
        <w:rPr>
          <w:rFonts w:ascii="Arial" w:hAnsi="Arial"/>
          <w:sz w:val="22"/>
          <w:szCs w:val="22"/>
          <w:lang w:eastAsia="x-none"/>
        </w:rPr>
        <w:lastRenderedPageBreak/>
        <w:t>оценивается в размере 10% от максимально возможной суммы основного долга и максимально возможной суммы процентов и комиссии за ведение ссудного счета</w:t>
      </w:r>
      <w:r w:rsidRPr="00E9580E">
        <w:rPr>
          <w:rFonts w:ascii="Arial" w:hAnsi="Arial"/>
          <w:sz w:val="22"/>
          <w:szCs w:val="22"/>
          <w:lang w:val="x-none" w:eastAsia="x-none"/>
        </w:rPr>
        <w:t>.</w:t>
      </w:r>
    </w:p>
    <w:p w:rsidR="00E9580E" w:rsidRPr="00E9580E" w:rsidRDefault="00E9580E" w:rsidP="00E9580E">
      <w:pPr>
        <w:tabs>
          <w:tab w:val="left" w:pos="-1980"/>
          <w:tab w:val="left" w:pos="0"/>
        </w:tabs>
        <w:spacing w:after="160"/>
        <w:ind w:firstLine="567"/>
        <w:jc w:val="both"/>
        <w:rPr>
          <w:rFonts w:ascii="Arial" w:hAnsi="Arial" w:cs="Arial"/>
          <w:sz w:val="22"/>
          <w:szCs w:val="22"/>
          <w:lang w:val="x-none" w:eastAsia="x-none"/>
        </w:rPr>
      </w:pPr>
      <w:r w:rsidRPr="00E9580E">
        <w:rPr>
          <w:rFonts w:ascii="Arial" w:hAnsi="Arial" w:cs="Arial"/>
          <w:sz w:val="22"/>
          <w:szCs w:val="22"/>
          <w:lang w:eastAsia="x-none"/>
        </w:rPr>
        <w:t>С</w:t>
      </w:r>
      <w:r w:rsidRPr="00E9580E">
        <w:rPr>
          <w:rFonts w:ascii="Arial" w:hAnsi="Arial" w:cs="Arial"/>
          <w:sz w:val="22"/>
          <w:szCs w:val="22"/>
          <w:lang w:val="x-none" w:eastAsia="x-none"/>
        </w:rPr>
        <w:t xml:space="preserve">рок страхования должен превышать срок окончания Кредита, </w:t>
      </w:r>
      <w:r w:rsidRPr="00E9580E">
        <w:rPr>
          <w:rFonts w:ascii="Arial" w:hAnsi="Arial" w:cs="Arial"/>
          <w:sz w:val="22"/>
          <w:szCs w:val="22"/>
          <w:lang w:eastAsia="x-none"/>
        </w:rPr>
        <w:t xml:space="preserve">то есть срок исполнения обязательств, </w:t>
      </w:r>
      <w:r w:rsidRPr="00E9580E">
        <w:rPr>
          <w:rFonts w:ascii="Arial" w:hAnsi="Arial" w:cs="Arial"/>
          <w:sz w:val="22"/>
          <w:szCs w:val="22"/>
          <w:lang w:val="x-none" w:eastAsia="x-none"/>
        </w:rPr>
        <w:t xml:space="preserve">указанный в п.1.1 Договора, не менее чем на 1 (Один) месяц. В случае если срок Кредитования превышает календарный год, допускается первоначальное страхование имущества на год при условии своевременного продления страховки до полного исполнения обязательств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по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В качестве выгодоприобретателя в договоре страхования (страховом полисе при наличии) должен быть указан Банк.</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Заемщик обязан производить последующее страхование заложенного имущества (обеспечить выполнение залогодателем последующего страхования заложенного имущества) в случаях, если срок действия договора страхования (страхового полиса при наличии) истекает до наступления срока исполнения Основного обязательства.</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 xml:space="preserve">При продлении страхования страховая сумма может быть изменена по согласованию с </w:t>
      </w:r>
      <w:r w:rsidRPr="00E9580E">
        <w:rPr>
          <w:rFonts w:ascii="Arial" w:hAnsi="Arial" w:cs="Arial"/>
          <w:bCs/>
          <w:sz w:val="22"/>
          <w:szCs w:val="22"/>
        </w:rPr>
        <w:t>Банком</w:t>
      </w:r>
      <w:r w:rsidRPr="00E9580E">
        <w:rPr>
          <w:rFonts w:ascii="Arial" w:hAnsi="Arial" w:cs="Arial"/>
          <w:sz w:val="22"/>
          <w:szCs w:val="22"/>
        </w:rPr>
        <w:t xml:space="preserve">. </w:t>
      </w:r>
    </w:p>
    <w:p w:rsidR="00E9580E" w:rsidRPr="00E9580E" w:rsidRDefault="00E9580E" w:rsidP="00E9580E">
      <w:pPr>
        <w:tabs>
          <w:tab w:val="left" w:pos="-1980"/>
          <w:tab w:val="left" w:pos="900"/>
        </w:tabs>
        <w:spacing w:after="160"/>
        <w:ind w:firstLine="567"/>
        <w:jc w:val="both"/>
        <w:rPr>
          <w:rFonts w:ascii="Arial" w:hAnsi="Arial" w:cs="Arial"/>
          <w:sz w:val="22"/>
          <w:szCs w:val="22"/>
        </w:rPr>
      </w:pPr>
      <w:r w:rsidRPr="00E9580E">
        <w:rPr>
          <w:rFonts w:ascii="Arial" w:hAnsi="Arial" w:cs="Arial"/>
          <w:sz w:val="22"/>
          <w:szCs w:val="22"/>
        </w:rPr>
        <w:t>Заемщик обязан передать (обеспечить передачу залогодателем) Банку оригинал или нотариально заверенную копию договора страхования (страхового полиса при наличии) и предоставить документ о перечислении страховой премии не позднее дня выдачи кредита по Договору, а при продлении договора страхования (страхового полиса при наличии) - за 5 (Пять) рабочих дней до окончания срока действия договора страхования (страхового полиса при наличии).</w:t>
      </w:r>
    </w:p>
    <w:p w:rsidR="00E9580E" w:rsidRPr="00E9580E" w:rsidRDefault="00E9580E" w:rsidP="00E9580E">
      <w:pPr>
        <w:numPr>
          <w:ilvl w:val="1"/>
          <w:numId w:val="43"/>
        </w:numPr>
        <w:tabs>
          <w:tab w:val="left" w:pos="900"/>
          <w:tab w:val="num" w:pos="1418"/>
        </w:tabs>
        <w:spacing w:after="160" w:line="240" w:lineRule="exact"/>
        <w:ind w:left="0" w:firstLine="567"/>
        <w:jc w:val="both"/>
        <w:rPr>
          <w:rFonts w:ascii="Arial" w:hAnsi="Arial"/>
          <w:sz w:val="22"/>
          <w:szCs w:val="22"/>
          <w:lang w:val="x-none" w:eastAsia="x-none"/>
        </w:rPr>
      </w:pPr>
      <w:r w:rsidRPr="00E9580E">
        <w:rPr>
          <w:rFonts w:ascii="Arial" w:hAnsi="Arial"/>
          <w:sz w:val="22"/>
          <w:szCs w:val="22"/>
          <w:lang w:val="x-none" w:eastAsia="x-none"/>
        </w:rPr>
        <w:t xml:space="preserve">В соответствии с условиями Договора и/или по требованию Банка </w:t>
      </w:r>
      <w:r w:rsidRPr="00E9580E">
        <w:rPr>
          <w:rFonts w:ascii="Arial" w:hAnsi="Arial"/>
          <w:sz w:val="22"/>
          <w:szCs w:val="22"/>
          <w:lang w:eastAsia="x-none"/>
        </w:rPr>
        <w:t>п</w:t>
      </w:r>
      <w:proofErr w:type="spellStart"/>
      <w:r w:rsidRPr="00E9580E">
        <w:rPr>
          <w:rFonts w:ascii="Arial" w:hAnsi="Arial"/>
          <w:sz w:val="22"/>
          <w:szCs w:val="22"/>
          <w:lang w:val="x-none" w:eastAsia="x-none"/>
        </w:rPr>
        <w:t>оручитель</w:t>
      </w:r>
      <w:proofErr w:type="spellEnd"/>
      <w:r w:rsidRPr="00E9580E">
        <w:rPr>
          <w:rFonts w:ascii="Arial" w:hAnsi="Arial"/>
          <w:sz w:val="22"/>
          <w:szCs w:val="22"/>
          <w:lang w:eastAsia="x-none"/>
        </w:rPr>
        <w:t>/залог</w:t>
      </w:r>
      <w:r w:rsidRPr="00E9580E">
        <w:rPr>
          <w:rFonts w:ascii="Arial" w:hAnsi="Arial"/>
          <w:sz w:val="22"/>
          <w:szCs w:val="22"/>
          <w:lang w:val="x-none" w:eastAsia="x-none"/>
        </w:rPr>
        <w:t xml:space="preserve"> (-и) и/или сумма поручительства</w:t>
      </w:r>
      <w:r w:rsidRPr="00E9580E">
        <w:rPr>
          <w:rFonts w:ascii="Arial" w:hAnsi="Arial"/>
          <w:sz w:val="22"/>
          <w:szCs w:val="22"/>
          <w:lang w:eastAsia="x-none"/>
        </w:rPr>
        <w:t>/залога</w:t>
      </w:r>
      <w:r w:rsidRPr="00E9580E">
        <w:rPr>
          <w:rFonts w:ascii="Arial" w:hAnsi="Arial"/>
          <w:sz w:val="22"/>
          <w:szCs w:val="22"/>
          <w:lang w:val="x-none" w:eastAsia="x-none"/>
        </w:rPr>
        <w:t xml:space="preserve"> могут быть изменены путем оформления </w:t>
      </w:r>
      <w:r w:rsidRPr="00E9580E">
        <w:rPr>
          <w:rFonts w:ascii="Arial" w:hAnsi="Arial"/>
          <w:sz w:val="22"/>
          <w:szCs w:val="22"/>
          <w:lang w:eastAsia="x-none"/>
        </w:rPr>
        <w:t>д</w:t>
      </w:r>
      <w:proofErr w:type="spellStart"/>
      <w:r w:rsidRPr="00E9580E">
        <w:rPr>
          <w:rFonts w:ascii="Arial" w:hAnsi="Arial"/>
          <w:sz w:val="22"/>
          <w:szCs w:val="22"/>
          <w:lang w:val="x-none" w:eastAsia="x-none"/>
        </w:rPr>
        <w:t>ополнительн</w:t>
      </w:r>
      <w:r w:rsidRPr="00E9580E">
        <w:rPr>
          <w:rFonts w:ascii="Arial" w:hAnsi="Arial"/>
          <w:sz w:val="22"/>
          <w:szCs w:val="22"/>
          <w:lang w:eastAsia="x-none"/>
        </w:rPr>
        <w:t>ых</w:t>
      </w:r>
      <w:proofErr w:type="spellEnd"/>
      <w:r w:rsidRPr="00E9580E">
        <w:rPr>
          <w:rFonts w:ascii="Arial" w:hAnsi="Arial"/>
          <w:sz w:val="22"/>
          <w:szCs w:val="22"/>
          <w:lang w:val="x-none" w:eastAsia="x-none"/>
        </w:rPr>
        <w:t xml:space="preserve"> соглашени</w:t>
      </w:r>
      <w:r w:rsidRPr="00E9580E">
        <w:rPr>
          <w:rFonts w:ascii="Arial" w:hAnsi="Arial"/>
          <w:sz w:val="22"/>
          <w:szCs w:val="22"/>
          <w:lang w:eastAsia="x-none"/>
        </w:rPr>
        <w:t>й</w:t>
      </w:r>
      <w:r w:rsidRPr="00E9580E">
        <w:rPr>
          <w:rFonts w:ascii="Arial" w:hAnsi="Arial"/>
          <w:sz w:val="22"/>
          <w:szCs w:val="22"/>
          <w:lang w:val="x-none" w:eastAsia="x-none"/>
        </w:rPr>
        <w:t xml:space="preserve"> к  Договору</w:t>
      </w:r>
      <w:r w:rsidRPr="00E9580E">
        <w:rPr>
          <w:rFonts w:ascii="Arial" w:hAnsi="Arial"/>
          <w:sz w:val="22"/>
          <w:szCs w:val="22"/>
          <w:lang w:eastAsia="x-none"/>
        </w:rPr>
        <w:t xml:space="preserve"> и к договору поручительства/договору залога</w:t>
      </w:r>
      <w:r w:rsidRPr="00E9580E">
        <w:rPr>
          <w:rFonts w:ascii="Arial" w:hAnsi="Arial"/>
          <w:sz w:val="22"/>
          <w:szCs w:val="22"/>
          <w:lang w:val="x-none" w:eastAsia="x-none"/>
        </w:rPr>
        <w:t>.</w:t>
      </w:r>
    </w:p>
    <w:p w:rsidR="00E9580E" w:rsidRPr="00E9580E" w:rsidRDefault="00E9580E" w:rsidP="00E9580E">
      <w:pPr>
        <w:tabs>
          <w:tab w:val="left" w:pos="900"/>
        </w:tabs>
        <w:spacing w:after="160" w:line="240" w:lineRule="exact"/>
        <w:ind w:left="567"/>
        <w:jc w:val="both"/>
        <w:rPr>
          <w:rFonts w:ascii="Arial" w:hAnsi="Arial"/>
          <w:sz w:val="22"/>
          <w:szCs w:val="22"/>
          <w:lang w:val="x-none" w:eastAsia="x-none"/>
        </w:rPr>
      </w:pP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ПОРЯДОК ПРЕДОСТАВЛЕНИЯ И ВОЗВРАТА КРЕДИТА</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eastAsia="x-none"/>
        </w:rPr>
        <w:t>3.1.</w:t>
      </w:r>
      <w:r w:rsidRPr="00E9580E">
        <w:rPr>
          <w:rFonts w:ascii="Arial" w:hAnsi="Arial" w:cs="Arial"/>
          <w:sz w:val="22"/>
          <w:szCs w:val="22"/>
          <w:lang w:eastAsia="x-none"/>
        </w:rPr>
        <w:tab/>
        <w:t>Банк открывает Заемщику ссудный счет и предоставляет Кредит после выполнения Заемщиком условий, указанных в п.2.2, 2.5 Договора, и выполнения условий п. 3.3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sz w:val="22"/>
          <w:szCs w:val="22"/>
          <w:lang w:val="x-none" w:eastAsia="x-none"/>
        </w:rPr>
        <w:t xml:space="preserve">Банк уведомляет Заемщика о номере </w:t>
      </w:r>
      <w:r w:rsidRPr="00E9580E">
        <w:rPr>
          <w:rFonts w:ascii="Arial" w:hAnsi="Arial"/>
          <w:sz w:val="22"/>
          <w:szCs w:val="22"/>
          <w:lang w:eastAsia="x-none"/>
        </w:rPr>
        <w:t xml:space="preserve">каждого </w:t>
      </w:r>
      <w:r w:rsidRPr="00E9580E">
        <w:rPr>
          <w:rFonts w:ascii="Arial" w:hAnsi="Arial"/>
          <w:sz w:val="22"/>
          <w:szCs w:val="22"/>
          <w:lang w:val="x-none" w:eastAsia="x-none"/>
        </w:rPr>
        <w:t xml:space="preserve">открытого ссудного счета путем направления уведомления </w:t>
      </w:r>
      <w:r w:rsidRPr="00E9580E">
        <w:rPr>
          <w:rFonts w:ascii="Arial" w:hAnsi="Arial" w:cs="Arial"/>
          <w:sz w:val="22"/>
          <w:szCs w:val="22"/>
          <w:lang w:val="x-none" w:eastAsia="x-none"/>
        </w:rPr>
        <w:t xml:space="preserve">об установлении/изменении счёта для уплаты сумм основного долга, процентов, комиссий и </w:t>
      </w:r>
      <w:r w:rsidRPr="00E9580E">
        <w:rPr>
          <w:rFonts w:ascii="Arial" w:hAnsi="Arial" w:cs="Arial"/>
          <w:sz w:val="22"/>
          <w:szCs w:val="22"/>
          <w:lang w:eastAsia="x-none"/>
        </w:rPr>
        <w:t>неустоек</w:t>
      </w:r>
      <w:r w:rsidRPr="00E9580E">
        <w:rPr>
          <w:rFonts w:ascii="Arial" w:hAnsi="Arial" w:cs="Arial"/>
          <w:sz w:val="22"/>
          <w:szCs w:val="22"/>
          <w:lang w:val="x-none" w:eastAsia="x-none"/>
        </w:rPr>
        <w:t xml:space="preserve"> в рамках Договора</w:t>
      </w:r>
      <w:r w:rsidRPr="00E9580E">
        <w:rPr>
          <w:rFonts w:ascii="Arial" w:hAnsi="Arial"/>
          <w:sz w:val="22"/>
          <w:szCs w:val="22"/>
          <w:lang w:val="x-none" w:eastAsia="x-none"/>
        </w:rPr>
        <w:t xml:space="preserve"> в соответствии с п. 10.7 Договора</w:t>
      </w:r>
      <w:r w:rsidRPr="00E9580E">
        <w:rPr>
          <w:rFonts w:ascii="Arial" w:hAnsi="Arial" w:cs="Arial"/>
          <w:sz w:val="22"/>
          <w:szCs w:val="22"/>
          <w:lang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3.2.</w:t>
      </w:r>
      <w:r w:rsidRPr="00E9580E">
        <w:rPr>
          <w:rFonts w:ascii="Arial" w:hAnsi="Arial" w:cs="Arial"/>
          <w:sz w:val="22"/>
          <w:szCs w:val="22"/>
          <w:lang w:val="x-none" w:eastAsia="x-none"/>
        </w:rPr>
        <w:tab/>
        <w:t xml:space="preserve">Датой предоставления каждой части Кредита (транша) устанавливается день отражения </w:t>
      </w:r>
      <w:r w:rsidRPr="00E9580E">
        <w:rPr>
          <w:rFonts w:ascii="Arial" w:hAnsi="Arial" w:cs="Arial"/>
          <w:sz w:val="22"/>
          <w:szCs w:val="22"/>
          <w:lang w:eastAsia="x-none"/>
        </w:rPr>
        <w:t>Ссудной 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по ссудно</w:t>
      </w:r>
      <w:r w:rsidRPr="00E9580E">
        <w:rPr>
          <w:rFonts w:ascii="Arial" w:hAnsi="Arial" w:cs="Arial"/>
          <w:sz w:val="22"/>
          <w:szCs w:val="22"/>
          <w:lang w:eastAsia="x-none"/>
        </w:rPr>
        <w:t>му</w:t>
      </w:r>
      <w:r w:rsidRPr="00E9580E">
        <w:rPr>
          <w:rFonts w:ascii="Arial" w:hAnsi="Arial" w:cs="Arial"/>
          <w:sz w:val="22"/>
          <w:szCs w:val="22"/>
          <w:lang w:val="x-none" w:eastAsia="x-none"/>
        </w:rPr>
        <w:t xml:space="preserve"> счет</w:t>
      </w:r>
      <w:r w:rsidRPr="00E9580E">
        <w:rPr>
          <w:rFonts w:ascii="Arial" w:hAnsi="Arial" w:cs="Arial"/>
          <w:sz w:val="22"/>
          <w:szCs w:val="22"/>
          <w:lang w:eastAsia="x-none"/>
        </w:rPr>
        <w:t>у</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3.3.</w:t>
      </w:r>
      <w:r w:rsidRPr="00E9580E">
        <w:rPr>
          <w:rFonts w:ascii="Arial" w:hAnsi="Arial" w:cs="Arial"/>
          <w:sz w:val="22"/>
          <w:szCs w:val="22"/>
          <w:lang w:val="x-none" w:eastAsia="x-none"/>
        </w:rPr>
        <w:tab/>
      </w: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предоставляет </w:t>
      </w:r>
      <w:r w:rsidRPr="00E9580E">
        <w:rPr>
          <w:rFonts w:ascii="Arial" w:hAnsi="Arial" w:cs="Arial"/>
          <w:bCs/>
          <w:sz w:val="22"/>
          <w:szCs w:val="22"/>
          <w:lang w:val="x-none" w:eastAsia="x-none"/>
        </w:rPr>
        <w:t>Заемщику</w:t>
      </w:r>
      <w:r w:rsidRPr="00E9580E">
        <w:rPr>
          <w:rFonts w:ascii="Arial" w:hAnsi="Arial" w:cs="Arial"/>
          <w:sz w:val="22"/>
          <w:szCs w:val="22"/>
          <w:lang w:val="x-none" w:eastAsia="x-none"/>
        </w:rPr>
        <w:t xml:space="preserve"> Кредит отдельными частями (траншами) по письменному заявлению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составленному отдельно на каждый транш по форме </w:t>
      </w:r>
      <w:r w:rsidRPr="00E9580E">
        <w:rPr>
          <w:rFonts w:ascii="Arial" w:hAnsi="Arial" w:cs="Arial"/>
          <w:sz w:val="22"/>
          <w:szCs w:val="22"/>
          <w:lang w:eastAsia="x-none"/>
        </w:rPr>
        <w:t>П</w:t>
      </w:r>
      <w:proofErr w:type="spellStart"/>
      <w:r w:rsidRPr="00E9580E">
        <w:rPr>
          <w:rFonts w:ascii="Arial" w:hAnsi="Arial" w:cs="Arial"/>
          <w:sz w:val="22"/>
          <w:szCs w:val="22"/>
          <w:lang w:val="x-none" w:eastAsia="x-none"/>
        </w:rPr>
        <w:t>риложения</w:t>
      </w:r>
      <w:proofErr w:type="spellEnd"/>
      <w:r w:rsidRPr="00E9580E">
        <w:rPr>
          <w:rFonts w:ascii="Arial" w:hAnsi="Arial" w:cs="Arial"/>
          <w:sz w:val="22"/>
          <w:szCs w:val="22"/>
          <w:lang w:val="x-none" w:eastAsia="x-none"/>
        </w:rPr>
        <w:t xml:space="preserve"> №2 к</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 xml:space="preserve">. Кредит предоставляется в безналичном порядке путем зачисления денежных средств на </w:t>
      </w:r>
      <w:r w:rsidRPr="00E9580E">
        <w:rPr>
          <w:rFonts w:ascii="Arial" w:hAnsi="Arial" w:cs="Arial"/>
          <w:sz w:val="22"/>
          <w:szCs w:val="22"/>
          <w:lang w:eastAsia="x-none"/>
        </w:rPr>
        <w:t xml:space="preserve">Банковский </w:t>
      </w:r>
      <w:r w:rsidRPr="00E9580E">
        <w:rPr>
          <w:rFonts w:ascii="Arial" w:hAnsi="Arial" w:cs="Arial"/>
          <w:sz w:val="22"/>
          <w:szCs w:val="22"/>
          <w:lang w:val="x-none" w:eastAsia="x-none"/>
        </w:rPr>
        <w:t>счет</w:t>
      </w:r>
      <w:r w:rsidRPr="00E9580E">
        <w:rPr>
          <w:rFonts w:ascii="Arial" w:hAnsi="Arial" w:cs="Arial"/>
          <w:sz w:val="22"/>
          <w:szCs w:val="22"/>
          <w:lang w:eastAsia="x-none"/>
        </w:rPr>
        <w:t>, открытый</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Заемщик</w:t>
      </w:r>
      <w:r w:rsidRPr="00E9580E">
        <w:rPr>
          <w:rFonts w:ascii="Arial" w:hAnsi="Arial" w:cs="Arial"/>
          <w:sz w:val="22"/>
          <w:szCs w:val="22"/>
          <w:lang w:eastAsia="x-none"/>
        </w:rPr>
        <w:t xml:space="preserve">ом </w:t>
      </w:r>
      <w:r w:rsidRPr="00E9580E">
        <w:rPr>
          <w:rFonts w:ascii="Arial" w:hAnsi="Arial" w:cs="Arial"/>
          <w:sz w:val="22"/>
          <w:szCs w:val="22"/>
          <w:lang w:val="x-none" w:eastAsia="x-none"/>
        </w:rPr>
        <w:t xml:space="preserve">в </w:t>
      </w:r>
      <w:r w:rsidRPr="00E9580E">
        <w:rPr>
          <w:rFonts w:ascii="Arial" w:hAnsi="Arial" w:cs="Arial"/>
          <w:bCs/>
          <w:sz w:val="22"/>
          <w:szCs w:val="22"/>
          <w:lang w:val="x-none" w:eastAsia="x-none"/>
        </w:rPr>
        <w:t>Банке</w:t>
      </w:r>
      <w:r w:rsidRPr="00E9580E">
        <w:rPr>
          <w:rFonts w:ascii="Arial" w:hAnsi="Arial" w:cs="Arial"/>
          <w:sz w:val="22"/>
          <w:szCs w:val="22"/>
          <w:lang w:val="x-none" w:eastAsia="x-none"/>
        </w:rPr>
        <w:t xml:space="preserve"> и указанный в заявлении.</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Письменное</w:t>
      </w:r>
      <w:r w:rsidRPr="00E9580E">
        <w:rPr>
          <w:rFonts w:ascii="Arial" w:hAnsi="Arial" w:cs="Arial"/>
          <w:bCs/>
          <w:sz w:val="22"/>
          <w:szCs w:val="22"/>
          <w:lang w:val="x-none" w:eastAsia="x-none"/>
        </w:rPr>
        <w:t xml:space="preserve"> </w:t>
      </w:r>
      <w:r w:rsidRPr="00E9580E">
        <w:rPr>
          <w:rFonts w:ascii="Arial" w:hAnsi="Arial" w:cs="Arial"/>
          <w:sz w:val="22"/>
          <w:szCs w:val="22"/>
          <w:lang w:val="x-none" w:eastAsia="x-none"/>
        </w:rPr>
        <w:t>заявление</w:t>
      </w:r>
      <w:r w:rsidRPr="00E9580E">
        <w:rPr>
          <w:rFonts w:ascii="Arial" w:hAnsi="Arial" w:cs="Arial"/>
          <w:bCs/>
          <w:sz w:val="22"/>
          <w:szCs w:val="22"/>
          <w:lang w:val="x-none" w:eastAsia="x-none"/>
        </w:rPr>
        <w:t xml:space="preserve"> </w:t>
      </w:r>
      <w:r w:rsidRPr="00E9580E">
        <w:rPr>
          <w:rFonts w:ascii="Arial" w:hAnsi="Arial" w:cs="Arial"/>
          <w:sz w:val="22"/>
          <w:szCs w:val="22"/>
          <w:lang w:val="x-none" w:eastAsia="x-none"/>
        </w:rPr>
        <w:t xml:space="preserve">может быть предоставлено или отозвано </w:t>
      </w:r>
      <w:r w:rsidRPr="00E9580E">
        <w:rPr>
          <w:rFonts w:ascii="Arial" w:hAnsi="Arial" w:cs="Arial"/>
          <w:bCs/>
          <w:sz w:val="22"/>
          <w:szCs w:val="22"/>
          <w:lang w:val="x-none" w:eastAsia="x-none"/>
        </w:rPr>
        <w:t xml:space="preserve">Заемщиком </w:t>
      </w:r>
      <w:r w:rsidRPr="00E9580E">
        <w:rPr>
          <w:rFonts w:ascii="Arial" w:hAnsi="Arial" w:cs="Arial"/>
          <w:sz w:val="22"/>
          <w:szCs w:val="22"/>
          <w:lang w:val="x-none" w:eastAsia="x-none"/>
        </w:rPr>
        <w:t>не позднее, чем за 1 (Один) рабочий день до даты предоставления испрашиваемого транша.</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3.4. В случае если Кредит не будет предоставлен Заемщику в течение </w:t>
      </w:r>
      <w:r w:rsidRPr="00E9580E">
        <w:rPr>
          <w:rFonts w:ascii="Arial" w:hAnsi="Arial" w:cs="Arial"/>
          <w:sz w:val="22"/>
          <w:szCs w:val="22"/>
          <w:lang w:eastAsia="x-none"/>
        </w:rPr>
        <w:t xml:space="preserve">30 (Тридцати) </w:t>
      </w:r>
      <w:r w:rsidRPr="00E9580E">
        <w:rPr>
          <w:rFonts w:ascii="Arial" w:hAnsi="Arial" w:cs="Arial"/>
          <w:sz w:val="22"/>
          <w:szCs w:val="22"/>
          <w:lang w:val="x-none" w:eastAsia="x-none"/>
        </w:rPr>
        <w:t>календарных дней со дня заключения  Договора по причине не выполнения условий, предусмотренных в Разделе 2 «Условия предоставления Кредита»</w:t>
      </w:r>
      <w:r w:rsidRPr="00E9580E">
        <w:rPr>
          <w:rFonts w:ascii="Arial" w:hAnsi="Arial"/>
          <w:sz w:val="20"/>
          <w:lang w:val="x-none" w:eastAsia="x-none"/>
        </w:rPr>
        <w:t xml:space="preserve"> </w:t>
      </w:r>
      <w:r w:rsidRPr="00E9580E">
        <w:rPr>
          <w:rFonts w:ascii="Arial" w:hAnsi="Arial" w:cs="Arial"/>
          <w:sz w:val="22"/>
          <w:szCs w:val="22"/>
          <w:lang w:val="x-none" w:eastAsia="x-none"/>
        </w:rPr>
        <w:t xml:space="preserve">или по причине не предоставления заявления в соответствии с п.3.3 настоящего Договора, Кредитор вправе </w:t>
      </w:r>
      <w:r w:rsidRPr="00E9580E">
        <w:rPr>
          <w:rFonts w:ascii="Arial" w:hAnsi="Arial" w:cs="Arial"/>
          <w:sz w:val="22"/>
          <w:szCs w:val="22"/>
          <w:lang w:eastAsia="x-none"/>
        </w:rPr>
        <w:t xml:space="preserve">расторгнуть </w:t>
      </w:r>
      <w:r w:rsidRPr="00E9580E">
        <w:rPr>
          <w:rFonts w:ascii="Arial" w:hAnsi="Arial" w:cs="Arial"/>
          <w:sz w:val="22"/>
          <w:szCs w:val="22"/>
          <w:lang w:val="x-none" w:eastAsia="x-none"/>
        </w:rPr>
        <w:t>Договор в одностороннем порядке, направив соответствующее уведомление Заемщику в порядке, указанном в п. 8.4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lastRenderedPageBreak/>
        <w:t>3.5.</w:t>
      </w:r>
      <w:r w:rsidRPr="00E9580E">
        <w:rPr>
          <w:rFonts w:ascii="Arial" w:hAnsi="Arial" w:cs="Arial"/>
          <w:color w:val="FF0000"/>
          <w:sz w:val="22"/>
          <w:szCs w:val="22"/>
          <w:lang w:val="x-none" w:eastAsia="x-none"/>
        </w:rPr>
        <w:tab/>
      </w:r>
      <w:r w:rsidRPr="00E9580E">
        <w:rPr>
          <w:rFonts w:ascii="Arial" w:hAnsi="Arial" w:cs="Arial"/>
          <w:sz w:val="22"/>
          <w:szCs w:val="22"/>
          <w:lang w:val="x-none" w:eastAsia="x-none"/>
        </w:rPr>
        <w:t xml:space="preserve">Последняя дата предоставления первого транша в рамках Кредитной линии – </w:t>
      </w:r>
      <w:r w:rsidRPr="00E9580E">
        <w:rPr>
          <w:rFonts w:ascii="Arial" w:hAnsi="Arial" w:cs="Arial"/>
          <w:sz w:val="22"/>
          <w:szCs w:val="22"/>
          <w:lang w:eastAsia="x-none"/>
        </w:rPr>
        <w:t>10</w:t>
      </w:r>
      <w:r w:rsidRPr="00E9580E">
        <w:rPr>
          <w:rFonts w:ascii="Arial" w:hAnsi="Arial" w:cs="Arial"/>
          <w:sz w:val="22"/>
          <w:szCs w:val="22"/>
          <w:lang w:val="x-none" w:eastAsia="x-none"/>
        </w:rPr>
        <w:t xml:space="preserve"> (</w:t>
      </w:r>
      <w:proofErr w:type="spellStart"/>
      <w:r w:rsidRPr="00E9580E">
        <w:rPr>
          <w:rFonts w:ascii="Arial" w:hAnsi="Arial" w:cs="Arial"/>
          <w:sz w:val="22"/>
          <w:szCs w:val="22"/>
          <w:lang w:eastAsia="x-none"/>
        </w:rPr>
        <w:t>Дес</w:t>
      </w:r>
      <w:r w:rsidRPr="00E9580E">
        <w:rPr>
          <w:rFonts w:ascii="Arial" w:hAnsi="Arial" w:cs="Arial"/>
          <w:sz w:val="22"/>
          <w:szCs w:val="22"/>
          <w:lang w:val="x-none" w:eastAsia="x-none"/>
        </w:rPr>
        <w:t>ятый</w:t>
      </w:r>
      <w:proofErr w:type="spellEnd"/>
      <w:r w:rsidRPr="00E9580E">
        <w:rPr>
          <w:rFonts w:ascii="Arial" w:hAnsi="Arial" w:cs="Arial"/>
          <w:sz w:val="22"/>
          <w:szCs w:val="22"/>
          <w:lang w:val="x-none" w:eastAsia="x-none"/>
        </w:rPr>
        <w:t>) рабочий день со дня установления лимита задолженности в соответствии с п.2.1 Договора</w:t>
      </w:r>
      <w:r w:rsidRPr="00E9580E">
        <w:rPr>
          <w:rFonts w:ascii="Arial" w:hAnsi="Arial" w:cs="Arial"/>
          <w:sz w:val="22"/>
          <w:szCs w:val="22"/>
          <w:lang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3.6.</w:t>
      </w:r>
      <w:r w:rsidRPr="00E9580E">
        <w:rPr>
          <w:rFonts w:ascii="Arial" w:hAnsi="Arial" w:cs="Arial"/>
          <w:sz w:val="22"/>
          <w:szCs w:val="22"/>
          <w:lang w:val="x-none" w:eastAsia="x-none"/>
        </w:rPr>
        <w:tab/>
        <w:t xml:space="preserve">В случае </w:t>
      </w:r>
      <w:proofErr w:type="spellStart"/>
      <w:r w:rsidRPr="00E9580E">
        <w:rPr>
          <w:rFonts w:ascii="Arial" w:hAnsi="Arial" w:cs="Arial"/>
          <w:sz w:val="22"/>
          <w:szCs w:val="22"/>
          <w:lang w:val="x-none" w:eastAsia="x-none"/>
        </w:rPr>
        <w:t>непоступления</w:t>
      </w:r>
      <w:proofErr w:type="spellEnd"/>
      <w:r w:rsidRPr="00E9580E">
        <w:rPr>
          <w:rFonts w:ascii="Arial" w:hAnsi="Arial" w:cs="Arial"/>
          <w:sz w:val="22"/>
          <w:szCs w:val="22"/>
          <w:lang w:val="x-none" w:eastAsia="x-none"/>
        </w:rPr>
        <w:t xml:space="preserve"> от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ни одного письменного заявления по форме </w:t>
      </w:r>
      <w:r w:rsidRPr="00E9580E">
        <w:rPr>
          <w:rFonts w:ascii="Arial" w:hAnsi="Arial" w:cs="Arial"/>
          <w:sz w:val="22"/>
          <w:szCs w:val="22"/>
          <w:lang w:eastAsia="x-none"/>
        </w:rPr>
        <w:t>П</w:t>
      </w:r>
      <w:proofErr w:type="spellStart"/>
      <w:r w:rsidRPr="00E9580E">
        <w:rPr>
          <w:rFonts w:ascii="Arial" w:hAnsi="Arial" w:cs="Arial"/>
          <w:sz w:val="22"/>
          <w:szCs w:val="22"/>
          <w:lang w:val="x-none" w:eastAsia="x-none"/>
        </w:rPr>
        <w:t>риложения</w:t>
      </w:r>
      <w:proofErr w:type="spellEnd"/>
      <w:r w:rsidRPr="00E9580E">
        <w:rPr>
          <w:rFonts w:ascii="Arial" w:hAnsi="Arial" w:cs="Arial"/>
          <w:sz w:val="22"/>
          <w:szCs w:val="22"/>
          <w:lang w:val="x-none" w:eastAsia="x-none"/>
        </w:rPr>
        <w:t xml:space="preserve"> №2 к </w:t>
      </w:r>
      <w:r w:rsidRPr="00E9580E">
        <w:rPr>
          <w:rFonts w:ascii="Arial" w:hAnsi="Arial" w:cs="Arial"/>
          <w:bCs/>
          <w:sz w:val="22"/>
          <w:szCs w:val="22"/>
          <w:lang w:val="x-none" w:eastAsia="x-none"/>
        </w:rPr>
        <w:t xml:space="preserve">Договору </w:t>
      </w:r>
      <w:r w:rsidRPr="00E9580E">
        <w:rPr>
          <w:rFonts w:ascii="Arial" w:hAnsi="Arial" w:cs="Arial"/>
          <w:sz w:val="22"/>
          <w:szCs w:val="22"/>
          <w:lang w:val="x-none" w:eastAsia="x-none"/>
        </w:rPr>
        <w:t>или отзыва его за 1 (Один) рабочий день до последнего дня предоставления первого транша в рамках Кредитной линии, указанного в п.3.5</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освобождается от обязательства по предоставлению Кредита по </w:t>
      </w:r>
      <w:r w:rsidRPr="00E9580E">
        <w:rPr>
          <w:rFonts w:ascii="Arial" w:hAnsi="Arial" w:cs="Arial"/>
          <w:bCs/>
          <w:sz w:val="22"/>
          <w:szCs w:val="22"/>
          <w:lang w:val="x-none" w:eastAsia="x-none"/>
        </w:rPr>
        <w:t xml:space="preserve">Договору, </w:t>
      </w:r>
      <w:r w:rsidRPr="00E9580E">
        <w:rPr>
          <w:rFonts w:ascii="Arial" w:hAnsi="Arial" w:cs="Arial"/>
          <w:sz w:val="22"/>
          <w:szCs w:val="22"/>
          <w:lang w:val="x-none" w:eastAsia="x-none"/>
        </w:rPr>
        <w:t>и</w:t>
      </w:r>
      <w:r w:rsidRPr="00E9580E">
        <w:rPr>
          <w:rFonts w:ascii="Arial" w:hAnsi="Arial" w:cs="Arial"/>
          <w:bCs/>
          <w:sz w:val="22"/>
          <w:szCs w:val="22"/>
          <w:lang w:val="x-none" w:eastAsia="x-none"/>
        </w:rPr>
        <w:t xml:space="preserve"> Договор</w:t>
      </w:r>
      <w:r w:rsidRPr="00E9580E">
        <w:rPr>
          <w:rFonts w:ascii="Arial" w:hAnsi="Arial" w:cs="Arial"/>
          <w:sz w:val="22"/>
          <w:szCs w:val="22"/>
          <w:lang w:val="x-none" w:eastAsia="x-none"/>
        </w:rPr>
        <w:t xml:space="preserve"> считается прекратившим свое действие с рабочего дня, следующего за последним днем срока, установленного для предоставления первого транша в рамках Кредитной линии, указанным в п.3.5</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xml:space="preserve">. </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3.7.</w:t>
      </w:r>
      <w:r w:rsidRPr="00E9580E">
        <w:rPr>
          <w:rFonts w:ascii="Arial" w:hAnsi="Arial" w:cs="Arial"/>
          <w:sz w:val="22"/>
          <w:szCs w:val="22"/>
          <w:lang w:val="x-none" w:eastAsia="x-none"/>
        </w:rPr>
        <w:tab/>
        <w:t xml:space="preserve">Заемщик </w:t>
      </w:r>
      <w:r w:rsidRPr="00E9580E">
        <w:rPr>
          <w:rFonts w:ascii="Arial" w:hAnsi="Arial" w:cs="Arial"/>
          <w:sz w:val="22"/>
          <w:szCs w:val="22"/>
          <w:lang w:eastAsia="x-none"/>
        </w:rPr>
        <w:t>возвращает</w:t>
      </w:r>
      <w:r w:rsidRPr="00E9580E">
        <w:rPr>
          <w:rFonts w:ascii="Arial" w:hAnsi="Arial" w:cs="Arial"/>
          <w:sz w:val="22"/>
          <w:szCs w:val="22"/>
          <w:lang w:val="x-none" w:eastAsia="x-none"/>
        </w:rPr>
        <w:t xml:space="preserve"> кажд</w:t>
      </w:r>
      <w:r w:rsidRPr="00E9580E">
        <w:rPr>
          <w:rFonts w:ascii="Arial" w:hAnsi="Arial" w:cs="Arial"/>
          <w:sz w:val="22"/>
          <w:szCs w:val="22"/>
          <w:lang w:eastAsia="x-none"/>
        </w:rPr>
        <w:t>ый</w:t>
      </w:r>
      <w:r w:rsidRPr="00E9580E">
        <w:rPr>
          <w:rFonts w:ascii="Arial" w:hAnsi="Arial" w:cs="Arial"/>
          <w:sz w:val="22"/>
          <w:szCs w:val="22"/>
          <w:lang w:val="x-none" w:eastAsia="x-none"/>
        </w:rPr>
        <w:t xml:space="preserve"> транш </w:t>
      </w:r>
      <w:r w:rsidRPr="00E9580E">
        <w:rPr>
          <w:rFonts w:ascii="Arial" w:hAnsi="Arial" w:cs="Arial"/>
          <w:sz w:val="22"/>
          <w:szCs w:val="22"/>
          <w:lang w:eastAsia="x-none"/>
        </w:rPr>
        <w:t>до истечения</w:t>
      </w:r>
      <w:r w:rsidRPr="00E9580E">
        <w:rPr>
          <w:rFonts w:ascii="Arial" w:hAnsi="Arial" w:cs="Arial"/>
          <w:sz w:val="22"/>
          <w:szCs w:val="22"/>
          <w:lang w:val="x-none" w:eastAsia="x-none"/>
        </w:rPr>
        <w:t xml:space="preserve"> </w:t>
      </w:r>
      <w:r w:rsidRPr="00E9580E">
        <w:rPr>
          <w:rFonts w:ascii="Arial" w:hAnsi="Arial" w:cs="Arial"/>
          <w:sz w:val="22"/>
          <w:szCs w:val="22"/>
          <w:lang w:eastAsia="x-none"/>
        </w:rPr>
        <w:t>365</w:t>
      </w:r>
      <w:r w:rsidRPr="00E9580E">
        <w:rPr>
          <w:rFonts w:ascii="Arial" w:hAnsi="Arial" w:cs="Arial"/>
          <w:sz w:val="22"/>
          <w:szCs w:val="22"/>
          <w:lang w:val="x-none" w:eastAsia="x-none"/>
        </w:rPr>
        <w:t xml:space="preserve"> календарных дней с даты выдачи транша,</w:t>
      </w:r>
      <w:r w:rsidRPr="00E9580E">
        <w:rPr>
          <w:rFonts w:ascii="Arial" w:hAnsi="Arial" w:cs="Arial"/>
          <w:sz w:val="22"/>
          <w:szCs w:val="22"/>
          <w:lang w:eastAsia="x-none"/>
        </w:rPr>
        <w:t xml:space="preserve"> но </w:t>
      </w:r>
      <w:r w:rsidRPr="00E9580E">
        <w:rPr>
          <w:rFonts w:ascii="Arial" w:hAnsi="Arial" w:cs="Arial"/>
          <w:sz w:val="22"/>
          <w:szCs w:val="22"/>
          <w:lang w:val="x-none" w:eastAsia="x-none"/>
        </w:rPr>
        <w:t>не позднее срока, указанного в п.1.1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3.8.</w:t>
      </w:r>
      <w:r w:rsidRPr="00E9580E">
        <w:rPr>
          <w:rFonts w:ascii="Arial" w:hAnsi="Arial" w:cs="Arial"/>
          <w:sz w:val="22"/>
          <w:szCs w:val="22"/>
          <w:lang w:val="x-none" w:eastAsia="x-none"/>
        </w:rPr>
        <w:tab/>
        <w:t>Дата предоставления последнего транша в рамках Кредитной линии - не позднее 45 (Сорок пятого) календарного дня до наступления срока, указанного в п.1.1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3.9.</w:t>
      </w:r>
      <w:r w:rsidRPr="00E9580E">
        <w:rPr>
          <w:rFonts w:ascii="Arial" w:hAnsi="Arial" w:cs="Arial"/>
          <w:sz w:val="22"/>
          <w:szCs w:val="22"/>
          <w:lang w:val="x-none" w:eastAsia="x-none"/>
        </w:rPr>
        <w:tab/>
        <w:t>В случае если Заемщик в срок, указанный в п.3.8</w:t>
      </w:r>
      <w:r w:rsidRPr="00E9580E">
        <w:rPr>
          <w:rFonts w:ascii="Arial" w:hAnsi="Arial" w:cs="Arial"/>
          <w:sz w:val="22"/>
          <w:szCs w:val="22"/>
          <w:lang w:eastAsia="x-none"/>
        </w:rPr>
        <w:t xml:space="preserve"> </w:t>
      </w:r>
      <w:r w:rsidRPr="00E9580E">
        <w:rPr>
          <w:rFonts w:ascii="Arial" w:hAnsi="Arial" w:cs="Arial"/>
          <w:sz w:val="22"/>
          <w:szCs w:val="22"/>
          <w:lang w:val="x-none" w:eastAsia="x-none"/>
        </w:rPr>
        <w:t>Договора, не использовал право на получение Кредита в полной сумме Лимита задолженности, Договор считается заключенным на фактически предоставленную Заемщику сумму Кредита. В срок, указанный в п.3.8</w:t>
      </w:r>
      <w:r w:rsidRPr="00E9580E">
        <w:rPr>
          <w:rFonts w:ascii="Arial" w:hAnsi="Arial" w:cs="Arial"/>
          <w:sz w:val="22"/>
          <w:szCs w:val="22"/>
          <w:lang w:eastAsia="x-none"/>
        </w:rPr>
        <w:t xml:space="preserve"> </w:t>
      </w:r>
      <w:r w:rsidRPr="00E9580E">
        <w:rPr>
          <w:rFonts w:ascii="Arial" w:hAnsi="Arial" w:cs="Arial"/>
          <w:sz w:val="22"/>
          <w:szCs w:val="22"/>
          <w:lang w:val="x-none" w:eastAsia="x-none"/>
        </w:rPr>
        <w:t xml:space="preserve">Договора, Банк уменьшает Лимит задолженности до суммы текущей </w:t>
      </w:r>
      <w:r w:rsidRPr="00E9580E">
        <w:rPr>
          <w:rFonts w:ascii="Arial" w:hAnsi="Arial" w:cs="Arial"/>
          <w:sz w:val="22"/>
          <w:szCs w:val="22"/>
          <w:lang w:eastAsia="x-none"/>
        </w:rPr>
        <w:t xml:space="preserve">Ссудной </w:t>
      </w:r>
      <w:r w:rsidRPr="00E9580E">
        <w:rPr>
          <w:rFonts w:ascii="Arial" w:hAnsi="Arial" w:cs="Arial"/>
          <w:sz w:val="22"/>
          <w:szCs w:val="22"/>
          <w:lang w:val="x-none" w:eastAsia="x-none"/>
        </w:rPr>
        <w:t xml:space="preserve">задолженности (включая пролонгированную и просроченную), при этом в дальнейшем при </w:t>
      </w:r>
      <w:r w:rsidRPr="00E9580E">
        <w:rPr>
          <w:rFonts w:ascii="Arial" w:hAnsi="Arial" w:cs="Arial"/>
          <w:sz w:val="22"/>
          <w:szCs w:val="22"/>
          <w:lang w:eastAsia="x-none"/>
        </w:rPr>
        <w:t>возврате</w:t>
      </w:r>
      <w:r w:rsidRPr="00E9580E">
        <w:rPr>
          <w:rFonts w:ascii="Arial" w:hAnsi="Arial" w:cs="Arial"/>
          <w:sz w:val="22"/>
          <w:szCs w:val="22"/>
          <w:lang w:val="x-none" w:eastAsia="x-none"/>
        </w:rPr>
        <w:t xml:space="preserve"> Кредита Лимит задолженности не восстанавливается.</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3.10.</w:t>
      </w:r>
      <w:r w:rsidRPr="00E9580E">
        <w:rPr>
          <w:rFonts w:ascii="Arial" w:hAnsi="Arial" w:cs="Arial"/>
          <w:sz w:val="22"/>
          <w:szCs w:val="22"/>
          <w:lang w:val="x-none" w:eastAsia="x-none"/>
        </w:rPr>
        <w:tab/>
        <w:t xml:space="preserve">Погашение </w:t>
      </w:r>
      <w:r w:rsidRPr="00E9580E">
        <w:rPr>
          <w:rFonts w:ascii="Arial" w:hAnsi="Arial" w:cs="Arial"/>
          <w:sz w:val="22"/>
          <w:szCs w:val="22"/>
          <w:lang w:eastAsia="x-none"/>
        </w:rPr>
        <w:t xml:space="preserve">Ссудной </w:t>
      </w:r>
      <w:r w:rsidRPr="00E9580E">
        <w:rPr>
          <w:rFonts w:ascii="Arial" w:hAnsi="Arial" w:cs="Arial"/>
          <w:sz w:val="22"/>
          <w:szCs w:val="22"/>
          <w:lang w:val="x-none" w:eastAsia="x-none"/>
        </w:rPr>
        <w:t>задолженности осуществляется путем перечисления денежных средств с</w:t>
      </w:r>
      <w:r w:rsidRPr="00E9580E">
        <w:rPr>
          <w:rFonts w:ascii="Arial" w:hAnsi="Arial" w:cs="Arial"/>
          <w:sz w:val="22"/>
          <w:szCs w:val="22"/>
          <w:lang w:eastAsia="x-none"/>
        </w:rPr>
        <w:t xml:space="preserve"> Банковских</w:t>
      </w:r>
      <w:r w:rsidRPr="00E9580E">
        <w:rPr>
          <w:rFonts w:ascii="Arial" w:hAnsi="Arial" w:cs="Arial"/>
          <w:sz w:val="22"/>
          <w:szCs w:val="22"/>
          <w:lang w:val="x-none" w:eastAsia="x-none"/>
        </w:rPr>
        <w:t xml:space="preserve"> счетов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на основании платежного поручения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или путем списания денежных средств с</w:t>
      </w:r>
      <w:r w:rsidRPr="00E9580E">
        <w:rPr>
          <w:rFonts w:ascii="Arial" w:hAnsi="Arial" w:cs="Arial"/>
          <w:sz w:val="22"/>
          <w:szCs w:val="22"/>
          <w:lang w:eastAsia="x-none"/>
        </w:rPr>
        <w:t xml:space="preserve"> Банковских </w:t>
      </w:r>
      <w:r w:rsidRPr="00E9580E">
        <w:rPr>
          <w:rFonts w:ascii="Arial" w:hAnsi="Arial" w:cs="Arial"/>
          <w:sz w:val="22"/>
          <w:szCs w:val="22"/>
          <w:lang w:val="x-none" w:eastAsia="x-none"/>
        </w:rPr>
        <w:t xml:space="preserve">счетов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w:t>
      </w:r>
      <w:r w:rsidRPr="00E9580E">
        <w:rPr>
          <w:rFonts w:ascii="Arial" w:hAnsi="Arial"/>
          <w:sz w:val="22"/>
          <w:szCs w:val="22"/>
          <w:lang w:eastAsia="x-none"/>
        </w:rPr>
        <w:t>с использованием предусмотренных законодательством форм расчетов</w:t>
      </w:r>
      <w:r w:rsidRPr="00E9580E">
        <w:rPr>
          <w:rFonts w:ascii="Arial" w:hAnsi="Arial"/>
          <w:sz w:val="22"/>
          <w:szCs w:val="22"/>
          <w:lang w:val="x-none" w:eastAsia="x-none"/>
        </w:rPr>
        <w:t xml:space="preserve"> на основании письменного заявления Заемщика о заранее данном акцепте (по форме Банка)</w:t>
      </w:r>
      <w:r w:rsidRPr="00E9580E">
        <w:rPr>
          <w:rFonts w:ascii="Arial" w:hAnsi="Arial"/>
          <w:sz w:val="22"/>
          <w:szCs w:val="22"/>
          <w:lang w:eastAsia="x-none"/>
        </w:rPr>
        <w:t xml:space="preserve"> или  заключаемого  Дополнительного соглашения к договору банковского счета</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bCs/>
          <w:sz w:val="22"/>
          <w:szCs w:val="22"/>
          <w:lang w:val="x-none" w:eastAsia="x-none"/>
        </w:rPr>
      </w:pPr>
      <w:r w:rsidRPr="00E9580E">
        <w:rPr>
          <w:rFonts w:ascii="Arial" w:hAnsi="Arial" w:cs="Arial"/>
          <w:sz w:val="22"/>
          <w:szCs w:val="22"/>
          <w:lang w:val="x-none" w:eastAsia="x-none"/>
        </w:rPr>
        <w:t xml:space="preserve">Датой </w:t>
      </w:r>
      <w:r w:rsidRPr="00E9580E">
        <w:rPr>
          <w:rFonts w:ascii="Arial" w:hAnsi="Arial" w:cs="Arial"/>
          <w:sz w:val="22"/>
          <w:szCs w:val="22"/>
          <w:lang w:eastAsia="x-none"/>
        </w:rPr>
        <w:t>исполнения обязательств по уплате платежей по Договору является дата списания денежных средств со счетов Заемщика в погашение обязательств по Договору или дата поступления денежных средств на соответствующие счета или корреспондентский счет Банка в случае, если погашение осуществляется со счетов, открытых в других кредитных организациях.</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За неисполнение и/или ненадлежащее исполнение условий Договора, связанных с погашением </w:t>
      </w:r>
      <w:r w:rsidRPr="00E9580E">
        <w:rPr>
          <w:rFonts w:ascii="Arial" w:hAnsi="Arial" w:cs="Arial"/>
          <w:sz w:val="22"/>
          <w:szCs w:val="22"/>
          <w:lang w:eastAsia="x-none"/>
        </w:rPr>
        <w:t>Ссудной з</w:t>
      </w:r>
      <w:r w:rsidRPr="00E9580E">
        <w:rPr>
          <w:rFonts w:ascii="Arial" w:hAnsi="Arial" w:cs="Arial"/>
          <w:sz w:val="22"/>
          <w:szCs w:val="22"/>
          <w:lang w:val="x-none" w:eastAsia="x-none"/>
        </w:rPr>
        <w:t xml:space="preserve">задолженности, </w:t>
      </w:r>
      <w:r w:rsidRPr="00E9580E">
        <w:rPr>
          <w:rFonts w:ascii="Arial" w:hAnsi="Arial" w:cs="Arial"/>
          <w:bCs/>
          <w:sz w:val="22"/>
          <w:szCs w:val="22"/>
          <w:lang w:val="x-none" w:eastAsia="x-none"/>
        </w:rPr>
        <w:t>Заемщик</w:t>
      </w:r>
      <w:r w:rsidRPr="00E9580E">
        <w:rPr>
          <w:rFonts w:ascii="Arial" w:hAnsi="Arial" w:cs="Arial"/>
          <w:sz w:val="22"/>
          <w:szCs w:val="22"/>
          <w:lang w:val="x-none" w:eastAsia="x-none"/>
        </w:rPr>
        <w:t xml:space="preserve"> несет ответственность в соответствии с п.6.2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w:t>
      </w:r>
    </w:p>
    <w:p w:rsidR="00E9580E" w:rsidRPr="00E9580E" w:rsidRDefault="00E9580E" w:rsidP="00E9580E">
      <w:pPr>
        <w:tabs>
          <w:tab w:val="left" w:pos="-1980"/>
          <w:tab w:val="left"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3.11.</w:t>
      </w:r>
      <w:r w:rsidRPr="00E9580E">
        <w:rPr>
          <w:rFonts w:ascii="Arial" w:hAnsi="Arial" w:cs="Arial"/>
          <w:sz w:val="22"/>
          <w:szCs w:val="22"/>
          <w:lang w:val="x-none" w:eastAsia="x-none"/>
        </w:rPr>
        <w:tab/>
      </w:r>
      <w:r w:rsidRPr="00E9580E">
        <w:rPr>
          <w:rFonts w:ascii="Arial" w:hAnsi="Arial" w:cs="Arial"/>
          <w:sz w:val="22"/>
          <w:szCs w:val="22"/>
          <w:lang w:eastAsia="x-none"/>
        </w:rPr>
        <w:t>Возврат</w:t>
      </w:r>
      <w:r w:rsidRPr="00E9580E">
        <w:rPr>
          <w:rFonts w:ascii="Arial" w:hAnsi="Arial" w:cs="Arial"/>
          <w:sz w:val="22"/>
          <w:szCs w:val="22"/>
          <w:lang w:val="x-none" w:eastAsia="x-none"/>
        </w:rPr>
        <w:t xml:space="preserve"> Кредита и уплата процентов, комиссий, </w:t>
      </w:r>
      <w:r w:rsidRPr="00E9580E">
        <w:rPr>
          <w:rFonts w:ascii="Arial" w:hAnsi="Arial" w:cs="Arial"/>
          <w:sz w:val="22"/>
          <w:szCs w:val="22"/>
          <w:lang w:eastAsia="x-none"/>
        </w:rPr>
        <w:t>неустоек</w:t>
      </w:r>
      <w:r w:rsidRPr="00E9580E">
        <w:rPr>
          <w:rFonts w:ascii="Arial" w:hAnsi="Arial" w:cs="Arial"/>
          <w:sz w:val="22"/>
          <w:szCs w:val="22"/>
          <w:lang w:val="x-none" w:eastAsia="x-none"/>
        </w:rPr>
        <w:t xml:space="preserve"> по </w:t>
      </w:r>
      <w:r w:rsidRPr="00E9580E">
        <w:rPr>
          <w:rFonts w:ascii="Arial" w:hAnsi="Arial" w:cs="Arial"/>
          <w:bCs/>
          <w:sz w:val="22"/>
          <w:szCs w:val="22"/>
          <w:lang w:val="x-none" w:eastAsia="x-none"/>
        </w:rPr>
        <w:t xml:space="preserve">Договору </w:t>
      </w:r>
      <w:r w:rsidRPr="00E9580E">
        <w:rPr>
          <w:rFonts w:ascii="Arial" w:hAnsi="Arial" w:cs="Arial"/>
          <w:sz w:val="22"/>
          <w:szCs w:val="22"/>
          <w:lang w:val="x-none" w:eastAsia="x-none"/>
        </w:rPr>
        <w:t>могут осуществляться третьими лицами</w:t>
      </w:r>
      <w:r w:rsidRPr="00E9580E">
        <w:rPr>
          <w:rFonts w:ascii="Arial" w:hAnsi="Arial" w:cs="Arial"/>
          <w:bCs/>
          <w:sz w:val="22"/>
          <w:szCs w:val="22"/>
          <w:lang w:val="x-none" w:eastAsia="x-none"/>
        </w:rPr>
        <w:t xml:space="preserve"> </w:t>
      </w:r>
      <w:r w:rsidRPr="00E9580E">
        <w:rPr>
          <w:rFonts w:ascii="Arial" w:hAnsi="Arial" w:cs="Arial"/>
          <w:sz w:val="22"/>
          <w:szCs w:val="22"/>
          <w:lang w:val="x-none" w:eastAsia="x-none"/>
        </w:rPr>
        <w:t>в соответствии с действующим законодательством Российской Федерации.</w:t>
      </w:r>
    </w:p>
    <w:p w:rsidR="00E9580E" w:rsidRPr="00E9580E" w:rsidRDefault="00E9580E" w:rsidP="00E9580E">
      <w:pPr>
        <w:tabs>
          <w:tab w:val="left" w:pos="709"/>
        </w:tabs>
        <w:autoSpaceDE w:val="0"/>
        <w:autoSpaceDN w:val="0"/>
        <w:spacing w:after="160" w:line="240" w:lineRule="exact"/>
        <w:ind w:firstLine="426"/>
        <w:jc w:val="both"/>
        <w:rPr>
          <w:rFonts w:ascii="Arial" w:hAnsi="Arial" w:cs="Arial"/>
          <w:sz w:val="22"/>
          <w:szCs w:val="22"/>
        </w:rPr>
      </w:pPr>
      <w:r w:rsidRPr="00E9580E">
        <w:rPr>
          <w:rFonts w:ascii="Arial" w:hAnsi="Arial" w:cs="Arial"/>
          <w:sz w:val="22"/>
          <w:szCs w:val="22"/>
        </w:rPr>
        <w:t>3.12.</w:t>
      </w:r>
      <w:r w:rsidRPr="00E9580E">
        <w:rPr>
          <w:rFonts w:ascii="Arial" w:hAnsi="Arial" w:cs="Arial"/>
          <w:sz w:val="22"/>
          <w:szCs w:val="22"/>
        </w:rPr>
        <w:tab/>
        <w:t>В случае если суммы денежных средств, перечисленной Заемщиком и / или третьими лицами, или используемого при зачете встречного требования в соответствии с п.3.14 Договора недостаточно для погашения имеющихся обязательств Заемщика в полном объеме или денежные средства, перечисленные для погашения обязательств с нарушением установленной ст.319 ГК РФ очередности, поступившие денежные средства направляются на погашение задолженности в следующей очередности:</w:t>
      </w:r>
    </w:p>
    <w:p w:rsidR="00E9580E" w:rsidRPr="00E9580E" w:rsidRDefault="00E9580E" w:rsidP="00E9580E">
      <w:pPr>
        <w:spacing w:after="160" w:line="240" w:lineRule="exact"/>
        <w:ind w:left="1134"/>
        <w:jc w:val="both"/>
        <w:rPr>
          <w:rFonts w:ascii="Arial" w:hAnsi="Arial" w:cs="Arial"/>
          <w:sz w:val="22"/>
          <w:szCs w:val="22"/>
          <w:lang w:val="x-none" w:eastAsia="x-none"/>
        </w:rPr>
      </w:pPr>
      <w:r w:rsidRPr="00E9580E">
        <w:rPr>
          <w:rFonts w:ascii="Arial" w:hAnsi="Arial" w:cs="Arial"/>
          <w:sz w:val="22"/>
          <w:szCs w:val="22"/>
          <w:lang w:val="x-none" w:eastAsia="x-none"/>
        </w:rPr>
        <w:t>возмещение издержек Банка по получению исполнения,</w:t>
      </w:r>
    </w:p>
    <w:p w:rsidR="00E9580E" w:rsidRPr="00E9580E" w:rsidRDefault="00E9580E" w:rsidP="00E9580E">
      <w:pPr>
        <w:spacing w:after="160" w:line="240" w:lineRule="exact"/>
        <w:ind w:left="1134"/>
        <w:jc w:val="both"/>
        <w:rPr>
          <w:rFonts w:ascii="Arial" w:hAnsi="Arial" w:cs="Arial"/>
          <w:sz w:val="22"/>
          <w:szCs w:val="22"/>
          <w:lang w:val="x-none" w:eastAsia="x-none"/>
        </w:rPr>
      </w:pPr>
      <w:r w:rsidRPr="00E9580E">
        <w:rPr>
          <w:rFonts w:ascii="Arial" w:hAnsi="Arial" w:cs="Arial"/>
          <w:sz w:val="22"/>
          <w:szCs w:val="22"/>
          <w:lang w:val="x-none" w:eastAsia="x-none"/>
        </w:rPr>
        <w:t>уплата просроченных процентов,</w:t>
      </w:r>
    </w:p>
    <w:p w:rsidR="00E9580E" w:rsidRPr="00E9580E" w:rsidRDefault="00E9580E" w:rsidP="00E9580E">
      <w:pPr>
        <w:spacing w:after="160" w:line="240" w:lineRule="exact"/>
        <w:ind w:left="1134"/>
        <w:jc w:val="both"/>
        <w:rPr>
          <w:rFonts w:ascii="Arial" w:hAnsi="Arial" w:cs="Arial"/>
          <w:sz w:val="22"/>
          <w:szCs w:val="22"/>
          <w:lang w:val="x-none" w:eastAsia="x-none"/>
        </w:rPr>
      </w:pPr>
      <w:r w:rsidRPr="00E9580E">
        <w:rPr>
          <w:rFonts w:ascii="Arial" w:hAnsi="Arial" w:cs="Arial"/>
          <w:sz w:val="22"/>
          <w:szCs w:val="22"/>
          <w:lang w:val="x-none" w:eastAsia="x-none"/>
        </w:rPr>
        <w:t>уплата срочных процентов,</w:t>
      </w:r>
    </w:p>
    <w:p w:rsidR="00E9580E" w:rsidRPr="00E9580E" w:rsidRDefault="00E9580E" w:rsidP="00E9580E">
      <w:pPr>
        <w:spacing w:after="160" w:line="240" w:lineRule="exact"/>
        <w:ind w:left="1134"/>
        <w:jc w:val="both"/>
        <w:rPr>
          <w:rFonts w:ascii="Arial" w:hAnsi="Arial" w:cs="Arial"/>
          <w:sz w:val="22"/>
          <w:szCs w:val="22"/>
          <w:lang w:val="x-none" w:eastAsia="x-none"/>
        </w:rPr>
      </w:pPr>
      <w:r w:rsidRPr="00E9580E">
        <w:rPr>
          <w:rFonts w:ascii="Arial" w:hAnsi="Arial" w:cs="Arial"/>
          <w:sz w:val="22"/>
          <w:szCs w:val="22"/>
          <w:lang w:val="x-none" w:eastAsia="x-none"/>
        </w:rPr>
        <w:t xml:space="preserve">погашение просроченной </w:t>
      </w:r>
      <w:r w:rsidRPr="00E9580E">
        <w:rPr>
          <w:rFonts w:ascii="Arial" w:hAnsi="Arial" w:cs="Arial"/>
          <w:sz w:val="22"/>
          <w:szCs w:val="22"/>
          <w:lang w:eastAsia="x-none"/>
        </w:rPr>
        <w:t xml:space="preserve">Ссудной </w:t>
      </w:r>
      <w:r w:rsidRPr="00E9580E">
        <w:rPr>
          <w:rFonts w:ascii="Arial" w:hAnsi="Arial" w:cs="Arial"/>
          <w:sz w:val="22"/>
          <w:szCs w:val="22"/>
          <w:lang w:val="x-none" w:eastAsia="x-none"/>
        </w:rPr>
        <w:t>задолженности,</w:t>
      </w:r>
    </w:p>
    <w:p w:rsidR="00E9580E" w:rsidRPr="00E9580E" w:rsidRDefault="00E9580E" w:rsidP="00E9580E">
      <w:pPr>
        <w:spacing w:after="160" w:line="240" w:lineRule="exact"/>
        <w:ind w:left="1134"/>
        <w:jc w:val="both"/>
        <w:rPr>
          <w:rFonts w:ascii="Arial" w:hAnsi="Arial" w:cs="Arial"/>
          <w:sz w:val="22"/>
          <w:szCs w:val="22"/>
          <w:lang w:val="x-none" w:eastAsia="x-none"/>
        </w:rPr>
      </w:pPr>
      <w:r w:rsidRPr="00E9580E">
        <w:rPr>
          <w:rFonts w:ascii="Arial" w:hAnsi="Arial" w:cs="Arial"/>
          <w:sz w:val="22"/>
          <w:szCs w:val="22"/>
          <w:lang w:val="x-none" w:eastAsia="x-none"/>
        </w:rPr>
        <w:t xml:space="preserve">погашение срочной </w:t>
      </w:r>
      <w:r w:rsidRPr="00E9580E">
        <w:rPr>
          <w:rFonts w:ascii="Arial" w:hAnsi="Arial" w:cs="Arial"/>
          <w:sz w:val="22"/>
          <w:szCs w:val="22"/>
          <w:lang w:eastAsia="x-none"/>
        </w:rPr>
        <w:t xml:space="preserve">Ссудной </w:t>
      </w:r>
      <w:r w:rsidRPr="00E9580E">
        <w:rPr>
          <w:rFonts w:ascii="Arial" w:hAnsi="Arial" w:cs="Arial"/>
          <w:sz w:val="22"/>
          <w:szCs w:val="22"/>
          <w:lang w:val="x-none" w:eastAsia="x-none"/>
        </w:rPr>
        <w:t>задолженности</w:t>
      </w:r>
      <w:r w:rsidRPr="00E9580E">
        <w:rPr>
          <w:rFonts w:ascii="Arial" w:hAnsi="Arial" w:cs="Arial"/>
          <w:sz w:val="22"/>
          <w:szCs w:val="22"/>
          <w:lang w:eastAsia="x-none"/>
        </w:rPr>
        <w:t>.</w:t>
      </w:r>
    </w:p>
    <w:p w:rsidR="00E9580E" w:rsidRPr="00E9580E" w:rsidRDefault="00E9580E" w:rsidP="00E9580E">
      <w:pPr>
        <w:spacing w:after="160" w:line="240" w:lineRule="exact"/>
        <w:ind w:left="709"/>
        <w:jc w:val="both"/>
        <w:rPr>
          <w:rFonts w:ascii="Arial" w:hAnsi="Arial" w:cs="Arial"/>
          <w:sz w:val="22"/>
          <w:szCs w:val="22"/>
          <w:lang w:val="x-none" w:eastAsia="x-none"/>
        </w:rPr>
      </w:pPr>
      <w:r w:rsidRPr="00E9580E">
        <w:rPr>
          <w:rFonts w:ascii="Arial" w:hAnsi="Arial" w:cs="Arial"/>
          <w:sz w:val="22"/>
          <w:szCs w:val="22"/>
          <w:lang w:val="x-none" w:eastAsia="x-none"/>
        </w:rPr>
        <w:t xml:space="preserve">Указанная очередность может быть изменена Банком </w:t>
      </w:r>
      <w:r w:rsidRPr="00E9580E">
        <w:rPr>
          <w:rFonts w:ascii="Arial" w:hAnsi="Arial" w:cs="Arial"/>
          <w:sz w:val="22"/>
          <w:szCs w:val="22"/>
          <w:lang w:eastAsia="x-none"/>
        </w:rPr>
        <w:t>по согласованию с Заемщиком.</w:t>
      </w:r>
    </w:p>
    <w:p w:rsidR="00E9580E" w:rsidRPr="00E9580E" w:rsidRDefault="00E9580E" w:rsidP="00E9580E">
      <w:pPr>
        <w:spacing w:after="160" w:line="240" w:lineRule="exact"/>
        <w:ind w:firstLine="709"/>
        <w:jc w:val="both"/>
        <w:rPr>
          <w:rFonts w:ascii="Arial" w:hAnsi="Arial" w:cs="Arial"/>
          <w:sz w:val="22"/>
          <w:szCs w:val="22"/>
          <w:lang w:eastAsia="x-none"/>
        </w:rPr>
      </w:pPr>
      <w:r w:rsidRPr="00E9580E">
        <w:rPr>
          <w:rFonts w:ascii="Arial" w:hAnsi="Arial" w:cs="Arial"/>
          <w:sz w:val="22"/>
          <w:szCs w:val="22"/>
          <w:lang w:val="x-none" w:eastAsia="x-none"/>
        </w:rPr>
        <w:lastRenderedPageBreak/>
        <w:t xml:space="preserve">Оставшиеся денежные средства направляются на уплату </w:t>
      </w:r>
      <w:r w:rsidRPr="00E9580E">
        <w:rPr>
          <w:rFonts w:ascii="Arial" w:hAnsi="Arial" w:cs="Arial"/>
          <w:sz w:val="22"/>
          <w:szCs w:val="22"/>
          <w:lang w:eastAsia="x-none"/>
        </w:rPr>
        <w:t>комиссий и неустоек.</w:t>
      </w:r>
    </w:p>
    <w:p w:rsidR="00E9580E" w:rsidRPr="00E9580E" w:rsidRDefault="00E9580E" w:rsidP="00E9580E">
      <w:pPr>
        <w:tabs>
          <w:tab w:val="left" w:pos="-1980"/>
          <w:tab w:val="left" w:pos="1418"/>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 xml:space="preserve">При этом в случае наличия срочной и/или просроченной </w:t>
      </w:r>
      <w:r w:rsidRPr="00E9580E">
        <w:rPr>
          <w:rFonts w:ascii="Arial" w:hAnsi="Arial" w:cs="Arial"/>
          <w:sz w:val="22"/>
          <w:szCs w:val="22"/>
          <w:lang w:eastAsia="x-none"/>
        </w:rPr>
        <w:t xml:space="preserve">Ссудной </w:t>
      </w:r>
      <w:r w:rsidRPr="00E9580E">
        <w:rPr>
          <w:rFonts w:ascii="Arial" w:hAnsi="Arial" w:cs="Arial"/>
          <w:sz w:val="22"/>
          <w:szCs w:val="22"/>
          <w:lang w:val="x-none" w:eastAsia="x-none"/>
        </w:rPr>
        <w:t>задолженности, образовавшейся в результате нескольких выдач, в первую очередь</w:t>
      </w:r>
      <w:r w:rsidRPr="00E9580E">
        <w:rPr>
          <w:rFonts w:ascii="Arial" w:hAnsi="Arial" w:cs="Arial"/>
          <w:sz w:val="22"/>
          <w:szCs w:val="22"/>
          <w:lang w:eastAsia="x-none"/>
        </w:rPr>
        <w:t>,</w:t>
      </w:r>
      <w:r w:rsidRPr="00E9580E">
        <w:rPr>
          <w:rFonts w:ascii="Arial" w:hAnsi="Arial" w:cs="Arial"/>
          <w:sz w:val="22"/>
          <w:szCs w:val="22"/>
          <w:lang w:val="x-none" w:eastAsia="x-none"/>
        </w:rPr>
        <w:t xml:space="preserve"> </w:t>
      </w:r>
      <w:r w:rsidRPr="00E9580E">
        <w:rPr>
          <w:rFonts w:ascii="Arial" w:hAnsi="Arial" w:cs="Arial"/>
          <w:sz w:val="22"/>
          <w:szCs w:val="22"/>
          <w:lang w:eastAsia="x-none"/>
        </w:rPr>
        <w:t>погашается</w:t>
      </w:r>
      <w:r w:rsidRPr="00E9580E">
        <w:rPr>
          <w:rFonts w:ascii="Arial" w:hAnsi="Arial" w:cs="Arial"/>
          <w:sz w:val="22"/>
          <w:szCs w:val="22"/>
          <w:lang w:val="x-none" w:eastAsia="x-none"/>
        </w:rPr>
        <w:t xml:space="preserve"> </w:t>
      </w:r>
      <w:r w:rsidRPr="00E9580E">
        <w:rPr>
          <w:rFonts w:ascii="Arial" w:hAnsi="Arial" w:cs="Arial"/>
          <w:sz w:val="22"/>
          <w:szCs w:val="22"/>
          <w:lang w:eastAsia="x-none"/>
        </w:rPr>
        <w:t xml:space="preserve">задолженность по </w:t>
      </w:r>
      <w:r w:rsidRPr="00E9580E">
        <w:rPr>
          <w:rFonts w:ascii="Arial" w:hAnsi="Arial" w:cs="Arial"/>
          <w:sz w:val="22"/>
          <w:szCs w:val="22"/>
          <w:lang w:val="x-none" w:eastAsia="x-none"/>
        </w:rPr>
        <w:t>сумм</w:t>
      </w:r>
      <w:r w:rsidRPr="00E9580E">
        <w:rPr>
          <w:rFonts w:ascii="Arial" w:hAnsi="Arial" w:cs="Arial"/>
          <w:sz w:val="22"/>
          <w:szCs w:val="22"/>
          <w:lang w:eastAsia="x-none"/>
        </w:rPr>
        <w:t>е</w:t>
      </w:r>
      <w:r w:rsidRPr="00E9580E">
        <w:rPr>
          <w:rFonts w:ascii="Arial" w:hAnsi="Arial" w:cs="Arial"/>
          <w:sz w:val="22"/>
          <w:szCs w:val="22"/>
          <w:lang w:val="x-none" w:eastAsia="x-none"/>
        </w:rPr>
        <w:t>, предоставленн</w:t>
      </w:r>
      <w:r w:rsidRPr="00E9580E">
        <w:rPr>
          <w:rFonts w:ascii="Arial" w:hAnsi="Arial" w:cs="Arial"/>
          <w:sz w:val="22"/>
          <w:szCs w:val="22"/>
          <w:lang w:eastAsia="x-none"/>
        </w:rPr>
        <w:t>ой</w:t>
      </w:r>
      <w:r w:rsidRPr="00E9580E">
        <w:rPr>
          <w:rFonts w:ascii="Arial" w:hAnsi="Arial" w:cs="Arial"/>
          <w:sz w:val="22"/>
          <w:szCs w:val="22"/>
          <w:lang w:val="x-none" w:eastAsia="x-none"/>
        </w:rPr>
        <w:t xml:space="preserve"> первой</w:t>
      </w:r>
      <w:r w:rsidRPr="00E9580E">
        <w:rPr>
          <w:rFonts w:ascii="Arial" w:hAnsi="Arial"/>
          <w:sz w:val="22"/>
          <w:szCs w:val="22"/>
          <w:lang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3.13.</w:t>
      </w:r>
      <w:r w:rsidRPr="00E9580E">
        <w:rPr>
          <w:rFonts w:ascii="Arial" w:hAnsi="Arial" w:cs="Arial"/>
          <w:sz w:val="22"/>
          <w:szCs w:val="22"/>
          <w:lang w:val="x-none" w:eastAsia="x-none"/>
        </w:rPr>
        <w:tab/>
      </w:r>
      <w:r w:rsidRPr="00E9580E">
        <w:rPr>
          <w:rFonts w:ascii="Arial" w:hAnsi="Arial"/>
          <w:sz w:val="22"/>
          <w:szCs w:val="22"/>
          <w:lang w:val="x-none" w:eastAsia="x-none"/>
        </w:rPr>
        <w:t xml:space="preserve">Заемщик осуществляет платежи </w:t>
      </w:r>
      <w:r w:rsidRPr="00E9580E">
        <w:rPr>
          <w:rFonts w:ascii="Arial" w:hAnsi="Arial"/>
          <w:sz w:val="22"/>
          <w:szCs w:val="22"/>
          <w:lang w:eastAsia="x-none"/>
        </w:rPr>
        <w:t xml:space="preserve">по договору в </w:t>
      </w:r>
      <w:r w:rsidRPr="00E9580E">
        <w:rPr>
          <w:rFonts w:ascii="Arial" w:hAnsi="Arial"/>
          <w:sz w:val="22"/>
          <w:szCs w:val="22"/>
          <w:lang w:val="x-none" w:eastAsia="x-none"/>
        </w:rPr>
        <w:t>российских рублях</w:t>
      </w:r>
      <w:r w:rsidRPr="00E9580E">
        <w:rPr>
          <w:rFonts w:ascii="Arial" w:hAnsi="Arial"/>
          <w:sz w:val="22"/>
          <w:szCs w:val="22"/>
          <w:lang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Погашение </w:t>
      </w:r>
      <w:r w:rsidRPr="00E9580E">
        <w:rPr>
          <w:rFonts w:ascii="Arial" w:hAnsi="Arial" w:cs="Arial"/>
          <w:sz w:val="22"/>
          <w:szCs w:val="22"/>
          <w:lang w:eastAsia="x-none"/>
        </w:rPr>
        <w:t>Ссудной з</w:t>
      </w:r>
      <w:r w:rsidRPr="00E9580E">
        <w:rPr>
          <w:rFonts w:ascii="Arial" w:hAnsi="Arial" w:cs="Arial"/>
          <w:sz w:val="22"/>
          <w:szCs w:val="22"/>
          <w:lang w:val="x-none" w:eastAsia="x-none"/>
        </w:rPr>
        <w:t xml:space="preserve">задолженности, уплата процентов, комиссий, </w:t>
      </w:r>
      <w:r w:rsidRPr="00E9580E">
        <w:rPr>
          <w:rFonts w:ascii="Arial" w:hAnsi="Arial" w:cs="Arial"/>
          <w:sz w:val="22"/>
          <w:szCs w:val="22"/>
          <w:lang w:eastAsia="x-none"/>
        </w:rPr>
        <w:t>неустоек</w:t>
      </w:r>
      <w:r w:rsidRPr="00E9580E">
        <w:rPr>
          <w:rFonts w:ascii="Arial" w:hAnsi="Arial" w:cs="Arial"/>
          <w:sz w:val="22"/>
          <w:szCs w:val="22"/>
          <w:lang w:val="x-none" w:eastAsia="x-none"/>
        </w:rPr>
        <w:t xml:space="preserve"> могут быть осуществлены с</w:t>
      </w:r>
      <w:r w:rsidRPr="00E9580E">
        <w:rPr>
          <w:rFonts w:ascii="Arial" w:hAnsi="Arial" w:cs="Arial"/>
          <w:sz w:val="22"/>
          <w:szCs w:val="22"/>
          <w:lang w:eastAsia="x-none"/>
        </w:rPr>
        <w:t xml:space="preserve"> Банковских </w:t>
      </w:r>
      <w:r w:rsidRPr="00E9580E">
        <w:rPr>
          <w:rFonts w:ascii="Arial" w:hAnsi="Arial" w:cs="Arial"/>
          <w:sz w:val="22"/>
          <w:szCs w:val="22"/>
          <w:lang w:val="x-none" w:eastAsia="x-none"/>
        </w:rPr>
        <w:t>счетов</w:t>
      </w:r>
      <w:r w:rsidRPr="00E9580E">
        <w:rPr>
          <w:rFonts w:ascii="Arial" w:hAnsi="Arial" w:cs="Arial"/>
          <w:sz w:val="22"/>
          <w:szCs w:val="22"/>
          <w:lang w:eastAsia="x-none"/>
        </w:rPr>
        <w:t xml:space="preserve">, открытых </w:t>
      </w:r>
      <w:r w:rsidRPr="00E9580E">
        <w:rPr>
          <w:rFonts w:ascii="Arial" w:hAnsi="Arial" w:cs="Arial"/>
          <w:bCs/>
          <w:sz w:val="22"/>
          <w:szCs w:val="22"/>
          <w:lang w:val="x-none" w:eastAsia="x-none"/>
        </w:rPr>
        <w:t>Заемщик</w:t>
      </w:r>
      <w:r w:rsidRPr="00E9580E">
        <w:rPr>
          <w:rFonts w:ascii="Arial" w:hAnsi="Arial" w:cs="Arial"/>
          <w:bCs/>
          <w:sz w:val="22"/>
          <w:szCs w:val="22"/>
          <w:lang w:eastAsia="x-none"/>
        </w:rPr>
        <w:t>ом</w:t>
      </w:r>
      <w:r w:rsidRPr="00E9580E">
        <w:rPr>
          <w:rFonts w:ascii="Arial" w:hAnsi="Arial" w:cs="Arial"/>
          <w:sz w:val="22"/>
          <w:szCs w:val="22"/>
          <w:lang w:val="x-none" w:eastAsia="x-none"/>
        </w:rPr>
        <w:t xml:space="preserve"> в валюте отличной от валюты обязательств по </w:t>
      </w:r>
      <w:r w:rsidRPr="00E9580E">
        <w:rPr>
          <w:rFonts w:ascii="Arial" w:hAnsi="Arial" w:cs="Arial"/>
          <w:bCs/>
          <w:sz w:val="22"/>
          <w:szCs w:val="22"/>
          <w:lang w:val="x-none" w:eastAsia="x-none"/>
        </w:rPr>
        <w:t>Договору</w:t>
      </w:r>
      <w:r w:rsidRPr="00E9580E">
        <w:rPr>
          <w:rFonts w:ascii="Arial" w:hAnsi="Arial" w:cs="Arial"/>
          <w:bCs/>
          <w:sz w:val="22"/>
          <w:szCs w:val="22"/>
          <w:lang w:eastAsia="x-none"/>
        </w:rPr>
        <w:t xml:space="preserve"> по курсу Банка России на дату платежа</w:t>
      </w:r>
      <w:r w:rsidRPr="00E9580E">
        <w:rPr>
          <w:rFonts w:ascii="Arial" w:hAnsi="Arial" w:cs="Arial"/>
          <w:sz w:val="22"/>
          <w:szCs w:val="22"/>
          <w:lang w:val="x-none" w:eastAsia="x-none"/>
        </w:rPr>
        <w:t>.</w:t>
      </w:r>
    </w:p>
    <w:p w:rsidR="00E9580E" w:rsidRPr="00E9580E" w:rsidRDefault="00E9580E" w:rsidP="00E9580E">
      <w:pPr>
        <w:tabs>
          <w:tab w:val="left" w:pos="900"/>
        </w:tabs>
        <w:spacing w:after="160" w:line="240" w:lineRule="exact"/>
        <w:ind w:firstLine="567"/>
        <w:jc w:val="both"/>
        <w:rPr>
          <w:rFonts w:ascii="Arial" w:hAnsi="Arial"/>
          <w:sz w:val="22"/>
          <w:szCs w:val="22"/>
          <w:lang w:val="x-none" w:eastAsia="x-none"/>
        </w:rPr>
      </w:pPr>
      <w:r w:rsidRPr="00E9580E">
        <w:rPr>
          <w:rFonts w:ascii="Arial" w:hAnsi="Arial" w:cs="Arial"/>
          <w:sz w:val="22"/>
          <w:szCs w:val="22"/>
          <w:lang w:val="x-none" w:eastAsia="x-none"/>
        </w:rPr>
        <w:t>3.14.</w:t>
      </w:r>
      <w:r w:rsidRPr="00E9580E">
        <w:rPr>
          <w:rFonts w:ascii="Arial" w:hAnsi="Arial" w:cs="Arial"/>
          <w:sz w:val="22"/>
          <w:szCs w:val="22"/>
          <w:lang w:val="x-none" w:eastAsia="x-none"/>
        </w:rPr>
        <w:tab/>
      </w:r>
      <w:r w:rsidRPr="00E9580E">
        <w:rPr>
          <w:rFonts w:ascii="Arial" w:hAnsi="Arial"/>
          <w:sz w:val="22"/>
          <w:szCs w:val="22"/>
          <w:lang w:val="x-none" w:eastAsia="x-none"/>
        </w:rPr>
        <w:t>Банк вправе произвести погашение задолженности Заемщика по Договору в одностороннем порядке зачетом встречного однородного требования Заемщика к Банку. Зачет осуществляется по письменному извещению Банка, направленному в адрес Заемщика.</w:t>
      </w:r>
    </w:p>
    <w:p w:rsidR="00E9580E" w:rsidRPr="00E9580E" w:rsidRDefault="00E9580E" w:rsidP="00E9580E">
      <w:pPr>
        <w:tabs>
          <w:tab w:val="left" w:pos="-1980"/>
          <w:tab w:val="left" w:pos="900"/>
        </w:tabs>
        <w:spacing w:after="160"/>
        <w:ind w:firstLine="567"/>
        <w:jc w:val="both"/>
        <w:rPr>
          <w:rFonts w:ascii="Arial" w:hAnsi="Arial" w:cs="Arial"/>
          <w:color w:val="000000"/>
          <w:sz w:val="22"/>
          <w:szCs w:val="22"/>
          <w:lang w:eastAsia="x-none"/>
        </w:rPr>
      </w:pPr>
      <w:r w:rsidRPr="00E9580E">
        <w:rPr>
          <w:rFonts w:ascii="Arial" w:hAnsi="Arial" w:cs="Arial"/>
          <w:sz w:val="22"/>
          <w:szCs w:val="22"/>
          <w:lang w:val="x-none" w:eastAsia="x-none"/>
        </w:rPr>
        <w:t>3.15.</w:t>
      </w:r>
      <w:r w:rsidRPr="00E9580E">
        <w:rPr>
          <w:rFonts w:ascii="Arial" w:hAnsi="Arial" w:cs="Arial"/>
          <w:sz w:val="22"/>
          <w:szCs w:val="22"/>
          <w:lang w:val="x-none" w:eastAsia="x-none"/>
        </w:rPr>
        <w:tab/>
      </w:r>
      <w:r w:rsidRPr="00E9580E">
        <w:rPr>
          <w:rFonts w:ascii="Arial" w:hAnsi="Arial" w:cs="Arial"/>
          <w:color w:val="000000"/>
          <w:sz w:val="22"/>
          <w:szCs w:val="22"/>
          <w:lang w:val="x-none" w:eastAsia="x-none"/>
        </w:rPr>
        <w:t xml:space="preserve">Заемщик вправе производить платежи в счет досрочного (полного или частичного) исполнения обязательств по </w:t>
      </w:r>
      <w:r w:rsidRPr="00E9580E">
        <w:rPr>
          <w:rFonts w:ascii="Arial" w:hAnsi="Arial" w:cs="Arial"/>
          <w:color w:val="000000"/>
          <w:sz w:val="22"/>
          <w:szCs w:val="22"/>
          <w:lang w:eastAsia="x-none"/>
        </w:rPr>
        <w:t>возврату</w:t>
      </w:r>
      <w:r w:rsidRPr="00E9580E">
        <w:rPr>
          <w:rFonts w:ascii="Arial" w:hAnsi="Arial" w:cs="Arial"/>
          <w:color w:val="000000"/>
          <w:sz w:val="22"/>
          <w:szCs w:val="22"/>
          <w:lang w:val="x-none" w:eastAsia="x-none"/>
        </w:rPr>
        <w:t xml:space="preserve"> Кредита в порядке, предусмотренном  Договором.</w:t>
      </w:r>
    </w:p>
    <w:p w:rsidR="00E9580E" w:rsidRPr="00E9580E" w:rsidRDefault="00E9580E" w:rsidP="00E9580E">
      <w:pPr>
        <w:tabs>
          <w:tab w:val="left" w:pos="-1980"/>
          <w:tab w:val="left" w:pos="900"/>
        </w:tabs>
        <w:spacing w:after="160"/>
        <w:ind w:firstLine="567"/>
        <w:jc w:val="both"/>
        <w:rPr>
          <w:rFonts w:ascii="Arial" w:hAnsi="Arial" w:cs="Arial"/>
          <w:color w:val="000000"/>
          <w:sz w:val="22"/>
          <w:szCs w:val="22"/>
          <w:lang w:eastAsia="x-none"/>
        </w:rPr>
      </w:pP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ПОРЯДОК НАЧИСЛЕНИЯ И УПЛАТЫ ПРОЦЕНТОВ</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4.1.</w:t>
      </w:r>
      <w:r w:rsidRPr="00E9580E">
        <w:rPr>
          <w:rFonts w:ascii="Arial" w:hAnsi="Arial" w:cs="Arial"/>
          <w:sz w:val="22"/>
          <w:szCs w:val="22"/>
          <w:lang w:val="x-none" w:eastAsia="x-none"/>
        </w:rPr>
        <w:tab/>
        <w:t xml:space="preserve">Начисление процентов осуществляется с даты, следующей за датой отражения </w:t>
      </w:r>
      <w:r w:rsidRPr="00E9580E">
        <w:rPr>
          <w:rFonts w:ascii="Arial" w:hAnsi="Arial" w:cs="Arial"/>
          <w:sz w:val="22"/>
          <w:szCs w:val="22"/>
          <w:lang w:eastAsia="x-none"/>
        </w:rPr>
        <w:t>С</w:t>
      </w:r>
      <w:r w:rsidRPr="00E9580E">
        <w:rPr>
          <w:rFonts w:ascii="Arial" w:hAnsi="Arial" w:cs="Arial"/>
          <w:sz w:val="22"/>
          <w:szCs w:val="22"/>
          <w:lang w:val="x-none" w:eastAsia="x-none"/>
        </w:rPr>
        <w:t>судной задолженности, по дату полного исполнения Заемщиком обязательств по  Договору.</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eastAsia="x-none"/>
        </w:rPr>
        <w:t>Е</w:t>
      </w:r>
      <w:proofErr w:type="spellStart"/>
      <w:r w:rsidRPr="00E9580E">
        <w:rPr>
          <w:rFonts w:ascii="Arial" w:hAnsi="Arial" w:cs="Arial"/>
          <w:sz w:val="22"/>
          <w:szCs w:val="22"/>
          <w:lang w:val="x-none" w:eastAsia="x-none"/>
        </w:rPr>
        <w:t>сли</w:t>
      </w:r>
      <w:proofErr w:type="spellEnd"/>
      <w:r w:rsidRPr="00E9580E">
        <w:rPr>
          <w:rFonts w:ascii="Arial" w:hAnsi="Arial" w:cs="Arial"/>
          <w:sz w:val="22"/>
          <w:szCs w:val="22"/>
          <w:lang w:val="x-none" w:eastAsia="x-none"/>
        </w:rPr>
        <w:t xml:space="preserve"> дата окончательного </w:t>
      </w:r>
      <w:r w:rsidRPr="00E9580E">
        <w:rPr>
          <w:rFonts w:ascii="Arial" w:hAnsi="Arial" w:cs="Arial"/>
          <w:sz w:val="22"/>
          <w:szCs w:val="22"/>
          <w:lang w:eastAsia="x-none"/>
        </w:rPr>
        <w:t>возврата</w:t>
      </w:r>
      <w:r w:rsidRPr="00E9580E">
        <w:rPr>
          <w:rFonts w:ascii="Arial" w:hAnsi="Arial" w:cs="Arial"/>
          <w:sz w:val="22"/>
          <w:szCs w:val="22"/>
          <w:lang w:val="x-none" w:eastAsia="x-none"/>
        </w:rPr>
        <w:t xml:space="preserve"> </w:t>
      </w:r>
      <w:r w:rsidRPr="00E9580E">
        <w:rPr>
          <w:rFonts w:ascii="Arial" w:hAnsi="Arial" w:cs="Arial"/>
          <w:sz w:val="22"/>
          <w:szCs w:val="22"/>
          <w:lang w:eastAsia="x-none"/>
        </w:rPr>
        <w:t>К</w:t>
      </w:r>
      <w:proofErr w:type="spellStart"/>
      <w:r w:rsidRPr="00E9580E">
        <w:rPr>
          <w:rFonts w:ascii="Arial" w:hAnsi="Arial" w:cs="Arial"/>
          <w:sz w:val="22"/>
          <w:szCs w:val="22"/>
          <w:lang w:val="x-none" w:eastAsia="x-none"/>
        </w:rPr>
        <w:t>редита</w:t>
      </w:r>
      <w:proofErr w:type="spellEnd"/>
      <w:r w:rsidRPr="00E9580E">
        <w:rPr>
          <w:rFonts w:ascii="Arial" w:hAnsi="Arial" w:cs="Arial"/>
          <w:sz w:val="22"/>
          <w:szCs w:val="22"/>
          <w:lang w:val="x-none" w:eastAsia="x-none"/>
        </w:rPr>
        <w:t xml:space="preserve"> приходится на нерабочий день, то она переносится соответственно на первый следующий за ним рабочий день</w:t>
      </w:r>
      <w:r w:rsidRPr="00E9580E">
        <w:rPr>
          <w:rFonts w:ascii="Arial" w:hAnsi="Arial" w:cs="Arial"/>
          <w:sz w:val="22"/>
          <w:szCs w:val="22"/>
          <w:lang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Начисление процентов производится ежедневно на сумму остатка </w:t>
      </w:r>
      <w:r w:rsidRPr="00E9580E">
        <w:rPr>
          <w:rFonts w:ascii="Arial" w:hAnsi="Arial" w:cs="Arial"/>
          <w:sz w:val="22"/>
          <w:szCs w:val="22"/>
          <w:lang w:eastAsia="x-none"/>
        </w:rPr>
        <w:t>Ссудной 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(в </w:t>
      </w:r>
      <w:proofErr w:type="spellStart"/>
      <w:r w:rsidRPr="00E9580E">
        <w:rPr>
          <w:rFonts w:ascii="Arial" w:hAnsi="Arial" w:cs="Arial"/>
          <w:sz w:val="22"/>
          <w:szCs w:val="22"/>
          <w:lang w:val="x-none" w:eastAsia="x-none"/>
        </w:rPr>
        <w:t>т.ч</w:t>
      </w:r>
      <w:proofErr w:type="spellEnd"/>
      <w:r w:rsidRPr="00E9580E">
        <w:rPr>
          <w:rFonts w:ascii="Arial" w:hAnsi="Arial" w:cs="Arial"/>
          <w:sz w:val="22"/>
          <w:szCs w:val="22"/>
          <w:lang w:val="x-none" w:eastAsia="x-none"/>
        </w:rPr>
        <w:t>. срочной, пролонгированной и просроченной) по ссудному(-ым) счету(-</w:t>
      </w:r>
      <w:proofErr w:type="spellStart"/>
      <w:r w:rsidRPr="00E9580E">
        <w:rPr>
          <w:rFonts w:ascii="Arial" w:hAnsi="Arial" w:cs="Arial"/>
          <w:sz w:val="22"/>
          <w:szCs w:val="22"/>
          <w:lang w:val="x-none" w:eastAsia="x-none"/>
        </w:rPr>
        <w:t>ам</w:t>
      </w:r>
      <w:proofErr w:type="spellEnd"/>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 xml:space="preserve">Заемщика </w:t>
      </w:r>
      <w:r w:rsidRPr="00E9580E">
        <w:rPr>
          <w:rFonts w:ascii="Arial" w:hAnsi="Arial" w:cs="Arial"/>
          <w:sz w:val="22"/>
          <w:szCs w:val="22"/>
          <w:lang w:val="x-none" w:eastAsia="x-none"/>
        </w:rPr>
        <w:t>на начало операционного дня.</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При исчислении суммы процентов в расчет принимается процентная ставка, указанная в п.1.2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xml:space="preserve">, и фактическое количество календарных дней наличия </w:t>
      </w:r>
      <w:r w:rsidRPr="00E9580E">
        <w:rPr>
          <w:rFonts w:ascii="Arial" w:hAnsi="Arial" w:cs="Arial"/>
          <w:sz w:val="22"/>
          <w:szCs w:val="22"/>
          <w:lang w:eastAsia="x-none"/>
        </w:rPr>
        <w:t>С</w:t>
      </w:r>
      <w:r w:rsidRPr="00E9580E">
        <w:rPr>
          <w:rFonts w:ascii="Arial" w:hAnsi="Arial" w:cs="Arial"/>
          <w:sz w:val="22"/>
          <w:szCs w:val="22"/>
          <w:lang w:val="x-none" w:eastAsia="x-none"/>
        </w:rPr>
        <w:t>судной задолженности. При этом за базу расчета берется фактическое количество дней в году (365 или 366 дней).</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4.2.</w:t>
      </w:r>
      <w:r w:rsidRPr="00E9580E">
        <w:rPr>
          <w:rFonts w:ascii="Arial" w:hAnsi="Arial" w:cs="Arial"/>
          <w:sz w:val="22"/>
          <w:szCs w:val="22"/>
          <w:lang w:val="x-none" w:eastAsia="x-none"/>
        </w:rPr>
        <w:tab/>
        <w:t xml:space="preserve">Уплата процентов по </w:t>
      </w:r>
      <w:r w:rsidRPr="00E9580E">
        <w:rPr>
          <w:rFonts w:ascii="Arial" w:hAnsi="Arial" w:cs="Arial"/>
          <w:sz w:val="22"/>
          <w:szCs w:val="22"/>
          <w:lang w:eastAsia="x-none"/>
        </w:rPr>
        <w:t>С</w:t>
      </w:r>
      <w:r w:rsidRPr="00E9580E">
        <w:rPr>
          <w:rFonts w:ascii="Arial" w:hAnsi="Arial" w:cs="Arial"/>
          <w:sz w:val="22"/>
          <w:szCs w:val="22"/>
          <w:lang w:val="x-none" w:eastAsia="x-none"/>
        </w:rPr>
        <w:t xml:space="preserve">судной задолженности (в </w:t>
      </w:r>
      <w:proofErr w:type="spellStart"/>
      <w:r w:rsidRPr="00E9580E">
        <w:rPr>
          <w:rFonts w:ascii="Arial" w:hAnsi="Arial" w:cs="Arial"/>
          <w:sz w:val="22"/>
          <w:szCs w:val="22"/>
          <w:lang w:val="x-none" w:eastAsia="x-none"/>
        </w:rPr>
        <w:t>т.ч</w:t>
      </w:r>
      <w:proofErr w:type="spellEnd"/>
      <w:r w:rsidRPr="00E9580E">
        <w:rPr>
          <w:rFonts w:ascii="Arial" w:hAnsi="Arial" w:cs="Arial"/>
          <w:sz w:val="22"/>
          <w:szCs w:val="22"/>
          <w:lang w:val="x-none" w:eastAsia="x-none"/>
        </w:rPr>
        <w:t>. срочной, пролонгированной и просроченной) осуществляется два раза в месяц в течение всего срока Кредитования:</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первый раз – в срок не позднее 18-го числа месяца (если дата уплаты процентов приходится на нерабочий день, то она переносится соответственно на первый, следующий за ним, рабочий день) производится уплата процентов за первую половину текущего месяца, то есть за фактическое количество дней существования </w:t>
      </w:r>
      <w:r w:rsidRPr="00E9580E">
        <w:rPr>
          <w:rFonts w:ascii="Arial" w:hAnsi="Arial" w:cs="Arial"/>
          <w:sz w:val="22"/>
          <w:szCs w:val="22"/>
          <w:lang w:eastAsia="x-none"/>
        </w:rPr>
        <w:t>С</w:t>
      </w:r>
      <w:r w:rsidRPr="00E9580E">
        <w:rPr>
          <w:rFonts w:ascii="Arial" w:hAnsi="Arial" w:cs="Arial"/>
          <w:sz w:val="22"/>
          <w:szCs w:val="22"/>
          <w:lang w:val="x-none" w:eastAsia="x-none"/>
        </w:rPr>
        <w:t xml:space="preserve">судной задолженности (в </w:t>
      </w:r>
      <w:proofErr w:type="spellStart"/>
      <w:r w:rsidRPr="00E9580E">
        <w:rPr>
          <w:rFonts w:ascii="Arial" w:hAnsi="Arial" w:cs="Arial"/>
          <w:sz w:val="22"/>
          <w:szCs w:val="22"/>
          <w:lang w:val="x-none" w:eastAsia="x-none"/>
        </w:rPr>
        <w:t>т.ч</w:t>
      </w:r>
      <w:proofErr w:type="spellEnd"/>
      <w:r w:rsidRPr="00E9580E">
        <w:rPr>
          <w:rFonts w:ascii="Arial" w:hAnsi="Arial" w:cs="Arial"/>
          <w:sz w:val="22"/>
          <w:szCs w:val="22"/>
          <w:lang w:val="x-none" w:eastAsia="x-none"/>
        </w:rPr>
        <w:t xml:space="preserve">. срочной, пролонгированной и просроченной) с даты, следующей за датой окончания предыдущего расчетного периода или с даты возникновения </w:t>
      </w:r>
      <w:r w:rsidRPr="00E9580E">
        <w:rPr>
          <w:rFonts w:ascii="Arial" w:hAnsi="Arial" w:cs="Arial"/>
          <w:sz w:val="22"/>
          <w:szCs w:val="22"/>
          <w:lang w:eastAsia="x-none"/>
        </w:rPr>
        <w:t>С</w:t>
      </w:r>
      <w:r w:rsidRPr="00E9580E">
        <w:rPr>
          <w:rFonts w:ascii="Arial" w:hAnsi="Arial" w:cs="Arial"/>
          <w:sz w:val="22"/>
          <w:szCs w:val="22"/>
          <w:lang w:val="x-none" w:eastAsia="x-none"/>
        </w:rPr>
        <w:t>судной задолженности, если Кредит был предоставлен в первой половине текущего месяца, по 15-ое число текущего месяца включительно;</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второй раз – не позднее последнего рабочего дня текущего месяца, производится уплата процентов по текущей, переходящей на следующий месяц </w:t>
      </w:r>
      <w:r w:rsidRPr="00E9580E">
        <w:rPr>
          <w:rFonts w:ascii="Arial" w:hAnsi="Arial" w:cs="Arial"/>
          <w:sz w:val="22"/>
          <w:szCs w:val="22"/>
          <w:lang w:eastAsia="x-none"/>
        </w:rPr>
        <w:t>С</w:t>
      </w:r>
      <w:r w:rsidRPr="00E9580E">
        <w:rPr>
          <w:rFonts w:ascii="Arial" w:hAnsi="Arial" w:cs="Arial"/>
          <w:sz w:val="22"/>
          <w:szCs w:val="22"/>
          <w:lang w:val="x-none" w:eastAsia="x-none"/>
        </w:rPr>
        <w:t xml:space="preserve">судной задолженности (в </w:t>
      </w:r>
      <w:proofErr w:type="spellStart"/>
      <w:r w:rsidRPr="00E9580E">
        <w:rPr>
          <w:rFonts w:ascii="Arial" w:hAnsi="Arial" w:cs="Arial"/>
          <w:sz w:val="22"/>
          <w:szCs w:val="22"/>
          <w:lang w:val="x-none" w:eastAsia="x-none"/>
        </w:rPr>
        <w:t>т.ч</w:t>
      </w:r>
      <w:proofErr w:type="spellEnd"/>
      <w:r w:rsidRPr="00E9580E">
        <w:rPr>
          <w:rFonts w:ascii="Arial" w:hAnsi="Arial" w:cs="Arial"/>
          <w:sz w:val="22"/>
          <w:szCs w:val="22"/>
          <w:lang w:val="x-none" w:eastAsia="x-none"/>
        </w:rPr>
        <w:t>. срочной, пролонгированной и просроченной), начисленных за всю вторую половину текущего месяца с 16-го числа по последний календарный день месяца, при этом:</w:t>
      </w:r>
    </w:p>
    <w:p w:rsidR="00E9580E" w:rsidRPr="00E9580E" w:rsidRDefault="00E9580E" w:rsidP="00E9580E">
      <w:pPr>
        <w:tabs>
          <w:tab w:val="num" w:pos="1260"/>
        </w:tabs>
        <w:spacing w:after="160"/>
        <w:ind w:firstLine="567"/>
        <w:jc w:val="both"/>
        <w:rPr>
          <w:rFonts w:ascii="Arial" w:hAnsi="Arial" w:cs="Arial"/>
          <w:sz w:val="22"/>
          <w:szCs w:val="22"/>
        </w:rPr>
      </w:pPr>
      <w:r w:rsidRPr="00E9580E">
        <w:rPr>
          <w:rFonts w:ascii="Arial" w:hAnsi="Arial" w:cs="Arial"/>
          <w:sz w:val="22"/>
          <w:szCs w:val="22"/>
        </w:rPr>
        <w:t>в случае предоставления Кредита в период с 15-го числа текущего месяца и переходящим на следующий месяц Кредитам уплачиваются проценты, начисленные с даты возникновения Ссудной задолженности по последний календарный день текущего месяца включительно;</w:t>
      </w:r>
    </w:p>
    <w:p w:rsidR="00E9580E" w:rsidRPr="00E9580E" w:rsidRDefault="00E9580E" w:rsidP="00E9580E">
      <w:pPr>
        <w:tabs>
          <w:tab w:val="num" w:pos="1260"/>
        </w:tabs>
        <w:spacing w:after="160"/>
        <w:ind w:firstLine="567"/>
        <w:jc w:val="both"/>
        <w:rPr>
          <w:rFonts w:ascii="Arial" w:hAnsi="Arial" w:cs="Arial"/>
          <w:sz w:val="22"/>
          <w:szCs w:val="22"/>
        </w:rPr>
      </w:pPr>
      <w:r w:rsidRPr="00E9580E">
        <w:rPr>
          <w:rFonts w:ascii="Arial" w:hAnsi="Arial" w:cs="Arial"/>
          <w:sz w:val="22"/>
          <w:szCs w:val="22"/>
        </w:rPr>
        <w:t>по погашаемой во второй половине текущего месяца (в период с 19-го числа по последний календарный день месяца включительно) Ссудной задолженности уплата процентов в окончательный расчет (за период с 16-го числа по дату погашения включительно) производится в дату ее погашения.</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lastRenderedPageBreak/>
        <w:t xml:space="preserve">В случае изменения </w:t>
      </w:r>
      <w:r w:rsidRPr="00E9580E">
        <w:rPr>
          <w:rFonts w:ascii="Arial" w:hAnsi="Arial" w:cs="Arial"/>
          <w:sz w:val="22"/>
          <w:szCs w:val="22"/>
          <w:lang w:eastAsia="x-none"/>
        </w:rPr>
        <w:t>С</w:t>
      </w:r>
      <w:r w:rsidRPr="00E9580E">
        <w:rPr>
          <w:rFonts w:ascii="Arial" w:hAnsi="Arial" w:cs="Arial"/>
          <w:sz w:val="22"/>
          <w:szCs w:val="22"/>
          <w:lang w:val="x-none" w:eastAsia="x-none"/>
        </w:rPr>
        <w:t xml:space="preserve">судной задолженности в период после фактической уплаты процентов и до конца текущего месяца в первый рабочий день следующего месяца производится выверка начисленных и уплаченных за предыдущий месяц процентов, при этом излишне уплаченные суммы процентов принимаются в зачет в счет уплаты процентов за последующий период пользования Кредитом, а недоплаченные суммы процентов взыскиваются с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в срок не позднее следующей даты уплаты процентов.</w:t>
      </w:r>
      <w:r w:rsidRPr="00E9580E">
        <w:rPr>
          <w:rFonts w:ascii="Arial" w:hAnsi="Arial" w:cs="Arial"/>
          <w:sz w:val="22"/>
          <w:szCs w:val="22"/>
          <w:lang w:val="x-none" w:eastAsia="x-none"/>
        </w:rPr>
        <w:t xml:space="preserve"> </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По </w:t>
      </w:r>
      <w:r w:rsidRPr="00E9580E">
        <w:rPr>
          <w:rFonts w:ascii="Arial" w:hAnsi="Arial" w:cs="Arial"/>
          <w:sz w:val="22"/>
          <w:szCs w:val="22"/>
          <w:lang w:eastAsia="x-none"/>
        </w:rPr>
        <w:t>С</w:t>
      </w:r>
      <w:r w:rsidRPr="00E9580E">
        <w:rPr>
          <w:rFonts w:ascii="Arial" w:hAnsi="Arial" w:cs="Arial"/>
          <w:sz w:val="22"/>
          <w:szCs w:val="22"/>
          <w:lang w:val="x-none" w:eastAsia="x-none"/>
        </w:rPr>
        <w:t>судной задолженности, погашаемой в период с 1-го по 18-ое число текущего месяца включительно (если 18-ое число приходится на нерабочий день, то дата уплаты переносится соответственно на первый, следующий за ним, рабочий день), уплата процентов производится в дату ее погашения, за фактическое количество дней существования</w:t>
      </w:r>
      <w:r w:rsidRPr="00E9580E">
        <w:rPr>
          <w:rFonts w:ascii="Arial" w:hAnsi="Arial" w:cs="Arial"/>
          <w:sz w:val="22"/>
          <w:szCs w:val="22"/>
          <w:lang w:eastAsia="x-none"/>
        </w:rPr>
        <w:t xml:space="preserve"> Ссудной</w:t>
      </w:r>
      <w:r w:rsidRPr="00E9580E">
        <w:rPr>
          <w:rFonts w:ascii="Arial" w:hAnsi="Arial" w:cs="Arial"/>
          <w:sz w:val="22"/>
          <w:szCs w:val="22"/>
          <w:lang w:val="x-none" w:eastAsia="x-none"/>
        </w:rPr>
        <w:t xml:space="preserve"> </w:t>
      </w:r>
      <w:r w:rsidRPr="00E9580E">
        <w:rPr>
          <w:rFonts w:ascii="Arial" w:hAnsi="Arial" w:cs="Arial"/>
          <w:sz w:val="22"/>
          <w:szCs w:val="22"/>
          <w:lang w:eastAsia="x-none"/>
        </w:rPr>
        <w:t>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с даты, следующей за датой окончания предыдущего расчетного периода или с даты возникновения </w:t>
      </w:r>
      <w:r w:rsidRPr="00E9580E">
        <w:rPr>
          <w:rFonts w:ascii="Arial" w:hAnsi="Arial" w:cs="Arial"/>
          <w:sz w:val="22"/>
          <w:szCs w:val="22"/>
          <w:lang w:eastAsia="x-none"/>
        </w:rPr>
        <w:t>С</w:t>
      </w:r>
      <w:r w:rsidRPr="00E9580E">
        <w:rPr>
          <w:rFonts w:ascii="Arial" w:hAnsi="Arial" w:cs="Arial"/>
          <w:sz w:val="22"/>
          <w:szCs w:val="22"/>
          <w:lang w:val="x-none" w:eastAsia="x-none"/>
        </w:rPr>
        <w:t>судной задолженности</w:t>
      </w:r>
      <w:r w:rsidRPr="00E9580E">
        <w:rPr>
          <w:rFonts w:ascii="Arial" w:hAnsi="Arial" w:cs="Arial"/>
          <w:sz w:val="22"/>
          <w:szCs w:val="22"/>
          <w:lang w:eastAsia="x-none"/>
        </w:rPr>
        <w:t xml:space="preserve"> по Кредиту</w:t>
      </w:r>
      <w:r w:rsidRPr="00E9580E">
        <w:rPr>
          <w:rFonts w:ascii="Arial" w:hAnsi="Arial" w:cs="Arial"/>
          <w:sz w:val="22"/>
          <w:szCs w:val="22"/>
          <w:lang w:val="x-none" w:eastAsia="x-none"/>
        </w:rPr>
        <w:t>, предоставленн</w:t>
      </w:r>
      <w:r w:rsidRPr="00E9580E">
        <w:rPr>
          <w:rFonts w:ascii="Arial" w:hAnsi="Arial" w:cs="Arial"/>
          <w:sz w:val="22"/>
          <w:szCs w:val="22"/>
          <w:lang w:eastAsia="x-none"/>
        </w:rPr>
        <w:t>ому</w:t>
      </w:r>
      <w:r w:rsidRPr="00E9580E">
        <w:rPr>
          <w:rFonts w:ascii="Arial" w:hAnsi="Arial" w:cs="Arial"/>
          <w:sz w:val="22"/>
          <w:szCs w:val="22"/>
          <w:lang w:val="x-none" w:eastAsia="x-none"/>
        </w:rPr>
        <w:t xml:space="preserve"> в первой половине текущего месяца, по дату фактического погашения включительно.</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Уплата процентов производится платежным поручением Заемщика или путем списания денежных средств с Банковских счетов Заемщика </w:t>
      </w:r>
      <w:r w:rsidRPr="00E9580E">
        <w:rPr>
          <w:rFonts w:ascii="Arial" w:hAnsi="Arial"/>
          <w:sz w:val="22"/>
          <w:szCs w:val="22"/>
          <w:lang w:val="x-none" w:eastAsia="x-none"/>
        </w:rPr>
        <w:t>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w:t>
      </w:r>
      <w:r w:rsidRPr="00E9580E">
        <w:rPr>
          <w:rFonts w:ascii="Arial" w:hAnsi="Arial" w:cs="Arial"/>
          <w:bCs/>
          <w:sz w:val="22"/>
          <w:szCs w:val="22"/>
          <w:lang w:val="x-none" w:eastAsia="x-none"/>
        </w:rPr>
        <w:t xml:space="preserve"> на оплату предъявленных к счету распоряжений и зачисления их на счет в филиале Банка, </w:t>
      </w:r>
      <w:r w:rsidRPr="00E9580E">
        <w:rPr>
          <w:rFonts w:ascii="Arial" w:hAnsi="Arial" w:cs="Arial"/>
          <w:sz w:val="22"/>
          <w:szCs w:val="22"/>
          <w:lang w:val="x-none" w:eastAsia="x-none"/>
        </w:rPr>
        <w:t xml:space="preserve">указанный в последнем уведомлении об установлении/изменении счёта для уплаты сумм основного долга, процентов, комиссий и неустоек в рамках Договора, направленном </w:t>
      </w:r>
      <w:r w:rsidRPr="00E9580E">
        <w:rPr>
          <w:rFonts w:ascii="Arial" w:hAnsi="Arial" w:cs="Arial"/>
          <w:bCs/>
          <w:sz w:val="22"/>
          <w:szCs w:val="22"/>
          <w:lang w:val="x-none" w:eastAsia="x-none"/>
        </w:rPr>
        <w:t>Заемщику</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Банком</w:t>
      </w:r>
      <w:r w:rsidRPr="00E9580E">
        <w:rPr>
          <w:rFonts w:ascii="Arial" w:hAnsi="Arial" w:cs="Arial"/>
          <w:sz w:val="22"/>
          <w:szCs w:val="22"/>
          <w:lang w:val="x-none" w:eastAsia="x-none"/>
        </w:rPr>
        <w:t xml:space="preserve">. </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Поступление денежных средств или их части на счет Банка после указанных в настоящем пункте дат считается просрочкой по уплате процентов, что влечет за собой ответственность, предусмотренную п.6.3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4.3.</w:t>
      </w:r>
      <w:r w:rsidRPr="00E9580E">
        <w:rPr>
          <w:rFonts w:ascii="Arial" w:hAnsi="Arial" w:cs="Arial"/>
          <w:sz w:val="22"/>
          <w:szCs w:val="22"/>
          <w:lang w:val="x-none" w:eastAsia="x-none"/>
        </w:rPr>
        <w:tab/>
        <w:t xml:space="preserve">Днем уплаты процентов за пользование Кредитом считается день их зачисления на счет, указанный в последнем </w:t>
      </w:r>
      <w:r w:rsidRPr="00E9580E">
        <w:rPr>
          <w:rFonts w:ascii="Arial" w:hAnsi="Arial"/>
          <w:sz w:val="22"/>
          <w:lang w:val="x-none" w:eastAsia="x-none"/>
        </w:rPr>
        <w:t xml:space="preserve">уведомлении об установлении/изменении счета для уплаты сумм основного долга, процентов, комиссий и </w:t>
      </w:r>
      <w:r w:rsidRPr="00E9580E">
        <w:rPr>
          <w:rFonts w:ascii="Arial" w:hAnsi="Arial"/>
          <w:sz w:val="22"/>
          <w:lang w:eastAsia="x-none"/>
        </w:rPr>
        <w:t>неустоек</w:t>
      </w:r>
      <w:r w:rsidRPr="00E9580E">
        <w:rPr>
          <w:rFonts w:ascii="Arial" w:hAnsi="Arial" w:cs="Arial"/>
          <w:sz w:val="22"/>
          <w:szCs w:val="22"/>
          <w:lang w:val="x-none" w:eastAsia="x-none"/>
        </w:rPr>
        <w:t xml:space="preserve"> в рамках  Договора, направленном Заемщику Банком</w:t>
      </w:r>
      <w:r w:rsidRPr="00E9580E">
        <w:rPr>
          <w:rFonts w:ascii="Arial" w:hAnsi="Arial" w:cs="Arial"/>
          <w:sz w:val="22"/>
          <w:szCs w:val="22"/>
          <w:lang w:eastAsia="x-none"/>
        </w:rPr>
        <w:t>, в соответствии с п. 4.2  Договора.</w:t>
      </w:r>
    </w:p>
    <w:p w:rsidR="00E9580E" w:rsidRPr="00E9580E" w:rsidRDefault="00E9580E" w:rsidP="00E9580E">
      <w:pPr>
        <w:tabs>
          <w:tab w:val="left" w:pos="-1980"/>
          <w:tab w:val="left" w:pos="1418"/>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4.4.</w:t>
      </w:r>
      <w:r w:rsidRPr="00E9580E">
        <w:rPr>
          <w:rFonts w:ascii="Arial" w:hAnsi="Arial" w:cs="Arial"/>
          <w:sz w:val="22"/>
          <w:szCs w:val="22"/>
          <w:lang w:eastAsia="x-none"/>
        </w:rPr>
        <w:tab/>
      </w:r>
      <w:r w:rsidRPr="00E9580E">
        <w:rPr>
          <w:rFonts w:ascii="Arial" w:hAnsi="Arial" w:cs="Arial"/>
          <w:sz w:val="22"/>
          <w:szCs w:val="22"/>
          <w:lang w:val="x-none" w:eastAsia="x-none"/>
        </w:rPr>
        <w:t xml:space="preserve">При прекращении действия </w:t>
      </w:r>
      <w:r w:rsidRPr="00E9580E">
        <w:rPr>
          <w:rFonts w:ascii="Arial" w:hAnsi="Arial" w:cs="Arial"/>
          <w:sz w:val="22"/>
          <w:szCs w:val="22"/>
          <w:lang w:eastAsia="x-none"/>
        </w:rPr>
        <w:t xml:space="preserve"> </w:t>
      </w:r>
      <w:r w:rsidRPr="00E9580E">
        <w:rPr>
          <w:rFonts w:ascii="Arial" w:hAnsi="Arial" w:cs="Arial"/>
          <w:sz w:val="22"/>
          <w:szCs w:val="22"/>
          <w:lang w:val="x-none" w:eastAsia="x-none"/>
        </w:rPr>
        <w:t xml:space="preserve">Договора проценты, комиссии, </w:t>
      </w:r>
      <w:r w:rsidRPr="00E9580E">
        <w:rPr>
          <w:rFonts w:ascii="Arial" w:hAnsi="Arial" w:cs="Arial"/>
          <w:sz w:val="22"/>
          <w:szCs w:val="22"/>
          <w:lang w:eastAsia="x-none"/>
        </w:rPr>
        <w:t>неустойки</w:t>
      </w:r>
      <w:r w:rsidRPr="00E9580E">
        <w:rPr>
          <w:rFonts w:ascii="Arial" w:hAnsi="Arial" w:cs="Arial"/>
          <w:sz w:val="22"/>
          <w:szCs w:val="22"/>
          <w:lang w:val="x-none" w:eastAsia="x-none"/>
        </w:rPr>
        <w:t xml:space="preserve"> по  Договору, рассчит</w:t>
      </w:r>
      <w:r w:rsidRPr="00E9580E">
        <w:rPr>
          <w:rFonts w:ascii="Arial" w:hAnsi="Arial" w:cs="Arial"/>
          <w:sz w:val="22"/>
          <w:szCs w:val="22"/>
          <w:lang w:eastAsia="x-none"/>
        </w:rPr>
        <w:t>ываются</w:t>
      </w:r>
      <w:r w:rsidRPr="00E9580E">
        <w:rPr>
          <w:rFonts w:ascii="Arial" w:hAnsi="Arial" w:cs="Arial"/>
          <w:sz w:val="22"/>
          <w:szCs w:val="22"/>
          <w:lang w:val="x-none" w:eastAsia="x-none"/>
        </w:rPr>
        <w:t xml:space="preserve"> по дату полного погашения </w:t>
      </w:r>
      <w:r w:rsidRPr="00E9580E">
        <w:rPr>
          <w:rFonts w:ascii="Arial" w:hAnsi="Arial" w:cs="Arial"/>
          <w:sz w:val="22"/>
          <w:szCs w:val="22"/>
          <w:lang w:eastAsia="x-none"/>
        </w:rPr>
        <w:t>Ссудной 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w:t>
      </w:r>
      <w:r w:rsidRPr="00E9580E">
        <w:rPr>
          <w:rFonts w:ascii="Arial" w:hAnsi="Arial" w:cs="Arial"/>
          <w:sz w:val="22"/>
          <w:szCs w:val="22"/>
          <w:lang w:eastAsia="x-none"/>
        </w:rPr>
        <w:t>и у</w:t>
      </w:r>
      <w:proofErr w:type="spellStart"/>
      <w:r w:rsidRPr="00E9580E">
        <w:rPr>
          <w:rFonts w:ascii="Arial" w:hAnsi="Arial" w:cs="Arial"/>
          <w:sz w:val="22"/>
          <w:szCs w:val="22"/>
          <w:lang w:val="x-none" w:eastAsia="x-none"/>
        </w:rPr>
        <w:t>плачиваются</w:t>
      </w:r>
      <w:proofErr w:type="spellEnd"/>
      <w:r w:rsidRPr="00E9580E">
        <w:rPr>
          <w:rFonts w:ascii="Arial" w:hAnsi="Arial" w:cs="Arial"/>
          <w:sz w:val="22"/>
          <w:szCs w:val="22"/>
          <w:lang w:val="x-none" w:eastAsia="x-none"/>
        </w:rPr>
        <w:t xml:space="preserve"> Заемщиком в </w:t>
      </w:r>
      <w:r w:rsidRPr="00E9580E">
        <w:rPr>
          <w:rFonts w:ascii="Arial" w:hAnsi="Arial" w:cs="Arial"/>
          <w:sz w:val="22"/>
          <w:szCs w:val="22"/>
          <w:lang w:eastAsia="x-none"/>
        </w:rPr>
        <w:t>эту дату</w:t>
      </w:r>
      <w:r w:rsidRPr="00E9580E">
        <w:rPr>
          <w:rFonts w:ascii="Arial" w:hAnsi="Arial" w:cs="Arial"/>
          <w:sz w:val="22"/>
          <w:szCs w:val="22"/>
          <w:lang w:val="x-none" w:eastAsia="x-none"/>
        </w:rPr>
        <w:t>.</w:t>
      </w:r>
    </w:p>
    <w:p w:rsidR="00E9580E" w:rsidRPr="00E9580E" w:rsidRDefault="00E9580E" w:rsidP="00E9580E">
      <w:pPr>
        <w:tabs>
          <w:tab w:val="left" w:pos="-1980"/>
          <w:tab w:val="left" w:pos="1418"/>
        </w:tabs>
        <w:spacing w:after="160"/>
        <w:ind w:firstLine="567"/>
        <w:jc w:val="both"/>
        <w:rPr>
          <w:rFonts w:ascii="Arial" w:hAnsi="Arial" w:cs="Arial"/>
          <w:sz w:val="22"/>
          <w:szCs w:val="22"/>
          <w:lang w:eastAsia="x-none"/>
        </w:rPr>
      </w:pP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ПРАВА И ОБЯЗАННОСТИ СТОРОН</w:t>
      </w:r>
    </w:p>
    <w:p w:rsidR="00E9580E" w:rsidRPr="00E9580E" w:rsidRDefault="00E9580E" w:rsidP="00E9580E">
      <w:pPr>
        <w:tabs>
          <w:tab w:val="left" w:pos="900"/>
        </w:tabs>
        <w:spacing w:after="160"/>
        <w:ind w:left="567"/>
        <w:jc w:val="both"/>
        <w:rPr>
          <w:rFonts w:ascii="Arial" w:hAnsi="Arial" w:cs="Arial"/>
          <w:sz w:val="22"/>
          <w:szCs w:val="22"/>
          <w:lang w:val="x-none" w:eastAsia="x-none"/>
        </w:rPr>
      </w:pPr>
      <w:r w:rsidRPr="00E9580E">
        <w:rPr>
          <w:rFonts w:ascii="Arial" w:hAnsi="Arial" w:cs="Arial"/>
          <w:bCs/>
          <w:sz w:val="22"/>
          <w:szCs w:val="22"/>
          <w:lang w:eastAsia="x-none"/>
        </w:rPr>
        <w:t>5.1.</w:t>
      </w:r>
      <w:r w:rsidRPr="00E9580E">
        <w:rPr>
          <w:rFonts w:ascii="Arial" w:hAnsi="Arial" w:cs="Arial"/>
          <w:bCs/>
          <w:sz w:val="22"/>
          <w:szCs w:val="22"/>
          <w:lang w:eastAsia="x-none"/>
        </w:rPr>
        <w:tab/>
      </w:r>
      <w:r w:rsidRPr="00E9580E">
        <w:rPr>
          <w:rFonts w:ascii="Arial" w:hAnsi="Arial" w:cs="Arial"/>
          <w:bCs/>
          <w:sz w:val="22"/>
          <w:szCs w:val="22"/>
          <w:lang w:val="x-none" w:eastAsia="x-none"/>
        </w:rPr>
        <w:t>Заемщик</w:t>
      </w:r>
      <w:r w:rsidRPr="00E9580E">
        <w:rPr>
          <w:rFonts w:ascii="Arial" w:hAnsi="Arial" w:cs="Arial"/>
          <w:sz w:val="22"/>
          <w:szCs w:val="22"/>
          <w:lang w:val="x-none" w:eastAsia="x-none"/>
        </w:rPr>
        <w:t xml:space="preserve"> обязуется:</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w:t>
      </w:r>
      <w:r w:rsidRPr="00E9580E">
        <w:rPr>
          <w:rFonts w:ascii="Arial" w:hAnsi="Arial" w:cs="Arial"/>
          <w:sz w:val="22"/>
          <w:szCs w:val="22"/>
        </w:rPr>
        <w:tab/>
        <w:t>Погашать Ссудную задолженность по Кредиту (траншу) в сроки, установленные п.3.7  Договора, но не позднее срока, указанного в п.1.1 Договора;</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5.1.2.</w:t>
      </w:r>
      <w:r w:rsidRPr="00E9580E">
        <w:rPr>
          <w:rFonts w:ascii="Arial" w:hAnsi="Arial" w:cs="Arial"/>
          <w:sz w:val="22"/>
          <w:szCs w:val="22"/>
        </w:rPr>
        <w:tab/>
        <w:t>Предоставить обеспечение (обеспечить предоставление обеспечения залогодателями, поручителями) в соответствии с п.2.2 Договора;</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5.1.3.</w:t>
      </w:r>
      <w:r w:rsidRPr="00E9580E">
        <w:rPr>
          <w:rFonts w:ascii="Arial" w:hAnsi="Arial" w:cs="Arial"/>
          <w:sz w:val="22"/>
          <w:szCs w:val="22"/>
        </w:rPr>
        <w:tab/>
        <w:t>При изменении в составах участников, учредителей, акционеров и/или руководящих органах Заемщика, предоставивших поручительство в соответствии с п.2.2 Договора, обеспечить замену поручителей в срок не позднее 10-ти (Десяти) рабочих дней с момента проведения изменений, заключив новые (-й) договор (-а) поручительства на аналогичных условиях;</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5.1.4.</w:t>
      </w:r>
      <w:r w:rsidRPr="00E9580E">
        <w:rPr>
          <w:rFonts w:ascii="Arial" w:hAnsi="Arial" w:cs="Arial"/>
          <w:sz w:val="22"/>
          <w:szCs w:val="22"/>
        </w:rPr>
        <w:tab/>
        <w:t>В случае ухудшения или угрозы ухудшения финансового состояния поручителя, по требованию Банка обеспечить предоставление дополнительного поручительства или поручительство иного юридического и/или физического лица взамен действующего в соответствии с требованиями внутренних нормативных документов Банка;</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5.1.5.</w:t>
      </w:r>
      <w:r w:rsidRPr="00E9580E">
        <w:rPr>
          <w:rFonts w:ascii="Arial" w:hAnsi="Arial" w:cs="Arial"/>
          <w:sz w:val="22"/>
          <w:szCs w:val="22"/>
        </w:rPr>
        <w:tab/>
        <w:t xml:space="preserve">Использовать Кредит на цели, предусмотренные п.1.1 </w:t>
      </w:r>
      <w:r w:rsidRPr="00E9580E">
        <w:rPr>
          <w:rFonts w:ascii="Arial" w:hAnsi="Arial" w:cs="Arial"/>
          <w:bCs/>
          <w:sz w:val="22"/>
          <w:szCs w:val="22"/>
        </w:rPr>
        <w:t>Договора</w:t>
      </w:r>
      <w:r w:rsidRPr="00E9580E">
        <w:rPr>
          <w:rFonts w:ascii="Arial" w:hAnsi="Arial" w:cs="Arial"/>
          <w:sz w:val="22"/>
          <w:szCs w:val="22"/>
        </w:rPr>
        <w:t>;</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lastRenderedPageBreak/>
        <w:t>5.1.6.</w:t>
      </w:r>
      <w:r w:rsidRPr="00E9580E">
        <w:rPr>
          <w:rFonts w:ascii="Arial" w:hAnsi="Arial" w:cs="Arial"/>
          <w:sz w:val="22"/>
          <w:szCs w:val="22"/>
        </w:rPr>
        <w:tab/>
        <w:t>Уплачивать Банку своевременно и в полном объеме сумму процентов за пользование Кредитом, в соответствии с п. 4.2. Договора</w:t>
      </w:r>
      <w:r w:rsidRPr="00E9580E">
        <w:rPr>
          <w:rFonts w:ascii="Arial" w:hAnsi="Arial" w:cs="Arial"/>
          <w:bCs/>
          <w:sz w:val="22"/>
          <w:szCs w:val="22"/>
        </w:rPr>
        <w:t>, комиссий в соответствии с п.1.5 Договора</w:t>
      </w:r>
      <w:r w:rsidRPr="00E9580E">
        <w:rPr>
          <w:rFonts w:ascii="Arial" w:hAnsi="Arial" w:cs="Arial"/>
          <w:sz w:val="22"/>
          <w:szCs w:val="22"/>
        </w:rPr>
        <w:t>, неустоек</w:t>
      </w:r>
      <w:r w:rsidRPr="00E9580E">
        <w:rPr>
          <w:rFonts w:ascii="Arial" w:hAnsi="Arial" w:cs="Arial"/>
          <w:bCs/>
          <w:sz w:val="22"/>
          <w:szCs w:val="22"/>
        </w:rPr>
        <w:t xml:space="preserve"> в порядке, определенном разделом 6 Договора</w:t>
      </w:r>
      <w:r w:rsidRPr="00E9580E">
        <w:rPr>
          <w:rFonts w:ascii="Arial" w:hAnsi="Arial" w:cs="Arial"/>
          <w:sz w:val="22"/>
          <w:szCs w:val="22"/>
        </w:rPr>
        <w:t>;</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5.1.7.</w:t>
      </w:r>
      <w:r w:rsidRPr="00E9580E">
        <w:rPr>
          <w:rFonts w:ascii="Arial" w:hAnsi="Arial" w:cs="Arial"/>
          <w:sz w:val="22"/>
          <w:szCs w:val="22"/>
        </w:rPr>
        <w:tab/>
        <w:t>Письменно информировать Банк о принятых решениях о банкротстве, ликвидации, реорганизации или смене участников, акционеров в течение 3 (Трех) календарных дней после принятия указанных решений;</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5.1.8.</w:t>
      </w:r>
      <w:r w:rsidRPr="00E9580E">
        <w:rPr>
          <w:rFonts w:ascii="Arial" w:hAnsi="Arial" w:cs="Arial"/>
          <w:sz w:val="22"/>
          <w:szCs w:val="22"/>
        </w:rPr>
        <w:tab/>
        <w:t xml:space="preserve">Ежеквартально не позднее 25.04, 10.05, 25.07, 25.10  и в другие сроки по требованию </w:t>
      </w:r>
      <w:r w:rsidRPr="00E9580E">
        <w:rPr>
          <w:rFonts w:ascii="Arial" w:hAnsi="Arial" w:cs="Arial"/>
          <w:bCs/>
          <w:sz w:val="22"/>
          <w:szCs w:val="22"/>
        </w:rPr>
        <w:t>Банка</w:t>
      </w:r>
      <w:r w:rsidRPr="00E9580E">
        <w:rPr>
          <w:rFonts w:ascii="Arial" w:hAnsi="Arial" w:cs="Arial"/>
          <w:sz w:val="22"/>
          <w:szCs w:val="22"/>
        </w:rPr>
        <w:t xml:space="preserve"> предоставлять бухгалтерскую отчетность и другие финансовые документы, подтверждающие текущее финансовое положение (в соответствии с Приложением 1 к Договору), достоверную информацию о движении денежных средств по всем имеющимся у него Банковским счетам, документы и информацию, подтверждающую целевое использование Кредита и наличие обеспечения по Кредиту (в </w:t>
      </w:r>
      <w:proofErr w:type="spellStart"/>
      <w:r w:rsidRPr="00E9580E">
        <w:rPr>
          <w:rFonts w:ascii="Arial" w:hAnsi="Arial" w:cs="Arial"/>
          <w:sz w:val="22"/>
          <w:szCs w:val="22"/>
        </w:rPr>
        <w:t>т.ч</w:t>
      </w:r>
      <w:proofErr w:type="spellEnd"/>
      <w:r w:rsidRPr="00E9580E">
        <w:rPr>
          <w:rFonts w:ascii="Arial" w:hAnsi="Arial" w:cs="Arial"/>
          <w:sz w:val="22"/>
          <w:szCs w:val="22"/>
        </w:rPr>
        <w:t xml:space="preserve">. выписку из Единого государственного реестра прав на недвижимое имущество и сделок с ним (далее - выписка из ЕГРП) не позднее последнего рабочего дня текущего квартала - если обязательства Заемщика обеспечиваются ипотекой), отвечать на запросы сотрудников </w:t>
      </w:r>
      <w:r w:rsidRPr="00E9580E">
        <w:rPr>
          <w:rFonts w:ascii="Arial" w:hAnsi="Arial" w:cs="Arial"/>
          <w:bCs/>
          <w:sz w:val="22"/>
          <w:szCs w:val="22"/>
        </w:rPr>
        <w:t>Банка</w:t>
      </w:r>
      <w:r w:rsidRPr="00E9580E">
        <w:rPr>
          <w:rFonts w:ascii="Arial" w:hAnsi="Arial" w:cs="Arial"/>
          <w:sz w:val="22"/>
          <w:szCs w:val="22"/>
        </w:rPr>
        <w:t>;</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5.1.9.</w:t>
      </w:r>
      <w:r w:rsidRPr="00E9580E">
        <w:rPr>
          <w:rFonts w:ascii="Arial" w:hAnsi="Arial" w:cs="Arial"/>
          <w:sz w:val="22"/>
          <w:szCs w:val="22"/>
        </w:rPr>
        <w:tab/>
        <w:t xml:space="preserve">Предоставлять как по мере открытия новых Банковских счетов, так и по требованию </w:t>
      </w:r>
      <w:r w:rsidRPr="00E9580E">
        <w:rPr>
          <w:rFonts w:ascii="Arial" w:hAnsi="Arial" w:cs="Arial"/>
          <w:bCs/>
          <w:sz w:val="22"/>
          <w:szCs w:val="22"/>
        </w:rPr>
        <w:t>Банка</w:t>
      </w:r>
      <w:r w:rsidRPr="00E9580E">
        <w:rPr>
          <w:rFonts w:ascii="Arial" w:hAnsi="Arial" w:cs="Arial"/>
          <w:sz w:val="22"/>
          <w:szCs w:val="22"/>
        </w:rPr>
        <w:t xml:space="preserve"> справки из банков о наличии открытых Банковских счетов;</w:t>
      </w:r>
    </w:p>
    <w:p w:rsidR="00E9580E" w:rsidRPr="00E9580E" w:rsidRDefault="00E9580E" w:rsidP="00E9580E">
      <w:pPr>
        <w:tabs>
          <w:tab w:val="num" w:pos="1418"/>
        </w:tabs>
        <w:spacing w:after="160"/>
        <w:ind w:firstLine="567"/>
        <w:jc w:val="both"/>
        <w:rPr>
          <w:rFonts w:ascii="Arial" w:hAnsi="Arial" w:cs="Arial"/>
          <w:sz w:val="22"/>
          <w:szCs w:val="22"/>
        </w:rPr>
      </w:pPr>
      <w:r w:rsidRPr="00E9580E">
        <w:rPr>
          <w:rFonts w:ascii="Arial" w:hAnsi="Arial" w:cs="Arial"/>
          <w:sz w:val="22"/>
          <w:szCs w:val="22"/>
        </w:rPr>
        <w:t>5.1.10.</w:t>
      </w:r>
      <w:r w:rsidRPr="00E9580E">
        <w:rPr>
          <w:rFonts w:ascii="Arial" w:hAnsi="Arial" w:cs="Arial"/>
          <w:sz w:val="22"/>
          <w:szCs w:val="22"/>
        </w:rPr>
        <w:tab/>
        <w:t xml:space="preserve">В день подписания Договора предоставить в Банк </w:t>
      </w:r>
      <w:r w:rsidRPr="00E9580E">
        <w:rPr>
          <w:rFonts w:ascii="Arial" w:hAnsi="Arial"/>
          <w:sz w:val="22"/>
          <w:szCs w:val="22"/>
        </w:rPr>
        <w:t>письменное заявление о заранее данном акцепте (по форме Банка) или заключенное дополнительное соглашение</w:t>
      </w:r>
      <w:r w:rsidRPr="00E9580E">
        <w:rPr>
          <w:rFonts w:ascii="Arial" w:hAnsi="Arial" w:cs="Arial"/>
          <w:sz w:val="22"/>
          <w:szCs w:val="22"/>
        </w:rPr>
        <w:t xml:space="preserve"> ко всем договорам банковского счета в национальной валюте РФ, заключенным с Банком, о предоставлении последнему права на списание денежных средств в погашение любой задолженности, предусмотренное п.5.5.1 Договора, в том числе в случае досрочного истребования Кредита.</w:t>
      </w:r>
    </w:p>
    <w:p w:rsidR="00E9580E" w:rsidRPr="00E9580E" w:rsidRDefault="00E9580E" w:rsidP="00E9580E">
      <w:pPr>
        <w:tabs>
          <w:tab w:val="num" w:pos="1418"/>
          <w:tab w:val="num" w:pos="1648"/>
        </w:tabs>
        <w:spacing w:after="160"/>
        <w:ind w:firstLine="567"/>
        <w:jc w:val="both"/>
        <w:rPr>
          <w:rFonts w:ascii="Arial" w:hAnsi="Arial" w:cs="Arial"/>
          <w:sz w:val="22"/>
          <w:szCs w:val="22"/>
        </w:rPr>
      </w:pPr>
      <w:r w:rsidRPr="00E9580E">
        <w:rPr>
          <w:rFonts w:ascii="Arial" w:hAnsi="Arial" w:cs="Arial"/>
          <w:sz w:val="22"/>
          <w:szCs w:val="22"/>
        </w:rPr>
        <w:t>5.1.11.</w:t>
      </w:r>
      <w:r w:rsidRPr="00E9580E">
        <w:rPr>
          <w:rFonts w:ascii="Arial" w:hAnsi="Arial" w:cs="Arial"/>
          <w:sz w:val="22"/>
          <w:szCs w:val="22"/>
        </w:rPr>
        <w:tab/>
        <w:t xml:space="preserve">В день подписания Договора предоставить в Банк </w:t>
      </w:r>
      <w:r w:rsidRPr="00E9580E">
        <w:rPr>
          <w:rFonts w:ascii="Arial" w:hAnsi="Arial"/>
          <w:sz w:val="22"/>
          <w:szCs w:val="22"/>
        </w:rPr>
        <w:t>письменное заявление о заранее данном акцепте (по форме Банка) или заключенное дополнительное соглашение</w:t>
      </w:r>
      <w:r w:rsidRPr="00E9580E">
        <w:rPr>
          <w:rFonts w:ascii="Arial" w:hAnsi="Arial" w:cs="Arial"/>
          <w:sz w:val="22"/>
          <w:szCs w:val="22"/>
        </w:rPr>
        <w:t xml:space="preserve"> ко всем договорам банковского счета в иностранной валюте, заключенным с Банком, о предоставлении последнему права производить списание с Банковских счетов Заемщика валютных денежных средств в размере эквивалентном имеющейся задолженности по курсу Банка России с возмещением всех расходов по купле-продаже иностранной валюты за счет Заемщика, в погашение любой задолженности, предусмотренной п.5.5.1 Договора;</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5.1.12.</w:t>
      </w:r>
      <w:r w:rsidRPr="00E9580E">
        <w:rPr>
          <w:rFonts w:ascii="Arial" w:hAnsi="Arial" w:cs="Arial"/>
          <w:sz w:val="22"/>
          <w:szCs w:val="22"/>
        </w:rPr>
        <w:tab/>
        <w:t>При наличии неисполненных обязательств перед Банком по уплате неустоек и/или по возмещению расходов Банка в соответствии с Договором и/или внесению иных платежей, предусмотренных Договором, обеспечить наличие на банковских счетах, открытых Заемщиком в Филиале Банка, соответствующих сумм денежных средств;</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5.1.13.</w:t>
      </w:r>
      <w:r w:rsidRPr="00E9580E">
        <w:rPr>
          <w:rFonts w:ascii="Arial" w:hAnsi="Arial" w:cs="Arial"/>
          <w:sz w:val="22"/>
          <w:szCs w:val="22"/>
        </w:rPr>
        <w:tab/>
        <w:t xml:space="preserve">Допускать сотрудников </w:t>
      </w:r>
      <w:r w:rsidRPr="00E9580E">
        <w:rPr>
          <w:rFonts w:ascii="Arial" w:hAnsi="Arial" w:cs="Arial"/>
          <w:bCs/>
          <w:sz w:val="22"/>
          <w:szCs w:val="22"/>
        </w:rPr>
        <w:t>Банка</w:t>
      </w:r>
      <w:r w:rsidRPr="00E9580E">
        <w:rPr>
          <w:rFonts w:ascii="Arial" w:hAnsi="Arial" w:cs="Arial"/>
          <w:sz w:val="22"/>
          <w:szCs w:val="22"/>
        </w:rPr>
        <w:t xml:space="preserve"> и иных лиц, действующих на основании доверенности </w:t>
      </w:r>
      <w:r w:rsidRPr="00E9580E">
        <w:rPr>
          <w:rFonts w:ascii="Arial" w:hAnsi="Arial" w:cs="Arial"/>
          <w:bCs/>
          <w:sz w:val="22"/>
          <w:szCs w:val="22"/>
        </w:rPr>
        <w:t>Банка</w:t>
      </w:r>
      <w:r w:rsidRPr="00E9580E">
        <w:rPr>
          <w:rFonts w:ascii="Arial" w:hAnsi="Arial" w:cs="Arial"/>
          <w:sz w:val="22"/>
          <w:szCs w:val="22"/>
        </w:rPr>
        <w:t xml:space="preserve"> в служебные, административные, производственные, складские и другие помещения для проведения целевых проверок использования Кредита, финансового состояния </w:t>
      </w:r>
      <w:r w:rsidRPr="00E9580E">
        <w:rPr>
          <w:rFonts w:ascii="Arial" w:hAnsi="Arial" w:cs="Arial"/>
          <w:bCs/>
          <w:sz w:val="22"/>
          <w:szCs w:val="22"/>
        </w:rPr>
        <w:t>Заемщика</w:t>
      </w:r>
      <w:r w:rsidRPr="00E9580E">
        <w:rPr>
          <w:rFonts w:ascii="Arial" w:hAnsi="Arial" w:cs="Arial"/>
          <w:sz w:val="22"/>
          <w:szCs w:val="22"/>
        </w:rPr>
        <w:t xml:space="preserve">, наличия и сохранности переданного в залог имущества, а также оказывать им содействие в проведении проверок. Количество проверок, их сроки определяются </w:t>
      </w:r>
      <w:r w:rsidRPr="00E9580E">
        <w:rPr>
          <w:rFonts w:ascii="Arial" w:hAnsi="Arial" w:cs="Arial"/>
          <w:bCs/>
          <w:sz w:val="22"/>
          <w:szCs w:val="22"/>
        </w:rPr>
        <w:t>Банком</w:t>
      </w:r>
      <w:r w:rsidRPr="00E9580E">
        <w:rPr>
          <w:rFonts w:ascii="Arial" w:hAnsi="Arial" w:cs="Arial"/>
          <w:sz w:val="22"/>
          <w:szCs w:val="22"/>
        </w:rPr>
        <w:t>;</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5.1.14.</w:t>
      </w:r>
      <w:r w:rsidRPr="00E9580E">
        <w:rPr>
          <w:rFonts w:ascii="Arial" w:hAnsi="Arial" w:cs="Arial"/>
          <w:sz w:val="22"/>
          <w:szCs w:val="22"/>
        </w:rPr>
        <w:tab/>
        <w:t xml:space="preserve">Информировать </w:t>
      </w:r>
      <w:r w:rsidRPr="00E9580E">
        <w:rPr>
          <w:rFonts w:ascii="Arial" w:hAnsi="Arial" w:cs="Arial"/>
          <w:bCs/>
          <w:sz w:val="22"/>
          <w:szCs w:val="22"/>
        </w:rPr>
        <w:t>Банк</w:t>
      </w:r>
      <w:r w:rsidRPr="00E9580E">
        <w:rPr>
          <w:rFonts w:ascii="Arial" w:hAnsi="Arial" w:cs="Arial"/>
          <w:sz w:val="22"/>
          <w:szCs w:val="22"/>
        </w:rPr>
        <w:t xml:space="preserve"> обо всех изменениях в деятельности </w:t>
      </w:r>
      <w:r w:rsidRPr="00E9580E">
        <w:rPr>
          <w:rFonts w:ascii="Arial" w:hAnsi="Arial" w:cs="Arial"/>
          <w:bCs/>
          <w:sz w:val="22"/>
          <w:szCs w:val="22"/>
        </w:rPr>
        <w:t>Заемщика</w:t>
      </w:r>
      <w:r w:rsidRPr="00E9580E">
        <w:rPr>
          <w:rFonts w:ascii="Arial" w:hAnsi="Arial" w:cs="Arial"/>
          <w:sz w:val="22"/>
          <w:szCs w:val="22"/>
        </w:rPr>
        <w:t xml:space="preserve">, имеющих какое-либо значение для полного и своевременного исполнения обязательств по  </w:t>
      </w:r>
      <w:r w:rsidRPr="00E9580E">
        <w:rPr>
          <w:rFonts w:ascii="Arial" w:hAnsi="Arial" w:cs="Arial"/>
          <w:bCs/>
          <w:sz w:val="22"/>
          <w:szCs w:val="22"/>
        </w:rPr>
        <w:t>Договору</w:t>
      </w:r>
      <w:r w:rsidRPr="00E9580E">
        <w:rPr>
          <w:rFonts w:ascii="Arial" w:hAnsi="Arial" w:cs="Arial"/>
          <w:sz w:val="22"/>
          <w:szCs w:val="22"/>
        </w:rPr>
        <w:t>;</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5.1.15.</w:t>
      </w:r>
      <w:r w:rsidRPr="00E9580E">
        <w:rPr>
          <w:rFonts w:ascii="Arial" w:hAnsi="Arial" w:cs="Arial"/>
          <w:sz w:val="22"/>
          <w:szCs w:val="22"/>
        </w:rPr>
        <w:tab/>
        <w:t xml:space="preserve">Аккумулировать при приближении очередной даты уплаты процентов, комиссий либо даты погашения Ссудной задолженности не менее чем за 3 (Три) рабочих дня на своих Банковских счетах средства достаточные для полного и своевременного выполнения обязательств по </w:t>
      </w:r>
      <w:r w:rsidRPr="00E9580E">
        <w:rPr>
          <w:rFonts w:ascii="Arial" w:hAnsi="Arial" w:cs="Arial"/>
          <w:bCs/>
          <w:sz w:val="22"/>
          <w:szCs w:val="22"/>
        </w:rPr>
        <w:t>Договору</w:t>
      </w:r>
      <w:r w:rsidRPr="00E9580E">
        <w:rPr>
          <w:rFonts w:ascii="Arial" w:hAnsi="Arial" w:cs="Arial"/>
          <w:sz w:val="22"/>
          <w:szCs w:val="22"/>
        </w:rPr>
        <w:t xml:space="preserve"> в части погашения задолженности;</w:t>
      </w:r>
    </w:p>
    <w:p w:rsidR="00E9580E" w:rsidRPr="00E9580E" w:rsidRDefault="00E9580E" w:rsidP="00E9580E">
      <w:pPr>
        <w:tabs>
          <w:tab w:val="num" w:pos="1418"/>
          <w:tab w:val="num" w:pos="1790"/>
        </w:tabs>
        <w:spacing w:after="160"/>
        <w:ind w:firstLine="567"/>
        <w:jc w:val="both"/>
        <w:rPr>
          <w:rFonts w:ascii="Arial" w:hAnsi="Arial" w:cs="Arial"/>
          <w:sz w:val="22"/>
          <w:szCs w:val="22"/>
        </w:rPr>
      </w:pPr>
      <w:r w:rsidRPr="00E9580E">
        <w:rPr>
          <w:rFonts w:ascii="Arial" w:hAnsi="Arial" w:cs="Arial"/>
          <w:iCs/>
          <w:sz w:val="22"/>
          <w:szCs w:val="22"/>
        </w:rPr>
        <w:t>5.1.16.</w:t>
      </w:r>
      <w:r w:rsidRPr="00E9580E">
        <w:rPr>
          <w:rFonts w:ascii="Arial" w:hAnsi="Arial" w:cs="Arial"/>
          <w:iCs/>
          <w:sz w:val="22"/>
          <w:szCs w:val="22"/>
        </w:rPr>
        <w:tab/>
      </w:r>
      <w:r w:rsidRPr="00E9580E">
        <w:rPr>
          <w:rFonts w:ascii="Arial" w:hAnsi="Arial" w:cs="Arial"/>
          <w:sz w:val="22"/>
          <w:szCs w:val="22"/>
        </w:rPr>
        <w:t xml:space="preserve">Проводить все расчеты с контрагентами по поставке продукции, работ, услуг, на производство и оплату которых предоставлен Кредит по </w:t>
      </w:r>
      <w:r w:rsidRPr="00E9580E">
        <w:rPr>
          <w:rFonts w:ascii="Arial" w:hAnsi="Arial" w:cs="Arial"/>
          <w:bCs/>
          <w:sz w:val="22"/>
          <w:szCs w:val="22"/>
        </w:rPr>
        <w:t>Договору</w:t>
      </w:r>
      <w:r w:rsidRPr="00E9580E">
        <w:rPr>
          <w:rFonts w:ascii="Arial" w:hAnsi="Arial" w:cs="Arial"/>
          <w:sz w:val="22"/>
          <w:szCs w:val="22"/>
        </w:rPr>
        <w:t xml:space="preserve">, через Банковские счета, открытые Заемщиком в </w:t>
      </w:r>
      <w:r w:rsidRPr="00E9580E">
        <w:rPr>
          <w:rFonts w:ascii="Arial" w:hAnsi="Arial" w:cs="Arial"/>
          <w:bCs/>
          <w:sz w:val="22"/>
          <w:szCs w:val="22"/>
        </w:rPr>
        <w:t>Банке</w:t>
      </w:r>
      <w:r w:rsidRPr="00E9580E">
        <w:rPr>
          <w:rFonts w:ascii="Arial" w:hAnsi="Arial" w:cs="Arial"/>
          <w:sz w:val="22"/>
          <w:szCs w:val="22"/>
        </w:rPr>
        <w:t>;</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 xml:space="preserve">В случае, если полученный от Банка Кредит (часть Кредита) был(-а) перечислен(-а) Заемщиком на свой Банковский счет, открытый в другом банке, Кредит (часть Кредита) </w:t>
      </w:r>
      <w:r w:rsidRPr="00E9580E">
        <w:rPr>
          <w:rFonts w:ascii="Arial" w:hAnsi="Arial" w:cs="Arial"/>
          <w:sz w:val="22"/>
          <w:szCs w:val="22"/>
        </w:rPr>
        <w:lastRenderedPageBreak/>
        <w:t>считается использованным(-ой) не по целевому назначению, и Заемщик несет ответственность, предусмотренную п.6.4 Договора;</w:t>
      </w:r>
    </w:p>
    <w:p w:rsidR="00E9580E" w:rsidRPr="00E9580E" w:rsidRDefault="00E9580E" w:rsidP="00E9580E">
      <w:pPr>
        <w:tabs>
          <w:tab w:val="left" w:pos="1134"/>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5.1.17.</w:t>
      </w:r>
      <w:r w:rsidRPr="00E9580E">
        <w:rPr>
          <w:rFonts w:ascii="Arial" w:hAnsi="Arial" w:cs="Arial"/>
          <w:sz w:val="22"/>
          <w:szCs w:val="22"/>
        </w:rPr>
        <w:tab/>
        <w:t xml:space="preserve">Принимать своевременно все необходимые меры для обеспечения сохранности предмета залога, в </w:t>
      </w:r>
      <w:proofErr w:type="spellStart"/>
      <w:r w:rsidRPr="00E9580E">
        <w:rPr>
          <w:rFonts w:ascii="Arial" w:hAnsi="Arial" w:cs="Arial"/>
          <w:sz w:val="22"/>
          <w:szCs w:val="22"/>
        </w:rPr>
        <w:t>т.ч</w:t>
      </w:r>
      <w:proofErr w:type="spellEnd"/>
      <w:r w:rsidRPr="00E9580E">
        <w:rPr>
          <w:rFonts w:ascii="Arial" w:hAnsi="Arial" w:cs="Arial"/>
          <w:sz w:val="22"/>
          <w:szCs w:val="22"/>
        </w:rPr>
        <w:t xml:space="preserve">. для защиты от посягательств и требований со стороны третьих лиц, не допускать ухудшения условий залога, в </w:t>
      </w:r>
      <w:proofErr w:type="spellStart"/>
      <w:r w:rsidRPr="00E9580E">
        <w:rPr>
          <w:rFonts w:ascii="Arial" w:hAnsi="Arial" w:cs="Arial"/>
          <w:sz w:val="22"/>
          <w:szCs w:val="22"/>
        </w:rPr>
        <w:t>т.ч</w:t>
      </w:r>
      <w:proofErr w:type="spellEnd"/>
      <w:r w:rsidRPr="00E9580E">
        <w:rPr>
          <w:rFonts w:ascii="Arial" w:hAnsi="Arial" w:cs="Arial"/>
          <w:sz w:val="22"/>
          <w:szCs w:val="22"/>
        </w:rPr>
        <w:t xml:space="preserve">. уменьшения его стоимости сверх нормального износа (в случае, если </w:t>
      </w:r>
      <w:r w:rsidRPr="00E9580E">
        <w:rPr>
          <w:rFonts w:ascii="Arial" w:hAnsi="Arial" w:cs="Arial"/>
          <w:bCs/>
          <w:sz w:val="22"/>
          <w:szCs w:val="22"/>
        </w:rPr>
        <w:t>Заемщик</w:t>
      </w:r>
      <w:r w:rsidRPr="00E9580E">
        <w:rPr>
          <w:rFonts w:ascii="Arial" w:hAnsi="Arial" w:cs="Arial"/>
          <w:sz w:val="22"/>
          <w:szCs w:val="22"/>
        </w:rPr>
        <w:t xml:space="preserve"> является залогодателем) или обеспечить выполнение залогодателем условий договора залога по обеспечению сохранности предмета залога (в случае, если залогодателем является третье лицо);</w:t>
      </w:r>
    </w:p>
    <w:p w:rsidR="00E9580E" w:rsidRPr="00E9580E" w:rsidRDefault="00E9580E" w:rsidP="00E9580E">
      <w:pPr>
        <w:tabs>
          <w:tab w:val="left" w:pos="1134"/>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5.1.18.</w:t>
      </w:r>
      <w:r w:rsidRPr="00E9580E">
        <w:rPr>
          <w:rFonts w:ascii="Arial" w:hAnsi="Arial" w:cs="Arial"/>
          <w:sz w:val="22"/>
          <w:szCs w:val="22"/>
        </w:rPr>
        <w:tab/>
        <w:t xml:space="preserve">В случае наступления любого из следующих обстоятельств: ухудшения или угрозы ухудшения финансового состояния </w:t>
      </w:r>
      <w:r w:rsidRPr="00E9580E">
        <w:rPr>
          <w:rFonts w:ascii="Arial" w:hAnsi="Arial" w:cs="Arial"/>
          <w:bCs/>
          <w:sz w:val="22"/>
          <w:szCs w:val="22"/>
        </w:rPr>
        <w:t>Заемщика</w:t>
      </w:r>
      <w:r w:rsidRPr="00E9580E">
        <w:rPr>
          <w:rFonts w:ascii="Arial" w:hAnsi="Arial" w:cs="Arial"/>
          <w:sz w:val="22"/>
          <w:szCs w:val="22"/>
        </w:rPr>
        <w:t xml:space="preserve">, невыполнения предусмотренных  </w:t>
      </w:r>
      <w:r w:rsidRPr="00E9580E">
        <w:rPr>
          <w:rFonts w:ascii="Arial" w:hAnsi="Arial" w:cs="Arial"/>
          <w:bCs/>
          <w:sz w:val="22"/>
          <w:szCs w:val="22"/>
        </w:rPr>
        <w:t>Договором</w:t>
      </w:r>
      <w:r w:rsidRPr="00E9580E">
        <w:rPr>
          <w:rFonts w:ascii="Arial" w:hAnsi="Arial" w:cs="Arial"/>
          <w:sz w:val="22"/>
          <w:szCs w:val="22"/>
        </w:rPr>
        <w:t xml:space="preserve"> обязанностей по обеспечению Кредита </w:t>
      </w:r>
      <w:r w:rsidRPr="00E9580E">
        <w:rPr>
          <w:rFonts w:ascii="Arial" w:hAnsi="Arial" w:cs="Arial"/>
          <w:bCs/>
          <w:sz w:val="22"/>
          <w:szCs w:val="22"/>
        </w:rPr>
        <w:t>Заемщиком</w:t>
      </w:r>
      <w:r w:rsidRPr="00E9580E">
        <w:rPr>
          <w:rFonts w:ascii="Arial" w:hAnsi="Arial" w:cs="Arial"/>
          <w:sz w:val="22"/>
          <w:szCs w:val="22"/>
        </w:rPr>
        <w:t xml:space="preserve">, утраты, повреждения или ухудшения условий обеспечения, уменьшения залоговой или рыночной стоимости обеспечения, предоставить по требованию </w:t>
      </w:r>
      <w:r w:rsidRPr="00E9580E">
        <w:rPr>
          <w:rFonts w:ascii="Arial" w:hAnsi="Arial" w:cs="Arial"/>
          <w:bCs/>
          <w:sz w:val="22"/>
          <w:szCs w:val="22"/>
        </w:rPr>
        <w:t>Банка</w:t>
      </w:r>
      <w:r w:rsidRPr="00E9580E">
        <w:rPr>
          <w:rFonts w:ascii="Arial" w:hAnsi="Arial" w:cs="Arial"/>
          <w:sz w:val="22"/>
          <w:szCs w:val="22"/>
        </w:rPr>
        <w:t xml:space="preserve"> дополнительное обеспечение исполнения обязательств по </w:t>
      </w:r>
      <w:r w:rsidRPr="00E9580E">
        <w:rPr>
          <w:rFonts w:ascii="Arial" w:hAnsi="Arial" w:cs="Arial"/>
          <w:bCs/>
          <w:sz w:val="22"/>
          <w:szCs w:val="22"/>
        </w:rPr>
        <w:t>Договору</w:t>
      </w:r>
      <w:r w:rsidRPr="00E9580E">
        <w:rPr>
          <w:rFonts w:ascii="Arial" w:hAnsi="Arial" w:cs="Arial"/>
          <w:sz w:val="22"/>
          <w:szCs w:val="22"/>
        </w:rPr>
        <w:t xml:space="preserve"> по выбору </w:t>
      </w:r>
      <w:r w:rsidRPr="00E9580E">
        <w:rPr>
          <w:rFonts w:ascii="Arial" w:hAnsi="Arial" w:cs="Arial"/>
          <w:bCs/>
          <w:sz w:val="22"/>
          <w:szCs w:val="22"/>
        </w:rPr>
        <w:t>Банка</w:t>
      </w:r>
      <w:r w:rsidRPr="00E9580E">
        <w:rPr>
          <w:rFonts w:ascii="Arial" w:hAnsi="Arial" w:cs="Arial"/>
          <w:sz w:val="22"/>
          <w:szCs w:val="22"/>
        </w:rPr>
        <w:t>;</w:t>
      </w:r>
    </w:p>
    <w:p w:rsidR="00E9580E" w:rsidRPr="00E9580E" w:rsidRDefault="00E9580E" w:rsidP="00E9580E">
      <w:pPr>
        <w:tabs>
          <w:tab w:val="left" w:pos="1134"/>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5.1.19.</w:t>
      </w:r>
      <w:r w:rsidRPr="00E9580E">
        <w:rPr>
          <w:rFonts w:ascii="Arial" w:hAnsi="Arial" w:cs="Arial"/>
          <w:sz w:val="22"/>
          <w:szCs w:val="22"/>
        </w:rPr>
        <w:tab/>
        <w:t xml:space="preserve">В случае отказа от </w:t>
      </w:r>
      <w:r w:rsidRPr="00E9580E">
        <w:rPr>
          <w:rFonts w:ascii="Arial" w:hAnsi="Arial" w:cs="Arial"/>
          <w:bCs/>
          <w:sz w:val="22"/>
          <w:szCs w:val="22"/>
        </w:rPr>
        <w:t>Договора</w:t>
      </w:r>
      <w:r w:rsidRPr="00E9580E">
        <w:rPr>
          <w:rFonts w:ascii="Arial" w:hAnsi="Arial" w:cs="Arial"/>
          <w:sz w:val="22"/>
          <w:szCs w:val="22"/>
        </w:rPr>
        <w:t xml:space="preserve"> в связи с изменением процентной ставки в соответствии с п.1.3 </w:t>
      </w:r>
      <w:r w:rsidRPr="00E9580E">
        <w:rPr>
          <w:rFonts w:ascii="Arial" w:hAnsi="Arial" w:cs="Arial"/>
          <w:bCs/>
          <w:sz w:val="22"/>
          <w:szCs w:val="22"/>
        </w:rPr>
        <w:t>Договора</w:t>
      </w:r>
      <w:r w:rsidRPr="00E9580E">
        <w:rPr>
          <w:rFonts w:ascii="Arial" w:hAnsi="Arial" w:cs="Arial"/>
          <w:sz w:val="22"/>
          <w:szCs w:val="22"/>
        </w:rPr>
        <w:t xml:space="preserve"> погасить задолженность по </w:t>
      </w:r>
      <w:r w:rsidRPr="00E9580E">
        <w:rPr>
          <w:rFonts w:ascii="Arial" w:hAnsi="Arial" w:cs="Arial"/>
          <w:bCs/>
          <w:sz w:val="22"/>
          <w:szCs w:val="22"/>
        </w:rPr>
        <w:t>Договору</w:t>
      </w:r>
      <w:r w:rsidRPr="00E9580E">
        <w:rPr>
          <w:rFonts w:ascii="Arial" w:hAnsi="Arial" w:cs="Arial"/>
          <w:sz w:val="22"/>
          <w:szCs w:val="22"/>
        </w:rPr>
        <w:t xml:space="preserve"> в полном объеме (сумму основного долга, проценты, начисленные за фактический срок пользования Кредитом, подлежащие уплате суммы комиссий, неустоек и другие платежи, возникшие </w:t>
      </w:r>
      <w:proofErr w:type="gramStart"/>
      <w:r w:rsidRPr="00E9580E">
        <w:rPr>
          <w:rFonts w:ascii="Arial" w:hAnsi="Arial" w:cs="Arial"/>
          <w:sz w:val="22"/>
          <w:szCs w:val="22"/>
        </w:rPr>
        <w:t>по  Договору</w:t>
      </w:r>
      <w:proofErr w:type="gramEnd"/>
      <w:r w:rsidRPr="00E9580E">
        <w:rPr>
          <w:rFonts w:ascii="Arial" w:hAnsi="Arial" w:cs="Arial"/>
          <w:sz w:val="22"/>
          <w:szCs w:val="22"/>
        </w:rPr>
        <w:t xml:space="preserve">) в течение 15 (Пятнадцати) рабочих дней со дня получения Заемщиком уведомления </w:t>
      </w:r>
      <w:r w:rsidRPr="00E9580E">
        <w:rPr>
          <w:rFonts w:ascii="Arial" w:hAnsi="Arial" w:cs="Arial"/>
          <w:bCs/>
          <w:sz w:val="22"/>
          <w:szCs w:val="22"/>
        </w:rPr>
        <w:t>Банка</w:t>
      </w:r>
      <w:r w:rsidRPr="00E9580E">
        <w:rPr>
          <w:rFonts w:ascii="Arial" w:hAnsi="Arial" w:cs="Arial"/>
          <w:sz w:val="22"/>
          <w:szCs w:val="22"/>
        </w:rPr>
        <w:t>;</w:t>
      </w:r>
    </w:p>
    <w:p w:rsidR="00E9580E" w:rsidRPr="00E9580E" w:rsidRDefault="00E9580E" w:rsidP="00E9580E">
      <w:pPr>
        <w:tabs>
          <w:tab w:val="left" w:pos="1134"/>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5.1.20.</w:t>
      </w:r>
      <w:r w:rsidRPr="00E9580E">
        <w:rPr>
          <w:rFonts w:ascii="Arial" w:hAnsi="Arial" w:cs="Arial"/>
          <w:sz w:val="22"/>
          <w:szCs w:val="22"/>
        </w:rPr>
        <w:tab/>
        <w:t xml:space="preserve">В случае если </w:t>
      </w:r>
      <w:r w:rsidRPr="00E9580E">
        <w:rPr>
          <w:rFonts w:ascii="Arial" w:hAnsi="Arial" w:cs="Arial"/>
          <w:bCs/>
          <w:sz w:val="22"/>
          <w:szCs w:val="22"/>
        </w:rPr>
        <w:t>Стороны</w:t>
      </w:r>
      <w:r w:rsidRPr="00E9580E">
        <w:rPr>
          <w:rFonts w:ascii="Arial" w:hAnsi="Arial" w:cs="Arial"/>
          <w:sz w:val="22"/>
          <w:szCs w:val="22"/>
        </w:rPr>
        <w:t xml:space="preserve"> не подпишут Дополнительного соглашения к  </w:t>
      </w:r>
      <w:r w:rsidRPr="00E9580E">
        <w:rPr>
          <w:rFonts w:ascii="Arial" w:hAnsi="Arial" w:cs="Arial"/>
          <w:bCs/>
          <w:sz w:val="22"/>
          <w:szCs w:val="22"/>
        </w:rPr>
        <w:t>Договору</w:t>
      </w:r>
      <w:r w:rsidRPr="00E9580E">
        <w:rPr>
          <w:rFonts w:ascii="Arial" w:hAnsi="Arial" w:cs="Arial"/>
          <w:sz w:val="22"/>
          <w:szCs w:val="22"/>
        </w:rPr>
        <w:t xml:space="preserve"> в течение 3 (Трех) рабочих дней с момента получения </w:t>
      </w:r>
      <w:r w:rsidRPr="00E9580E">
        <w:rPr>
          <w:rFonts w:ascii="Arial" w:hAnsi="Arial" w:cs="Arial"/>
          <w:bCs/>
          <w:sz w:val="22"/>
          <w:szCs w:val="22"/>
        </w:rPr>
        <w:t>Заемщиком</w:t>
      </w:r>
      <w:r w:rsidRPr="00E9580E">
        <w:rPr>
          <w:rFonts w:ascii="Arial" w:hAnsi="Arial" w:cs="Arial"/>
          <w:sz w:val="22"/>
          <w:szCs w:val="22"/>
        </w:rPr>
        <w:t xml:space="preserve"> письменного уведомления </w:t>
      </w:r>
      <w:r w:rsidRPr="00E9580E">
        <w:rPr>
          <w:rFonts w:ascii="Arial" w:hAnsi="Arial" w:cs="Arial"/>
          <w:bCs/>
          <w:sz w:val="22"/>
          <w:szCs w:val="22"/>
        </w:rPr>
        <w:t>Банка</w:t>
      </w:r>
      <w:r w:rsidRPr="00E9580E">
        <w:rPr>
          <w:rFonts w:ascii="Arial" w:hAnsi="Arial" w:cs="Arial"/>
          <w:sz w:val="22"/>
          <w:szCs w:val="22"/>
        </w:rPr>
        <w:t xml:space="preserve"> с предложением об изменении процентной ставки в соответствии с п. 1.4 </w:t>
      </w:r>
      <w:r w:rsidRPr="00E9580E">
        <w:rPr>
          <w:rFonts w:ascii="Arial" w:hAnsi="Arial" w:cs="Arial"/>
          <w:bCs/>
          <w:sz w:val="22"/>
          <w:szCs w:val="22"/>
        </w:rPr>
        <w:t>Договора</w:t>
      </w:r>
      <w:r w:rsidRPr="00E9580E">
        <w:rPr>
          <w:rFonts w:ascii="Arial" w:hAnsi="Arial" w:cs="Arial"/>
          <w:sz w:val="22"/>
          <w:szCs w:val="22"/>
        </w:rPr>
        <w:t xml:space="preserve">, в течение 7 (Семи) рабочих дней после получения указанного уведомления, погасить задолженность по </w:t>
      </w:r>
      <w:r w:rsidRPr="00E9580E">
        <w:rPr>
          <w:rFonts w:ascii="Arial" w:hAnsi="Arial" w:cs="Arial"/>
          <w:bCs/>
          <w:sz w:val="22"/>
          <w:szCs w:val="22"/>
        </w:rPr>
        <w:t>Договору</w:t>
      </w:r>
      <w:r w:rsidRPr="00E9580E">
        <w:rPr>
          <w:rFonts w:ascii="Arial" w:hAnsi="Arial" w:cs="Arial"/>
          <w:sz w:val="22"/>
          <w:szCs w:val="22"/>
        </w:rPr>
        <w:t xml:space="preserve"> в полном объеме (сумму основного долга, проценты, начисленные за фактический срок пользования Кредитом на условиях действующего </w:t>
      </w:r>
      <w:r w:rsidRPr="00E9580E">
        <w:rPr>
          <w:rFonts w:ascii="Arial" w:hAnsi="Arial" w:cs="Arial"/>
          <w:bCs/>
          <w:sz w:val="22"/>
          <w:szCs w:val="22"/>
        </w:rPr>
        <w:t>Договора</w:t>
      </w:r>
      <w:r w:rsidRPr="00E9580E">
        <w:rPr>
          <w:rFonts w:ascii="Arial" w:hAnsi="Arial" w:cs="Arial"/>
          <w:sz w:val="22"/>
          <w:szCs w:val="22"/>
        </w:rPr>
        <w:t xml:space="preserve">, подлежащие уплате суммы комиссий, неустоек и другие платежи, возникшие по </w:t>
      </w:r>
      <w:r w:rsidRPr="00E9580E">
        <w:rPr>
          <w:rFonts w:ascii="Arial" w:hAnsi="Arial" w:cs="Arial"/>
          <w:bCs/>
          <w:sz w:val="22"/>
          <w:szCs w:val="22"/>
        </w:rPr>
        <w:t>Договору)</w:t>
      </w:r>
      <w:r w:rsidRPr="00E9580E">
        <w:rPr>
          <w:rFonts w:ascii="Arial" w:hAnsi="Arial" w:cs="Arial"/>
          <w:sz w:val="22"/>
          <w:szCs w:val="22"/>
        </w:rPr>
        <w:t>;</w:t>
      </w:r>
    </w:p>
    <w:p w:rsidR="00E9580E" w:rsidRPr="00E9580E" w:rsidRDefault="00E9580E" w:rsidP="00E9580E">
      <w:pPr>
        <w:tabs>
          <w:tab w:val="left" w:pos="1134"/>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5.1.21.</w:t>
      </w:r>
      <w:r w:rsidRPr="00E9580E">
        <w:rPr>
          <w:rFonts w:ascii="Arial" w:hAnsi="Arial" w:cs="Arial"/>
          <w:sz w:val="22"/>
          <w:szCs w:val="22"/>
        </w:rPr>
        <w:tab/>
        <w:t xml:space="preserve">Погасить досрочно Ссудную задолженность, уплатить проценты, комиссии, неустойки и другие платежи по  Договору в случае, если </w:t>
      </w:r>
      <w:r w:rsidRPr="00E9580E">
        <w:rPr>
          <w:rFonts w:ascii="Arial" w:hAnsi="Arial" w:cs="Arial"/>
          <w:bCs/>
          <w:sz w:val="22"/>
          <w:szCs w:val="22"/>
        </w:rPr>
        <w:t>Банк</w:t>
      </w:r>
      <w:r w:rsidRPr="00E9580E">
        <w:rPr>
          <w:rFonts w:ascii="Arial" w:hAnsi="Arial" w:cs="Arial"/>
          <w:sz w:val="22"/>
          <w:szCs w:val="22"/>
        </w:rPr>
        <w:t xml:space="preserve"> предъявит требования о досрочном возврате Кредита в соответствии с п.5.5.7 </w:t>
      </w:r>
      <w:r w:rsidRPr="00E9580E">
        <w:rPr>
          <w:rFonts w:ascii="Arial" w:hAnsi="Arial" w:cs="Arial"/>
          <w:bCs/>
          <w:sz w:val="22"/>
          <w:szCs w:val="22"/>
        </w:rPr>
        <w:t>Договора,</w:t>
      </w:r>
      <w:r w:rsidRPr="00E9580E">
        <w:rPr>
          <w:rFonts w:ascii="Arial" w:hAnsi="Arial" w:cs="Arial"/>
          <w:sz w:val="22"/>
          <w:szCs w:val="22"/>
        </w:rPr>
        <w:t xml:space="preserve"> в течение 5 (Пяти) рабочих дней с момента получения указанного требования или в иной установленный в требовании срок;</w:t>
      </w:r>
    </w:p>
    <w:p w:rsidR="00E9580E" w:rsidRPr="00E9580E" w:rsidRDefault="00E9580E" w:rsidP="00E9580E">
      <w:pPr>
        <w:tabs>
          <w:tab w:val="left" w:pos="1134"/>
          <w:tab w:val="num" w:pos="1418"/>
          <w:tab w:val="num" w:pos="1790"/>
        </w:tabs>
        <w:spacing w:after="160"/>
        <w:ind w:firstLine="567"/>
        <w:jc w:val="both"/>
        <w:rPr>
          <w:rFonts w:ascii="Arial" w:hAnsi="Arial" w:cs="Arial"/>
          <w:sz w:val="22"/>
          <w:szCs w:val="22"/>
        </w:rPr>
      </w:pPr>
      <w:r w:rsidRPr="00E9580E">
        <w:rPr>
          <w:rFonts w:ascii="Arial" w:hAnsi="Arial" w:cs="Arial"/>
          <w:sz w:val="22"/>
          <w:szCs w:val="22"/>
        </w:rPr>
        <w:t>5.1.22.</w:t>
      </w:r>
      <w:r w:rsidRPr="00E9580E">
        <w:rPr>
          <w:rFonts w:ascii="Arial" w:hAnsi="Arial" w:cs="Arial"/>
          <w:sz w:val="22"/>
          <w:szCs w:val="22"/>
        </w:rPr>
        <w:tab/>
        <w:t xml:space="preserve">Без письменного уведомления </w:t>
      </w:r>
      <w:r w:rsidRPr="00E9580E">
        <w:rPr>
          <w:rFonts w:ascii="Arial" w:hAnsi="Arial" w:cs="Arial"/>
          <w:bCs/>
          <w:sz w:val="22"/>
          <w:szCs w:val="22"/>
        </w:rPr>
        <w:t>Банка</w:t>
      </w:r>
      <w:r w:rsidRPr="00E9580E">
        <w:rPr>
          <w:rFonts w:ascii="Arial" w:hAnsi="Arial" w:cs="Arial"/>
          <w:sz w:val="22"/>
          <w:szCs w:val="22"/>
        </w:rPr>
        <w:t xml:space="preserve"> не заключать договоры о финансировании под уступку денежного требования (факторинг), не выпускать векселя, не предоставлять займы третьим лицам, не получать займов и/или кредитов у третьих лиц, банковских гарантий, не открывать непокрытые аккредитивы, не заключать договоры финансового лизинга, не заключать договоры поручительства, договоры залога, а также иные договоры и обязательства в целях обеспечения исполнения обязательств третьих лиц;</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w:t>
      </w:r>
      <w:r w:rsidRPr="00E9580E">
        <w:rPr>
          <w:rFonts w:ascii="Arial" w:hAnsi="Arial" w:cs="Arial"/>
          <w:sz w:val="22"/>
          <w:szCs w:val="22"/>
        </w:rPr>
        <w:tab/>
        <w:t xml:space="preserve">Не позднее 3 (Трех) рабочих дней после наступления любого из нижеперечисленных событий, письменно известить </w:t>
      </w:r>
      <w:r w:rsidRPr="00E9580E">
        <w:rPr>
          <w:rFonts w:ascii="Arial" w:hAnsi="Arial" w:cs="Arial"/>
          <w:bCs/>
          <w:sz w:val="22"/>
          <w:szCs w:val="22"/>
        </w:rPr>
        <w:t>Банк</w:t>
      </w:r>
      <w:r w:rsidRPr="00E9580E">
        <w:rPr>
          <w:rFonts w:ascii="Arial" w:hAnsi="Arial" w:cs="Arial"/>
          <w:sz w:val="22"/>
          <w:szCs w:val="22"/>
        </w:rPr>
        <w:t xml:space="preserve"> в случаях:</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5.1.23.1.</w:t>
      </w:r>
      <w:r w:rsidRPr="00E9580E">
        <w:rPr>
          <w:rFonts w:ascii="Arial" w:hAnsi="Arial" w:cs="Arial"/>
          <w:sz w:val="22"/>
          <w:szCs w:val="22"/>
        </w:rPr>
        <w:tab/>
        <w:t xml:space="preserve">внесения изменений и/или дополнений в Учредительные документы </w:t>
      </w:r>
      <w:r w:rsidRPr="00E9580E">
        <w:rPr>
          <w:rFonts w:ascii="Arial" w:hAnsi="Arial" w:cs="Arial"/>
          <w:bCs/>
          <w:sz w:val="22"/>
          <w:szCs w:val="22"/>
        </w:rPr>
        <w:t>Заемщика</w:t>
      </w:r>
      <w:r w:rsidRPr="00E9580E">
        <w:rPr>
          <w:rFonts w:ascii="Arial" w:hAnsi="Arial" w:cs="Arial"/>
          <w:sz w:val="22"/>
          <w:szCs w:val="22"/>
        </w:rPr>
        <w:t xml:space="preserve"> и представить нотариально заверенные копии зарегистрированных изменений в учредительные документы в течение 5 (Пяти) календарных дней с даты их государственной регистрации;</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5.1.23.2.</w:t>
      </w:r>
      <w:r w:rsidRPr="00E9580E">
        <w:rPr>
          <w:rFonts w:ascii="Arial" w:hAnsi="Arial" w:cs="Arial"/>
          <w:sz w:val="22"/>
          <w:szCs w:val="22"/>
        </w:rPr>
        <w:tab/>
        <w:t xml:space="preserve">изменений в составе руководящих органов </w:t>
      </w:r>
      <w:r w:rsidRPr="00E9580E">
        <w:rPr>
          <w:rFonts w:ascii="Arial" w:hAnsi="Arial" w:cs="Arial"/>
          <w:bCs/>
          <w:sz w:val="22"/>
          <w:szCs w:val="22"/>
        </w:rPr>
        <w:t>Заемщика</w:t>
      </w:r>
      <w:r w:rsidRPr="00E9580E">
        <w:rPr>
          <w:rFonts w:ascii="Arial" w:hAnsi="Arial" w:cs="Arial"/>
          <w:sz w:val="22"/>
          <w:szCs w:val="22"/>
        </w:rPr>
        <w:t>, с представлением соответствующих документов;</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5.1.23.3.</w:t>
      </w:r>
      <w:r w:rsidRPr="00E9580E">
        <w:rPr>
          <w:rFonts w:ascii="Arial" w:hAnsi="Arial" w:cs="Arial"/>
          <w:sz w:val="22"/>
          <w:szCs w:val="22"/>
        </w:rPr>
        <w:tab/>
        <w:t xml:space="preserve">предъявления к </w:t>
      </w:r>
      <w:r w:rsidRPr="00E9580E">
        <w:rPr>
          <w:rFonts w:ascii="Arial" w:hAnsi="Arial" w:cs="Arial"/>
          <w:bCs/>
          <w:sz w:val="22"/>
          <w:szCs w:val="22"/>
        </w:rPr>
        <w:t>Заемщику</w:t>
      </w:r>
      <w:r w:rsidRPr="00E9580E">
        <w:rPr>
          <w:rFonts w:ascii="Arial" w:hAnsi="Arial" w:cs="Arial"/>
          <w:sz w:val="22"/>
          <w:szCs w:val="22"/>
        </w:rPr>
        <w:t xml:space="preserve"> иска со стороны третьих лиц вне зависимости от суммы иска;</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5.1.23.4.</w:t>
      </w:r>
      <w:r w:rsidRPr="00E9580E">
        <w:rPr>
          <w:rFonts w:ascii="Arial" w:hAnsi="Arial" w:cs="Arial"/>
          <w:sz w:val="22"/>
          <w:szCs w:val="22"/>
        </w:rPr>
        <w:tab/>
        <w:t xml:space="preserve">вынесения судом или иным уполномоченным органом решения об обращении взыскания на имущество, денежные средства или иные ценности </w:t>
      </w:r>
      <w:r w:rsidRPr="00E9580E">
        <w:rPr>
          <w:rFonts w:ascii="Arial" w:hAnsi="Arial" w:cs="Arial"/>
          <w:bCs/>
          <w:sz w:val="22"/>
          <w:szCs w:val="22"/>
        </w:rPr>
        <w:t>Заемщика</w:t>
      </w:r>
      <w:r w:rsidRPr="00E9580E">
        <w:rPr>
          <w:rFonts w:ascii="Arial" w:hAnsi="Arial" w:cs="Arial"/>
          <w:sz w:val="22"/>
          <w:szCs w:val="22"/>
        </w:rPr>
        <w:t>;</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5.1.23.5.</w:t>
      </w:r>
      <w:r w:rsidRPr="00E9580E">
        <w:rPr>
          <w:rFonts w:ascii="Arial" w:hAnsi="Arial" w:cs="Arial"/>
          <w:sz w:val="22"/>
          <w:szCs w:val="22"/>
        </w:rPr>
        <w:tab/>
        <w:t>наложения ареста на имущество, активы, денежные средства Заемщика или применения в отношении Заемщика других обеспечительных мер по определению суда;</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lastRenderedPageBreak/>
        <w:t>5.1.23.6.</w:t>
      </w:r>
      <w:r w:rsidRPr="00E9580E">
        <w:rPr>
          <w:rFonts w:ascii="Arial" w:hAnsi="Arial" w:cs="Arial"/>
          <w:sz w:val="22"/>
          <w:szCs w:val="22"/>
        </w:rPr>
        <w:tab/>
        <w:t xml:space="preserve">изменения места нахождения Заемщика (места его государственной регистрации), почтового адреса или фактического места нахождения, банковских либо иных реквизитов </w:t>
      </w:r>
      <w:r w:rsidRPr="00E9580E">
        <w:rPr>
          <w:rFonts w:ascii="Arial" w:hAnsi="Arial" w:cs="Arial"/>
          <w:bCs/>
          <w:sz w:val="22"/>
          <w:szCs w:val="22"/>
        </w:rPr>
        <w:t>Заемщика</w:t>
      </w:r>
      <w:r w:rsidRPr="00E9580E">
        <w:rPr>
          <w:rFonts w:ascii="Arial" w:hAnsi="Arial" w:cs="Arial"/>
          <w:sz w:val="22"/>
          <w:szCs w:val="22"/>
        </w:rPr>
        <w:t>;</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5.1.23.7.</w:t>
      </w:r>
      <w:r w:rsidRPr="00E9580E">
        <w:rPr>
          <w:rFonts w:ascii="Arial" w:hAnsi="Arial" w:cs="Arial"/>
          <w:sz w:val="22"/>
          <w:szCs w:val="22"/>
        </w:rPr>
        <w:tab/>
        <w:t xml:space="preserve">перехода к другим лицам прав собственности на 10 (Десять) и более процентов акций (долей уставного капитала) </w:t>
      </w:r>
      <w:r w:rsidRPr="00E9580E">
        <w:rPr>
          <w:rFonts w:ascii="Arial" w:hAnsi="Arial" w:cs="Arial"/>
          <w:bCs/>
          <w:sz w:val="22"/>
          <w:szCs w:val="22"/>
        </w:rPr>
        <w:t>Заемщика</w:t>
      </w:r>
      <w:r w:rsidRPr="00E9580E">
        <w:rPr>
          <w:rFonts w:ascii="Arial" w:hAnsi="Arial" w:cs="Arial"/>
          <w:sz w:val="22"/>
          <w:szCs w:val="22"/>
        </w:rPr>
        <w:t>;</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5.1.23.8.</w:t>
      </w:r>
      <w:r w:rsidRPr="00E9580E">
        <w:rPr>
          <w:rFonts w:ascii="Arial" w:hAnsi="Arial" w:cs="Arial"/>
          <w:sz w:val="22"/>
          <w:szCs w:val="22"/>
        </w:rPr>
        <w:tab/>
        <w:t>уменьшения уставного капитала;</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5.1.23.9.</w:t>
      </w:r>
      <w:r w:rsidRPr="00E9580E">
        <w:rPr>
          <w:rFonts w:ascii="Arial" w:hAnsi="Arial" w:cs="Arial"/>
          <w:sz w:val="22"/>
          <w:szCs w:val="22"/>
        </w:rPr>
        <w:tab/>
        <w:t xml:space="preserve">возбуждения производства об объявлении </w:t>
      </w:r>
      <w:r w:rsidRPr="00E9580E">
        <w:rPr>
          <w:rFonts w:ascii="Arial" w:hAnsi="Arial" w:cs="Arial"/>
          <w:bCs/>
          <w:sz w:val="22"/>
          <w:szCs w:val="22"/>
        </w:rPr>
        <w:t>Заемщика</w:t>
      </w:r>
      <w:r w:rsidRPr="00E9580E">
        <w:rPr>
          <w:rFonts w:ascii="Arial" w:hAnsi="Arial" w:cs="Arial"/>
          <w:sz w:val="22"/>
          <w:szCs w:val="22"/>
        </w:rPr>
        <w:t xml:space="preserve"> несостоятельным (банкротом) или о ликвидации </w:t>
      </w:r>
      <w:r w:rsidRPr="00E9580E">
        <w:rPr>
          <w:rFonts w:ascii="Arial" w:hAnsi="Arial" w:cs="Arial"/>
          <w:bCs/>
          <w:sz w:val="22"/>
          <w:szCs w:val="22"/>
        </w:rPr>
        <w:t>Заемщика</w:t>
      </w:r>
      <w:r w:rsidRPr="00E9580E">
        <w:rPr>
          <w:rFonts w:ascii="Arial" w:hAnsi="Arial" w:cs="Arial"/>
          <w:sz w:val="22"/>
          <w:szCs w:val="22"/>
        </w:rPr>
        <w:t xml:space="preserve"> в установленном законодательством Российской Федерации порядке;</w:t>
      </w:r>
    </w:p>
    <w:p w:rsidR="00E9580E" w:rsidRPr="00E9580E" w:rsidRDefault="00E9580E" w:rsidP="00E9580E">
      <w:pPr>
        <w:tabs>
          <w:tab w:val="num" w:pos="1701"/>
        </w:tabs>
        <w:spacing w:after="160"/>
        <w:ind w:left="567"/>
        <w:jc w:val="both"/>
        <w:rPr>
          <w:rFonts w:ascii="Arial" w:hAnsi="Arial" w:cs="Arial"/>
          <w:bCs/>
          <w:sz w:val="22"/>
          <w:szCs w:val="22"/>
        </w:rPr>
      </w:pPr>
      <w:r w:rsidRPr="00E9580E">
        <w:rPr>
          <w:rFonts w:ascii="Arial" w:hAnsi="Arial" w:cs="Arial"/>
          <w:sz w:val="22"/>
          <w:szCs w:val="22"/>
        </w:rPr>
        <w:t>5.1.24.</w:t>
      </w:r>
      <w:r w:rsidRPr="00E9580E">
        <w:rPr>
          <w:rFonts w:ascii="Arial" w:hAnsi="Arial" w:cs="Arial"/>
          <w:sz w:val="22"/>
          <w:szCs w:val="22"/>
        </w:rPr>
        <w:tab/>
        <w:t xml:space="preserve">Предоставлять документы, перечисленные в Приложении №1 к </w:t>
      </w:r>
      <w:r w:rsidRPr="00E9580E">
        <w:rPr>
          <w:rFonts w:ascii="Arial" w:hAnsi="Arial" w:cs="Arial"/>
          <w:bCs/>
          <w:sz w:val="22"/>
          <w:szCs w:val="22"/>
        </w:rPr>
        <w:t>Договору;</w:t>
      </w:r>
    </w:p>
    <w:p w:rsidR="00E9580E" w:rsidRPr="00E9580E" w:rsidRDefault="00E9580E" w:rsidP="00E9580E">
      <w:pPr>
        <w:tabs>
          <w:tab w:val="num" w:pos="1701"/>
        </w:tabs>
        <w:spacing w:after="160" w:line="240" w:lineRule="exact"/>
        <w:ind w:firstLine="567"/>
        <w:jc w:val="both"/>
        <w:rPr>
          <w:rFonts w:ascii="Arial" w:hAnsi="Arial" w:cs="Arial"/>
          <w:sz w:val="22"/>
          <w:szCs w:val="22"/>
        </w:rPr>
      </w:pPr>
      <w:r w:rsidRPr="00E9580E">
        <w:rPr>
          <w:rFonts w:ascii="Arial" w:hAnsi="Arial"/>
          <w:bCs/>
          <w:sz w:val="22"/>
          <w:szCs w:val="22"/>
        </w:rPr>
        <w:t xml:space="preserve">5.1.25. </w:t>
      </w:r>
      <w:r w:rsidRPr="00E9580E">
        <w:rPr>
          <w:rFonts w:ascii="Arial" w:hAnsi="Arial" w:cs="Arial"/>
          <w:sz w:val="22"/>
          <w:szCs w:val="22"/>
        </w:rPr>
        <w:t>С «______» ____________ 2015г. и в течение всего срока действия Договора обеспечить поддержание объема среднемесячных кредитовых оборотов по Банковским счетам, открытых Заемщиком в Банке за последние 3 календарных месяца, в сумме не менее объема среднемесячной выручки (далее – Установленный объем кредитовых оборотов).</w:t>
      </w:r>
    </w:p>
    <w:p w:rsidR="00E9580E" w:rsidRPr="00E9580E" w:rsidRDefault="00E9580E" w:rsidP="00E9580E">
      <w:pPr>
        <w:tabs>
          <w:tab w:val="num" w:pos="1701"/>
        </w:tabs>
        <w:spacing w:after="160" w:line="240" w:lineRule="exact"/>
        <w:ind w:firstLine="567"/>
        <w:jc w:val="both"/>
        <w:rPr>
          <w:rFonts w:ascii="Arial" w:hAnsi="Arial" w:cs="Arial"/>
          <w:sz w:val="22"/>
          <w:szCs w:val="22"/>
        </w:rPr>
      </w:pPr>
      <w:r w:rsidRPr="00E9580E">
        <w:rPr>
          <w:rFonts w:ascii="Arial" w:hAnsi="Arial" w:cs="Arial"/>
          <w:sz w:val="22"/>
          <w:szCs w:val="22"/>
        </w:rPr>
        <w:t>Для выполнения настоящего обязательства Заемщик осуществляет перевод кредитовых оборотов на Банковские счета, открытых Заемщиком в Банке в размере не менее Установленного объема кредитовых оборотов, в период с даты подписания Договора по «_____» ____________ 2015г.</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Расчет среднемесячных кредитовых оборотов по счетам Заемщика осуществляется Банком 7 (Седьмого) календарного дня (в случае если 7 календарный день – нерабочий день, то в следующий за ним рабочий день) каждого текущего месяца в течение всего срока действия Договора.</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В расчет суммы среднемесячных кредитовых оборотов по счетам Заемщика включаются все денежные средства, поступившие на Банковские счета, открытые Заемщиком в Банке и отраженные по кредиту указанных в данном пункте Банковских счетов, за исключением оборотов по отражению:</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предоставленных кредитов и займов (когда Клиент выступает заемщиком);</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возвращенных займов (когда Клиент выступает займодателем);</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купли/продажи иностранной валюты;</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денежных средств, перечисленных Банком на Банковский счет, открытый Заемщиком в Банке после окончания размещения их в какие-либо финансовые инструменты Банка (депозиты, ценные бумаги, векселя, депозитные сертификаты);</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пополнения Банковских счетов за счет перераспределения денежных средств с Банковских счетов, открытых Заемщиком в Банке (филиалах Банка), других банках;</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 xml:space="preserve">средств, ошибочно зачисленных на Банковский счет, открытый Заемщиком в Банке (в </w:t>
      </w:r>
      <w:proofErr w:type="spellStart"/>
      <w:r w:rsidRPr="00E9580E">
        <w:rPr>
          <w:rFonts w:ascii="Arial" w:hAnsi="Arial" w:cs="Arial"/>
          <w:sz w:val="22"/>
          <w:szCs w:val="22"/>
        </w:rPr>
        <w:t>т.ч</w:t>
      </w:r>
      <w:proofErr w:type="spellEnd"/>
      <w:r w:rsidRPr="00E9580E">
        <w:rPr>
          <w:rFonts w:ascii="Arial" w:hAnsi="Arial" w:cs="Arial"/>
          <w:sz w:val="22"/>
          <w:szCs w:val="22"/>
        </w:rPr>
        <w:t>. возвратов денежных средств).</w:t>
      </w:r>
    </w:p>
    <w:p w:rsidR="00E9580E" w:rsidRPr="00E9580E" w:rsidRDefault="00E9580E" w:rsidP="00E9580E">
      <w:pPr>
        <w:tabs>
          <w:tab w:val="left" w:pos="709"/>
          <w:tab w:val="left" w:pos="1418"/>
          <w:tab w:val="left" w:pos="2126"/>
        </w:tabs>
        <w:spacing w:after="160"/>
        <w:ind w:firstLine="567"/>
        <w:jc w:val="both"/>
        <w:rPr>
          <w:rFonts w:ascii="Arial" w:hAnsi="Arial" w:cs="Arial"/>
          <w:sz w:val="22"/>
          <w:szCs w:val="22"/>
        </w:rPr>
      </w:pPr>
      <w:r w:rsidRPr="00E9580E">
        <w:rPr>
          <w:rFonts w:ascii="Arial" w:hAnsi="Arial" w:cs="Arial"/>
          <w:sz w:val="22"/>
          <w:szCs w:val="22"/>
        </w:rPr>
        <w:t xml:space="preserve">предоставленного Банком </w:t>
      </w:r>
      <w:proofErr w:type="spellStart"/>
      <w:r w:rsidRPr="00E9580E">
        <w:rPr>
          <w:rFonts w:ascii="Arial" w:hAnsi="Arial" w:cs="Arial"/>
          <w:sz w:val="22"/>
          <w:szCs w:val="22"/>
        </w:rPr>
        <w:t>факторингового</w:t>
      </w:r>
      <w:proofErr w:type="spellEnd"/>
      <w:r w:rsidRPr="00E9580E">
        <w:rPr>
          <w:rFonts w:ascii="Arial" w:hAnsi="Arial" w:cs="Arial"/>
          <w:sz w:val="22"/>
          <w:szCs w:val="22"/>
        </w:rPr>
        <w:t xml:space="preserve"> финансирования.</w:t>
      </w:r>
    </w:p>
    <w:p w:rsidR="00E9580E" w:rsidRPr="00E9580E" w:rsidRDefault="00E9580E" w:rsidP="00E9580E">
      <w:pPr>
        <w:tabs>
          <w:tab w:val="left" w:pos="1418"/>
        </w:tabs>
        <w:spacing w:after="160"/>
        <w:ind w:firstLine="567"/>
        <w:jc w:val="both"/>
        <w:rPr>
          <w:rFonts w:ascii="Arial" w:hAnsi="Arial" w:cs="Arial"/>
          <w:sz w:val="22"/>
          <w:szCs w:val="22"/>
        </w:rPr>
      </w:pPr>
      <w:r w:rsidRPr="00E9580E">
        <w:rPr>
          <w:rFonts w:ascii="Arial" w:hAnsi="Arial" w:cs="Arial"/>
          <w:sz w:val="22"/>
          <w:szCs w:val="22"/>
        </w:rPr>
        <w:t>Суммы среднемесячных кредитовых оборотов по валютным счетам пересчитываются в рубли по курсу Банка России на дату зачисления денежных средств на Банковский счет, открытый Заемщиком в Банке.</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5.1.26.</w:t>
      </w:r>
      <w:r w:rsidRPr="00E9580E">
        <w:rPr>
          <w:rFonts w:ascii="Arial" w:hAnsi="Arial" w:cs="Arial"/>
          <w:sz w:val="22"/>
          <w:szCs w:val="22"/>
        </w:rPr>
        <w:tab/>
        <w:t xml:space="preserve">Застраховать (обеспечить страхование залогодателем) в пользу </w:t>
      </w:r>
      <w:r w:rsidRPr="00E9580E">
        <w:rPr>
          <w:rFonts w:ascii="Arial" w:hAnsi="Arial" w:cs="Arial"/>
          <w:bCs/>
          <w:sz w:val="22"/>
          <w:szCs w:val="22"/>
        </w:rPr>
        <w:t>Банка</w:t>
      </w:r>
      <w:r w:rsidRPr="00E9580E">
        <w:rPr>
          <w:rFonts w:ascii="Arial" w:hAnsi="Arial" w:cs="Arial"/>
          <w:sz w:val="22"/>
          <w:szCs w:val="22"/>
        </w:rPr>
        <w:t xml:space="preserve"> имущество, передаваемое в залог, в страховой компании согласно п. 2.5 Договора;</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5.1.27.</w:t>
      </w:r>
      <w:r w:rsidRPr="00E9580E">
        <w:rPr>
          <w:rFonts w:ascii="Arial" w:hAnsi="Arial" w:cs="Arial"/>
          <w:sz w:val="22"/>
          <w:szCs w:val="22"/>
        </w:rPr>
        <w:tab/>
        <w:t xml:space="preserve">В случае если срок кредитования превышает календарный год, своевременно продлевать страхование (обеспечить продление страхования залогодателем) до полного исполнения обязательств по </w:t>
      </w:r>
      <w:r w:rsidRPr="00E9580E">
        <w:rPr>
          <w:rFonts w:ascii="Arial" w:hAnsi="Arial" w:cs="Arial"/>
          <w:bCs/>
          <w:sz w:val="22"/>
          <w:szCs w:val="22"/>
        </w:rPr>
        <w:t>Договору</w:t>
      </w:r>
      <w:r w:rsidRPr="00E9580E">
        <w:rPr>
          <w:rFonts w:ascii="Arial" w:hAnsi="Arial" w:cs="Arial"/>
          <w:sz w:val="22"/>
          <w:szCs w:val="22"/>
        </w:rPr>
        <w:t xml:space="preserve">, передавать (обеспечить передачу залогодателем) </w:t>
      </w:r>
      <w:r w:rsidRPr="00E9580E">
        <w:rPr>
          <w:rFonts w:ascii="Arial" w:hAnsi="Arial" w:cs="Arial"/>
          <w:bCs/>
          <w:sz w:val="22"/>
          <w:szCs w:val="22"/>
        </w:rPr>
        <w:t>Банку</w:t>
      </w:r>
      <w:r w:rsidRPr="00E9580E">
        <w:rPr>
          <w:rFonts w:ascii="Arial" w:hAnsi="Arial" w:cs="Arial"/>
          <w:sz w:val="22"/>
          <w:szCs w:val="22"/>
        </w:rPr>
        <w:t xml:space="preserve"> оригинал или нотариально заверенную копию продленного договора страхования (страхового полиса при наличии) и предоставлять документ о перечислении страховой премии </w:t>
      </w:r>
      <w:r w:rsidRPr="00E9580E">
        <w:rPr>
          <w:rFonts w:ascii="Arial" w:hAnsi="Arial" w:cs="Arial"/>
          <w:sz w:val="22"/>
          <w:szCs w:val="22"/>
        </w:rPr>
        <w:lastRenderedPageBreak/>
        <w:t>заблаговременно за 5 (Пять) рабочих дней до окончания срока действия текущего договора страхования (страхового полиса при наличии);</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5.1.28.</w:t>
      </w:r>
      <w:r w:rsidRPr="00E9580E">
        <w:rPr>
          <w:rFonts w:ascii="Arial" w:hAnsi="Arial" w:cs="Arial"/>
          <w:sz w:val="22"/>
          <w:szCs w:val="22"/>
        </w:rPr>
        <w:tab/>
        <w:t xml:space="preserve">Производить оценку предмета залога по истечении каждого периода, указанного в договоре залога (ипотеки), а так же по требованию Банка в случаях, установленных договором залога (ипотеки), представлять отчет об оценке в установленные договором залога (ипотеки) сроки и производить оплату услуг по оценке за свой счет </w:t>
      </w:r>
      <w:r w:rsidRPr="00E9580E">
        <w:rPr>
          <w:rFonts w:ascii="Arial" w:hAnsi="Arial" w:cs="Arial"/>
          <w:sz w:val="22"/>
          <w:szCs w:val="22"/>
          <w:lang w:val="en-US"/>
        </w:rPr>
        <w:t>c</w:t>
      </w:r>
      <w:r w:rsidRPr="00E9580E">
        <w:rPr>
          <w:rFonts w:ascii="Arial" w:hAnsi="Arial" w:cs="Arial"/>
          <w:sz w:val="22"/>
          <w:szCs w:val="22"/>
        </w:rPr>
        <w:t xml:space="preserve"> предоставлением копии </w:t>
      </w:r>
      <w:r w:rsidRPr="00E9580E">
        <w:rPr>
          <w:rFonts w:ascii="Arial" w:hAnsi="Arial"/>
          <w:bCs/>
          <w:sz w:val="22"/>
          <w:szCs w:val="22"/>
        </w:rPr>
        <w:t>платежного документа об оплате услуг оценщика</w:t>
      </w:r>
      <w:r w:rsidRPr="00E9580E">
        <w:rPr>
          <w:rFonts w:ascii="Arial" w:hAnsi="Arial" w:cs="Arial"/>
          <w:sz w:val="22"/>
          <w:szCs w:val="22"/>
        </w:rPr>
        <w:t xml:space="preserve"> (или обеспечить оплату услуг по оценке предмета залога залогодателем в случае, если залогодателем является третье лицо), или возмещать Банку расходы по оценке предмета залога, понесенные им в случаях, предусмотренных договором залога (ипотеки) и Договором;</w:t>
      </w:r>
    </w:p>
    <w:p w:rsidR="00E9580E" w:rsidRPr="00E9580E" w:rsidRDefault="00E9580E" w:rsidP="00E9580E">
      <w:pPr>
        <w:tabs>
          <w:tab w:val="left" w:pos="1134"/>
          <w:tab w:val="num" w:pos="1648"/>
        </w:tabs>
        <w:spacing w:after="160"/>
        <w:ind w:firstLine="567"/>
        <w:jc w:val="both"/>
        <w:rPr>
          <w:rFonts w:ascii="Arial" w:hAnsi="Arial" w:cs="Arial"/>
          <w:sz w:val="22"/>
          <w:szCs w:val="22"/>
        </w:rPr>
      </w:pPr>
      <w:r w:rsidRPr="00E9580E">
        <w:rPr>
          <w:rFonts w:ascii="Arial" w:hAnsi="Arial" w:cs="Arial"/>
          <w:sz w:val="22"/>
          <w:szCs w:val="22"/>
        </w:rPr>
        <w:t>5.1.29.</w:t>
      </w:r>
      <w:r w:rsidRPr="00E9580E">
        <w:rPr>
          <w:rFonts w:ascii="Arial" w:hAnsi="Arial" w:cs="Arial"/>
          <w:sz w:val="22"/>
          <w:szCs w:val="22"/>
        </w:rPr>
        <w:tab/>
        <w:t>Возместить расходы Банка по оценке предмета залога в случае, если Банк понес расходы в связи с привлечением оценщика в соответствии с п. 5.5.11 Договора, в течение 30 (Тридцати) календарных дней с даты предъявления Банком Заемщику требования о возмещении расходов по оценке залога;</w:t>
      </w:r>
    </w:p>
    <w:p w:rsidR="00E9580E" w:rsidRPr="00E9580E" w:rsidRDefault="00E9580E" w:rsidP="00E9580E">
      <w:pPr>
        <w:tabs>
          <w:tab w:val="left" w:pos="1418"/>
        </w:tabs>
        <w:spacing w:after="160"/>
        <w:ind w:firstLine="567"/>
        <w:jc w:val="both"/>
        <w:rPr>
          <w:rFonts w:ascii="Arial" w:hAnsi="Arial" w:cs="Arial"/>
          <w:sz w:val="22"/>
          <w:szCs w:val="22"/>
        </w:rPr>
      </w:pPr>
      <w:r w:rsidRPr="00E9580E">
        <w:rPr>
          <w:rFonts w:ascii="Arial" w:hAnsi="Arial" w:cs="Arial"/>
          <w:b/>
          <w:sz w:val="22"/>
          <w:szCs w:val="22"/>
        </w:rPr>
        <w:t xml:space="preserve"> </w:t>
      </w:r>
      <w:r w:rsidRPr="00E9580E">
        <w:rPr>
          <w:rFonts w:ascii="Arial" w:hAnsi="Arial" w:cs="Arial"/>
          <w:sz w:val="22"/>
          <w:szCs w:val="22"/>
        </w:rPr>
        <w:t>5.1.30.</w:t>
      </w:r>
      <w:r w:rsidRPr="00E9580E">
        <w:rPr>
          <w:rFonts w:ascii="Arial" w:hAnsi="Arial" w:cs="Arial"/>
          <w:sz w:val="22"/>
          <w:szCs w:val="22"/>
        </w:rPr>
        <w:tab/>
        <w:t>Возместить расходы Банка по страхованию предмета залога в случае, если Банк понес расходы, связанные с привлечением страховой компании в соответствии с п. 5.5.12.  Договора, в течение 30 (Тридцати) календарных дней с даты предъявления Банком Заемщику требования об их возмещении;</w:t>
      </w:r>
    </w:p>
    <w:p w:rsidR="00E9580E" w:rsidRPr="00E9580E" w:rsidRDefault="00E9580E" w:rsidP="00E9580E">
      <w:pPr>
        <w:tabs>
          <w:tab w:val="left" w:pos="1134"/>
          <w:tab w:val="num" w:pos="1418"/>
          <w:tab w:val="num" w:pos="1790"/>
        </w:tabs>
        <w:spacing w:after="160"/>
        <w:ind w:firstLine="567"/>
        <w:jc w:val="both"/>
        <w:rPr>
          <w:rFonts w:ascii="Arial" w:hAnsi="Arial" w:cs="Arial"/>
          <w:sz w:val="22"/>
          <w:szCs w:val="22"/>
        </w:rPr>
      </w:pPr>
      <w:r w:rsidRPr="00E9580E">
        <w:rPr>
          <w:rFonts w:ascii="Arial" w:hAnsi="Arial" w:cs="Arial"/>
          <w:sz w:val="22"/>
          <w:szCs w:val="22"/>
        </w:rPr>
        <w:t>5.1.31.</w:t>
      </w:r>
      <w:r w:rsidRPr="00E9580E">
        <w:rPr>
          <w:rFonts w:ascii="Arial" w:hAnsi="Arial" w:cs="Arial"/>
          <w:sz w:val="22"/>
          <w:szCs w:val="22"/>
        </w:rPr>
        <w:tab/>
        <w:t xml:space="preserve">Обеспечить доступ сотрудников Банка и/или уполномоченных Банком лиц к месту деятельности Заемщика, в </w:t>
      </w:r>
      <w:proofErr w:type="spellStart"/>
      <w:r w:rsidRPr="00E9580E">
        <w:rPr>
          <w:rFonts w:ascii="Arial" w:hAnsi="Arial" w:cs="Arial"/>
          <w:sz w:val="22"/>
          <w:szCs w:val="22"/>
        </w:rPr>
        <w:t>т.ч</w:t>
      </w:r>
      <w:proofErr w:type="spellEnd"/>
      <w:r w:rsidRPr="00E9580E">
        <w:rPr>
          <w:rFonts w:ascii="Arial" w:hAnsi="Arial" w:cs="Arial"/>
          <w:sz w:val="22"/>
          <w:szCs w:val="22"/>
        </w:rPr>
        <w:t xml:space="preserve">. в помещения, указанные в п.5.1.13 Договора, и/или реализации </w:t>
      </w:r>
      <w:proofErr w:type="gramStart"/>
      <w:r w:rsidRPr="00E9580E">
        <w:rPr>
          <w:rFonts w:ascii="Arial" w:hAnsi="Arial" w:cs="Arial"/>
          <w:sz w:val="22"/>
          <w:szCs w:val="22"/>
        </w:rPr>
        <w:t>проекта</w:t>
      </w:r>
      <w:proofErr w:type="gramEnd"/>
      <w:r w:rsidRPr="00E9580E">
        <w:rPr>
          <w:rFonts w:ascii="Arial" w:hAnsi="Arial" w:cs="Arial"/>
          <w:sz w:val="22"/>
          <w:szCs w:val="22"/>
        </w:rPr>
        <w:t xml:space="preserve"> являющегося целью Кредитования в соответствии с п.1.1 Договора (далее - Проект) для проведения экологического и социального мониторинга (исследования) деятельности Заемщика и/или реализуемого проекта;</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5.1.32.</w:t>
      </w:r>
      <w:r w:rsidRPr="00E9580E">
        <w:rPr>
          <w:rFonts w:ascii="Arial" w:hAnsi="Arial" w:cs="Arial"/>
          <w:sz w:val="22"/>
          <w:szCs w:val="22"/>
        </w:rPr>
        <w:tab/>
        <w:t>Соблюдать нормы и выполнять все экологические и социальные мероприятия, предусмотренные действующим законодательством, при осуществлении Заемщиком своей деятельности и/или включенные в проектную документацию при реализации Проекта;</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5.1.33.</w:t>
      </w:r>
      <w:r w:rsidRPr="00E9580E">
        <w:rPr>
          <w:rFonts w:ascii="Arial" w:hAnsi="Arial" w:cs="Arial"/>
          <w:sz w:val="22"/>
          <w:szCs w:val="22"/>
        </w:rPr>
        <w:tab/>
        <w:t>Периодически проводить самостоятельную социальную и экологическую экспертизу своей деятельности и/или реализуемого проекта;</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5.1.34.</w:t>
      </w:r>
      <w:r w:rsidRPr="00E9580E">
        <w:rPr>
          <w:rFonts w:ascii="Arial" w:hAnsi="Arial" w:cs="Arial"/>
          <w:sz w:val="22"/>
          <w:szCs w:val="22"/>
        </w:rPr>
        <w:tab/>
        <w:t xml:space="preserve">По требованию Банка предоставлять документы, связанные с экологическими и/или социальными вопросами деятельности Заемщика и/или реализации проекта, в </w:t>
      </w:r>
      <w:proofErr w:type="spellStart"/>
      <w:r w:rsidRPr="00E9580E">
        <w:rPr>
          <w:rFonts w:ascii="Arial" w:hAnsi="Arial" w:cs="Arial"/>
          <w:sz w:val="22"/>
          <w:szCs w:val="22"/>
        </w:rPr>
        <w:t>т.ч</w:t>
      </w:r>
      <w:proofErr w:type="spellEnd"/>
      <w:r w:rsidRPr="00E9580E">
        <w:rPr>
          <w:rFonts w:ascii="Arial" w:hAnsi="Arial" w:cs="Arial"/>
          <w:sz w:val="22"/>
          <w:szCs w:val="22"/>
        </w:rPr>
        <w:t>.:</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ab/>
        <w:t>заключения по самостоятельному проведению экологических исследований (испытаний), связанных с контролем за соблюдением допустимых значений соответствующих нормативов;</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ab/>
        <w:t>акты надзорных и контролирующих органов;</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ab/>
        <w:t>результаты экологических экспертиз;</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ab/>
        <w:t>соответствующие лицензии и разрешения;</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ab/>
        <w:t>сведения об организации экологической службы и/или лицах, ответственных за проведение производственно-экологического контроля;</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ab/>
        <w:t>иные документы;</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5.1.35.</w:t>
      </w:r>
      <w:r w:rsidRPr="00E9580E">
        <w:rPr>
          <w:rFonts w:ascii="Arial" w:hAnsi="Arial" w:cs="Arial"/>
          <w:sz w:val="22"/>
          <w:szCs w:val="22"/>
        </w:rPr>
        <w:tab/>
        <w:t>Своевременно исполнять предписания надзорных и контролирующих органов, осуществляющих государственный и/или муниципальный надзор и контроль в установленном законодательством порядке, и своевременно информировать Банк об исполнении данных предписаний;</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5.1.36.</w:t>
      </w:r>
      <w:r w:rsidRPr="00E9580E">
        <w:rPr>
          <w:rFonts w:ascii="Arial" w:hAnsi="Arial" w:cs="Arial"/>
          <w:sz w:val="22"/>
          <w:szCs w:val="22"/>
        </w:rPr>
        <w:tab/>
        <w:t>По требованию Банка проводить независимую экологическую и/или социальную экспертизу деятельности Заемщика и/или реализуемого Проекта;</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5.1.37.</w:t>
      </w:r>
      <w:r w:rsidRPr="00E9580E">
        <w:rPr>
          <w:rFonts w:ascii="Arial" w:hAnsi="Arial" w:cs="Arial"/>
          <w:sz w:val="22"/>
          <w:szCs w:val="22"/>
        </w:rPr>
        <w:tab/>
        <w:t>Осуществлять иные мероприятия и действия, направленные на уменьшение экологических и социальных рисков в период действия  Договора.</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lastRenderedPageBreak/>
        <w:t>5.1.38.</w:t>
      </w:r>
      <w:r w:rsidRPr="00E9580E">
        <w:rPr>
          <w:rFonts w:ascii="Arial" w:hAnsi="Arial" w:cs="Arial"/>
          <w:sz w:val="22"/>
          <w:szCs w:val="22"/>
        </w:rPr>
        <w:tab/>
        <w:t>Не использовать денежные средства, полученные по Договору на: предоставление займов третьим лицам, погашение обязательств Заемщика или третьих лиц по возврату денежных средств, привлеченных Заемщиком от третьих лиц, оплату лизинговых платежей, приобретение и погашение ценных бумаг (за исключением векселей Банка), уплату процентов, комиссий и иных платежей по кредитным продуктам Заемщика или третьих лиц, осуществление вложений в уставные капиталы других юридических лиц.</w:t>
      </w:r>
    </w:p>
    <w:p w:rsidR="00E9580E" w:rsidRPr="00E9580E" w:rsidRDefault="00E9580E" w:rsidP="00E9580E">
      <w:pPr>
        <w:tabs>
          <w:tab w:val="left" w:pos="1134"/>
          <w:tab w:val="num" w:pos="1790"/>
        </w:tabs>
        <w:spacing w:after="160"/>
        <w:ind w:firstLine="567"/>
        <w:jc w:val="both"/>
        <w:rPr>
          <w:rFonts w:ascii="Arial" w:hAnsi="Arial" w:cs="Arial"/>
          <w:sz w:val="22"/>
          <w:szCs w:val="22"/>
        </w:rPr>
      </w:pPr>
      <w:r w:rsidRPr="00E9580E">
        <w:rPr>
          <w:rFonts w:ascii="Arial" w:hAnsi="Arial" w:cs="Arial"/>
          <w:sz w:val="22"/>
          <w:szCs w:val="22"/>
        </w:rPr>
        <w:t>5.1.39.</w:t>
      </w:r>
      <w:r w:rsidRPr="00E9580E">
        <w:rPr>
          <w:rFonts w:ascii="Arial" w:hAnsi="Arial" w:cs="Arial"/>
          <w:sz w:val="22"/>
          <w:szCs w:val="22"/>
        </w:rPr>
        <w:tab/>
        <w:t xml:space="preserve">В случае окончания срока действия лицензии на осуществление основной деятельности, ранее наступления срока исполнения обязательств по настоящему Договору, своевременно продлевать/получать лицензию до полного исполнения обязательств по настоящему </w:t>
      </w:r>
      <w:r w:rsidRPr="00E9580E">
        <w:rPr>
          <w:rFonts w:ascii="Arial" w:hAnsi="Arial" w:cs="Arial"/>
          <w:bCs/>
          <w:sz w:val="22"/>
          <w:szCs w:val="22"/>
        </w:rPr>
        <w:t>Договору</w:t>
      </w:r>
      <w:r w:rsidRPr="00E9580E">
        <w:rPr>
          <w:rFonts w:ascii="Arial" w:hAnsi="Arial" w:cs="Arial"/>
          <w:sz w:val="22"/>
          <w:szCs w:val="22"/>
        </w:rPr>
        <w:t xml:space="preserve">, передавать </w:t>
      </w:r>
      <w:r w:rsidRPr="00E9580E">
        <w:rPr>
          <w:rFonts w:ascii="Arial" w:hAnsi="Arial" w:cs="Arial"/>
          <w:bCs/>
          <w:sz w:val="22"/>
          <w:szCs w:val="22"/>
        </w:rPr>
        <w:t>Банку</w:t>
      </w:r>
      <w:r w:rsidRPr="00E9580E">
        <w:rPr>
          <w:rFonts w:ascii="Arial" w:hAnsi="Arial" w:cs="Arial"/>
          <w:sz w:val="22"/>
          <w:szCs w:val="22"/>
        </w:rPr>
        <w:t xml:space="preserve"> нотариально заверенную копию продленной лицензии и предоставлять документ о перечислении госпошлины заблаговременно за 5 (Пять) рабочих дней до окончания срока действия текущей лицензии;</w:t>
      </w:r>
    </w:p>
    <w:p w:rsidR="00E9580E" w:rsidRPr="00E9580E" w:rsidRDefault="00E9580E" w:rsidP="00E9580E">
      <w:pPr>
        <w:tabs>
          <w:tab w:val="left" w:pos="900"/>
        </w:tabs>
        <w:spacing w:after="160"/>
        <w:ind w:left="567"/>
        <w:jc w:val="both"/>
        <w:rPr>
          <w:rFonts w:ascii="Arial" w:hAnsi="Arial" w:cs="Arial"/>
          <w:sz w:val="22"/>
          <w:szCs w:val="22"/>
          <w:lang w:val="x-none" w:eastAsia="x-none"/>
        </w:rPr>
      </w:pPr>
      <w:r w:rsidRPr="00E9580E">
        <w:rPr>
          <w:rFonts w:ascii="Arial" w:hAnsi="Arial" w:cs="Arial"/>
          <w:sz w:val="22"/>
          <w:szCs w:val="22"/>
          <w:lang w:val="x-none" w:eastAsia="x-none"/>
        </w:rPr>
        <w:t>5.2.</w:t>
      </w:r>
      <w:r w:rsidRPr="00E9580E">
        <w:rPr>
          <w:rFonts w:ascii="Arial" w:hAnsi="Arial" w:cs="Arial"/>
          <w:sz w:val="22"/>
          <w:szCs w:val="22"/>
          <w:lang w:val="x-none" w:eastAsia="x-none"/>
        </w:rPr>
        <w:tab/>
      </w:r>
      <w:r w:rsidRPr="00E9580E">
        <w:rPr>
          <w:rFonts w:ascii="Arial" w:hAnsi="Arial" w:cs="Arial"/>
          <w:bCs/>
          <w:sz w:val="22"/>
          <w:szCs w:val="22"/>
          <w:lang w:val="x-none" w:eastAsia="x-none"/>
        </w:rPr>
        <w:t>Заемщик</w:t>
      </w:r>
      <w:r w:rsidRPr="00E9580E">
        <w:rPr>
          <w:rFonts w:ascii="Arial" w:hAnsi="Arial" w:cs="Arial"/>
          <w:sz w:val="22"/>
          <w:szCs w:val="22"/>
          <w:lang w:val="x-none" w:eastAsia="x-none"/>
        </w:rPr>
        <w:t xml:space="preserve"> вправе:</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5.2.1.</w:t>
      </w:r>
      <w:r w:rsidRPr="00E9580E">
        <w:rPr>
          <w:rFonts w:ascii="Arial" w:hAnsi="Arial" w:cs="Arial"/>
          <w:sz w:val="22"/>
          <w:szCs w:val="22"/>
        </w:rPr>
        <w:tab/>
        <w:t xml:space="preserve">В одностороннем порядке отказаться от </w:t>
      </w:r>
      <w:r w:rsidRPr="00E9580E">
        <w:rPr>
          <w:rFonts w:ascii="Arial" w:hAnsi="Arial" w:cs="Arial"/>
          <w:bCs/>
          <w:sz w:val="22"/>
          <w:szCs w:val="22"/>
        </w:rPr>
        <w:t>Договора</w:t>
      </w:r>
      <w:r w:rsidRPr="00E9580E">
        <w:rPr>
          <w:rFonts w:ascii="Arial" w:hAnsi="Arial" w:cs="Arial"/>
          <w:sz w:val="22"/>
          <w:szCs w:val="22"/>
        </w:rPr>
        <w:t xml:space="preserve"> в случае несогласия с установлением </w:t>
      </w:r>
      <w:r w:rsidRPr="00E9580E">
        <w:rPr>
          <w:rFonts w:ascii="Arial" w:hAnsi="Arial" w:cs="Arial"/>
          <w:bCs/>
          <w:sz w:val="22"/>
          <w:szCs w:val="22"/>
        </w:rPr>
        <w:t>Банком</w:t>
      </w:r>
      <w:r w:rsidRPr="00E9580E">
        <w:rPr>
          <w:rFonts w:ascii="Arial" w:hAnsi="Arial" w:cs="Arial"/>
          <w:sz w:val="22"/>
          <w:szCs w:val="22"/>
        </w:rPr>
        <w:t xml:space="preserve"> нового размера процентной ставки в соответствии с пп.1.3, 1.4 </w:t>
      </w:r>
      <w:r w:rsidRPr="00E9580E">
        <w:rPr>
          <w:rFonts w:ascii="Arial" w:hAnsi="Arial" w:cs="Arial"/>
          <w:bCs/>
          <w:sz w:val="22"/>
          <w:szCs w:val="22"/>
        </w:rPr>
        <w:t>Договора</w:t>
      </w:r>
      <w:r w:rsidRPr="00E9580E">
        <w:rPr>
          <w:rFonts w:ascii="Arial" w:hAnsi="Arial" w:cs="Arial"/>
          <w:sz w:val="22"/>
          <w:szCs w:val="22"/>
        </w:rPr>
        <w:t xml:space="preserve"> при условии исполнения всех предусмотренных пп.1.3, 1.4 </w:t>
      </w:r>
      <w:r w:rsidRPr="00E9580E">
        <w:rPr>
          <w:rFonts w:ascii="Arial" w:hAnsi="Arial" w:cs="Arial"/>
          <w:bCs/>
          <w:sz w:val="22"/>
          <w:szCs w:val="22"/>
        </w:rPr>
        <w:t>Договора</w:t>
      </w:r>
      <w:r w:rsidRPr="00E9580E">
        <w:rPr>
          <w:rFonts w:ascii="Arial" w:hAnsi="Arial" w:cs="Arial"/>
          <w:sz w:val="22"/>
          <w:szCs w:val="22"/>
        </w:rPr>
        <w:t xml:space="preserve"> обязанностей.</w:t>
      </w:r>
    </w:p>
    <w:p w:rsidR="00E9580E" w:rsidRPr="00E9580E" w:rsidRDefault="00E9580E" w:rsidP="00E9580E">
      <w:pPr>
        <w:tabs>
          <w:tab w:val="left" w:pos="1418"/>
          <w:tab w:val="num" w:pos="1790"/>
        </w:tabs>
        <w:spacing w:after="160"/>
        <w:ind w:firstLine="567"/>
        <w:jc w:val="both"/>
        <w:rPr>
          <w:rFonts w:ascii="Arial" w:hAnsi="Arial" w:cs="Arial"/>
          <w:sz w:val="22"/>
          <w:szCs w:val="22"/>
        </w:rPr>
      </w:pPr>
      <w:r w:rsidRPr="00E9580E">
        <w:rPr>
          <w:rFonts w:ascii="Arial" w:hAnsi="Arial" w:cs="Arial"/>
          <w:sz w:val="22"/>
          <w:szCs w:val="22"/>
        </w:rPr>
        <w:t>5.2.2.</w:t>
      </w:r>
      <w:r w:rsidRPr="00E9580E">
        <w:rPr>
          <w:rFonts w:ascii="Arial" w:hAnsi="Arial" w:cs="Arial"/>
          <w:sz w:val="22"/>
          <w:szCs w:val="22"/>
        </w:rPr>
        <w:tab/>
        <w:t>Досрочно возвратить Кредит полностью либо частично, предварительно уведомив Банк о намерении досрочно возвратить Кредит или часть Кредита (транш или часть транша) в письменной и устной формах. Уведомление о Досрочном возврате Кредита или части Кредита (транша или части транша) в письменной форме направляется Заемщиком в адрес Банка заказным письмом с уведомлением или по системе «Клиент-Банк» или иными способами, предусматривающими письменный акцепт (письменную отметку) Банка в получении уведомления. Уведомление о Досрочном возврате Кредита или части Кредита (транша или части транша) должно быть направлено Заемщиком в адрес Банка не менее чем за 3 (Три) рабочих дня до предполагаемой даты досрочного возврата Кредита или части Кредита (транша или части транша). Одновременно с направлением письменного уведомления о Досрочном возврате Кредита или части Кредита (транша или части транша) Заемщик в устной форме извещает уполномоченных должностных лиц Банка о своем намерении досрочно возвратить Кредит или часть Кредита (транш или часть транша).</w:t>
      </w:r>
    </w:p>
    <w:p w:rsidR="00E9580E" w:rsidRPr="00E9580E" w:rsidRDefault="00E9580E" w:rsidP="00E9580E">
      <w:pPr>
        <w:tabs>
          <w:tab w:val="left" w:pos="900"/>
          <w:tab w:val="left" w:pos="5400"/>
        </w:tabs>
        <w:spacing w:after="160"/>
        <w:ind w:firstLine="567"/>
        <w:jc w:val="both"/>
        <w:rPr>
          <w:rFonts w:ascii="Arial" w:hAnsi="Arial" w:cs="Arial"/>
          <w:sz w:val="22"/>
          <w:szCs w:val="22"/>
        </w:rPr>
      </w:pPr>
      <w:r w:rsidRPr="00E9580E">
        <w:rPr>
          <w:rFonts w:ascii="Arial" w:hAnsi="Arial" w:cs="Arial"/>
          <w:sz w:val="22"/>
          <w:szCs w:val="22"/>
        </w:rPr>
        <w:t>В случае Досрочного возврата Кредита (транша или части транша) Заемщик уплачивает проценты, комиссии и неустойки в очередной срок уплаты процентов в соответствии с условиями п.4.2 Договора.</w:t>
      </w:r>
    </w:p>
    <w:p w:rsidR="00E9580E" w:rsidRPr="00E9580E" w:rsidRDefault="00E9580E" w:rsidP="00E9580E">
      <w:pPr>
        <w:tabs>
          <w:tab w:val="left" w:pos="1418"/>
        </w:tabs>
        <w:spacing w:after="160"/>
        <w:ind w:firstLine="567"/>
        <w:jc w:val="both"/>
        <w:rPr>
          <w:rFonts w:ascii="Arial" w:hAnsi="Arial" w:cs="Arial"/>
          <w:bCs/>
          <w:sz w:val="22"/>
          <w:szCs w:val="22"/>
          <w:lang w:val="x-none" w:eastAsia="x-none"/>
        </w:rPr>
      </w:pPr>
      <w:r w:rsidRPr="00E9580E">
        <w:rPr>
          <w:rFonts w:ascii="Arial" w:hAnsi="Arial" w:cs="Arial"/>
          <w:bCs/>
          <w:sz w:val="22"/>
          <w:szCs w:val="22"/>
          <w:lang w:eastAsia="x-none"/>
        </w:rPr>
        <w:t>5.3.</w:t>
      </w:r>
      <w:r w:rsidRPr="00E9580E">
        <w:rPr>
          <w:rFonts w:ascii="Arial" w:hAnsi="Arial" w:cs="Arial"/>
          <w:bCs/>
          <w:sz w:val="22"/>
          <w:szCs w:val="22"/>
          <w:lang w:eastAsia="x-none"/>
        </w:rPr>
        <w:tab/>
      </w:r>
      <w:r w:rsidRPr="00E9580E">
        <w:rPr>
          <w:rFonts w:ascii="Arial" w:hAnsi="Arial" w:cs="Arial"/>
          <w:bCs/>
          <w:sz w:val="22"/>
          <w:szCs w:val="22"/>
          <w:lang w:val="x-none" w:eastAsia="x-none"/>
        </w:rPr>
        <w:t>Заемщик гарантирует:</w:t>
      </w:r>
    </w:p>
    <w:p w:rsidR="00E9580E" w:rsidRPr="00E9580E" w:rsidRDefault="00E9580E" w:rsidP="00E9580E">
      <w:pPr>
        <w:tabs>
          <w:tab w:val="left" w:pos="900"/>
          <w:tab w:val="left" w:pos="1418"/>
        </w:tabs>
        <w:spacing w:after="160"/>
        <w:ind w:firstLine="567"/>
        <w:jc w:val="both"/>
        <w:rPr>
          <w:rFonts w:ascii="Arial" w:hAnsi="Arial" w:cs="Arial"/>
          <w:bCs/>
          <w:sz w:val="22"/>
          <w:szCs w:val="22"/>
        </w:rPr>
      </w:pPr>
      <w:r w:rsidRPr="00E9580E">
        <w:rPr>
          <w:rFonts w:ascii="Arial" w:hAnsi="Arial" w:cs="Arial"/>
          <w:bCs/>
          <w:sz w:val="22"/>
          <w:szCs w:val="22"/>
        </w:rPr>
        <w:t>5.3.1.</w:t>
      </w:r>
      <w:r w:rsidRPr="00E9580E">
        <w:rPr>
          <w:rFonts w:ascii="Arial" w:hAnsi="Arial" w:cs="Arial"/>
          <w:bCs/>
          <w:sz w:val="22"/>
          <w:szCs w:val="22"/>
        </w:rPr>
        <w:tab/>
        <w:t>Достоверность сведений, указанных в документах, предоставленных Банку;</w:t>
      </w:r>
    </w:p>
    <w:p w:rsidR="00E9580E" w:rsidRPr="00E9580E" w:rsidRDefault="00E9580E" w:rsidP="00E9580E">
      <w:pPr>
        <w:tabs>
          <w:tab w:val="num" w:pos="1701"/>
        </w:tabs>
        <w:spacing w:after="160"/>
        <w:ind w:firstLine="567"/>
        <w:jc w:val="both"/>
        <w:rPr>
          <w:rFonts w:ascii="Arial" w:hAnsi="Arial" w:cs="Arial"/>
          <w:sz w:val="22"/>
          <w:szCs w:val="22"/>
        </w:rPr>
      </w:pPr>
      <w:r w:rsidRPr="00E9580E">
        <w:rPr>
          <w:rFonts w:ascii="Arial" w:hAnsi="Arial" w:cs="Arial"/>
          <w:sz w:val="22"/>
          <w:szCs w:val="22"/>
        </w:rPr>
        <w:t>5.3.2.</w:t>
      </w:r>
      <w:r w:rsidRPr="00E9580E">
        <w:rPr>
          <w:rFonts w:ascii="Arial" w:hAnsi="Arial" w:cs="Arial"/>
          <w:sz w:val="22"/>
          <w:szCs w:val="22"/>
        </w:rPr>
        <w:tab/>
        <w:t>Отсутствие обременения имущества, указанного в п. 2.2 Договора, находящегося на балансе Заемщика/ залогодателя, обязательствами перед третьими лицами, о которых Банк не был уведомлен Заемщиком до заключения Договора; отсутствие в настоящее время предъявленных к нему имущественных исков, а в случае появления в будущем – незамедлительное информирование об этом Банка;</w:t>
      </w:r>
    </w:p>
    <w:p w:rsidR="00E9580E" w:rsidRPr="00E9580E" w:rsidRDefault="00E9580E" w:rsidP="00E9580E">
      <w:pPr>
        <w:tabs>
          <w:tab w:val="left" w:pos="900"/>
          <w:tab w:val="left" w:pos="1418"/>
        </w:tabs>
        <w:spacing w:after="160"/>
        <w:ind w:firstLine="567"/>
        <w:jc w:val="both"/>
        <w:rPr>
          <w:rFonts w:ascii="Arial" w:hAnsi="Arial" w:cs="Arial"/>
          <w:sz w:val="22"/>
          <w:szCs w:val="22"/>
          <w:lang w:val="x-none" w:eastAsia="x-none"/>
        </w:rPr>
      </w:pPr>
      <w:r w:rsidRPr="00E9580E">
        <w:rPr>
          <w:rFonts w:ascii="Arial" w:hAnsi="Arial" w:cs="Arial"/>
          <w:bCs/>
          <w:sz w:val="22"/>
          <w:szCs w:val="22"/>
          <w:lang w:val="x-none" w:eastAsia="x-none"/>
        </w:rPr>
        <w:t>5.3.3.</w:t>
      </w:r>
      <w:r w:rsidRPr="00E9580E">
        <w:rPr>
          <w:rFonts w:ascii="Arial" w:hAnsi="Arial" w:cs="Arial"/>
          <w:bCs/>
          <w:sz w:val="22"/>
          <w:szCs w:val="22"/>
          <w:lang w:val="x-none" w:eastAsia="x-none"/>
        </w:rPr>
        <w:tab/>
        <w:t>Заключение и исполнение Договора не повлечет расторжение других договоров и соглашений, заключенных Заемщиком с третьими лицами</w:t>
      </w:r>
      <w:r w:rsidRPr="00E9580E">
        <w:rPr>
          <w:rFonts w:ascii="Arial" w:hAnsi="Arial" w:cs="Arial"/>
          <w:sz w:val="22"/>
          <w:szCs w:val="22"/>
          <w:lang w:val="x-none" w:eastAsia="x-none"/>
        </w:rPr>
        <w:t>.</w:t>
      </w:r>
    </w:p>
    <w:p w:rsidR="00E9580E" w:rsidRPr="00E9580E" w:rsidRDefault="00E9580E" w:rsidP="00E9580E">
      <w:pPr>
        <w:tabs>
          <w:tab w:val="left" w:pos="900"/>
        </w:tabs>
        <w:spacing w:after="160"/>
        <w:ind w:firstLine="567"/>
        <w:jc w:val="both"/>
        <w:rPr>
          <w:rFonts w:ascii="Arial" w:hAnsi="Arial" w:cs="Arial"/>
          <w:sz w:val="22"/>
          <w:szCs w:val="22"/>
          <w:lang w:val="x-none" w:eastAsia="x-none"/>
        </w:rPr>
      </w:pPr>
      <w:r w:rsidRPr="00E9580E">
        <w:rPr>
          <w:rFonts w:ascii="Arial" w:hAnsi="Arial" w:cs="Arial"/>
          <w:bCs/>
          <w:sz w:val="22"/>
          <w:szCs w:val="22"/>
          <w:lang w:eastAsia="x-none"/>
        </w:rPr>
        <w:t>5.4.</w:t>
      </w:r>
      <w:r w:rsidRPr="00E9580E">
        <w:rPr>
          <w:rFonts w:ascii="Arial" w:hAnsi="Arial" w:cs="Arial"/>
          <w:bCs/>
          <w:sz w:val="22"/>
          <w:szCs w:val="22"/>
          <w:lang w:eastAsia="x-none"/>
        </w:rPr>
        <w:tab/>
      </w: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обязуется:</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5.4.1.</w:t>
      </w:r>
      <w:r w:rsidRPr="00E9580E">
        <w:rPr>
          <w:rFonts w:ascii="Arial" w:hAnsi="Arial" w:cs="Arial"/>
          <w:sz w:val="22"/>
          <w:szCs w:val="22"/>
        </w:rPr>
        <w:tab/>
        <w:t xml:space="preserve">Предоставить </w:t>
      </w:r>
      <w:r w:rsidRPr="00E9580E">
        <w:rPr>
          <w:rFonts w:ascii="Arial" w:hAnsi="Arial" w:cs="Arial"/>
          <w:bCs/>
          <w:sz w:val="22"/>
          <w:szCs w:val="22"/>
        </w:rPr>
        <w:t>Заемщику</w:t>
      </w:r>
      <w:r w:rsidRPr="00E9580E">
        <w:rPr>
          <w:rFonts w:ascii="Arial" w:hAnsi="Arial" w:cs="Arial"/>
          <w:sz w:val="22"/>
          <w:szCs w:val="22"/>
        </w:rPr>
        <w:t xml:space="preserve"> Кредит на условиях </w:t>
      </w:r>
      <w:r w:rsidRPr="00E9580E">
        <w:rPr>
          <w:rFonts w:ascii="Arial" w:hAnsi="Arial" w:cs="Arial"/>
          <w:bCs/>
          <w:sz w:val="22"/>
          <w:szCs w:val="22"/>
        </w:rPr>
        <w:t>Договора</w:t>
      </w:r>
      <w:r w:rsidRPr="00E9580E">
        <w:rPr>
          <w:rFonts w:ascii="Arial" w:hAnsi="Arial" w:cs="Arial"/>
          <w:sz w:val="22"/>
          <w:szCs w:val="22"/>
        </w:rPr>
        <w:t>;</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5.4.2.</w:t>
      </w:r>
      <w:r w:rsidRPr="00E9580E">
        <w:rPr>
          <w:rFonts w:ascii="Arial" w:hAnsi="Arial" w:cs="Arial"/>
          <w:sz w:val="22"/>
          <w:szCs w:val="22"/>
        </w:rPr>
        <w:tab/>
        <w:t xml:space="preserve">Своевременно информировать </w:t>
      </w:r>
      <w:r w:rsidRPr="00E9580E">
        <w:rPr>
          <w:rFonts w:ascii="Arial" w:hAnsi="Arial" w:cs="Arial"/>
          <w:bCs/>
          <w:sz w:val="22"/>
          <w:szCs w:val="22"/>
        </w:rPr>
        <w:t>Заемщика</w:t>
      </w:r>
      <w:r w:rsidRPr="00E9580E">
        <w:rPr>
          <w:rFonts w:ascii="Arial" w:hAnsi="Arial" w:cs="Arial"/>
          <w:sz w:val="22"/>
          <w:szCs w:val="22"/>
        </w:rPr>
        <w:t xml:space="preserve"> обо всех изменениях, которые он вправе вносить в </w:t>
      </w:r>
      <w:r w:rsidRPr="00E9580E">
        <w:rPr>
          <w:rFonts w:ascii="Arial" w:hAnsi="Arial" w:cs="Arial"/>
          <w:bCs/>
          <w:sz w:val="22"/>
          <w:szCs w:val="22"/>
        </w:rPr>
        <w:t>Договор</w:t>
      </w:r>
      <w:r w:rsidRPr="00E9580E">
        <w:rPr>
          <w:rFonts w:ascii="Arial" w:hAnsi="Arial" w:cs="Arial"/>
          <w:sz w:val="22"/>
          <w:szCs w:val="22"/>
        </w:rPr>
        <w:t xml:space="preserve"> в одностороннем порядке  в соответствии с его условиями.</w:t>
      </w:r>
    </w:p>
    <w:p w:rsidR="00E9580E" w:rsidRPr="00E9580E" w:rsidRDefault="00E9580E" w:rsidP="00E9580E">
      <w:pPr>
        <w:numPr>
          <w:ilvl w:val="1"/>
          <w:numId w:val="31"/>
        </w:numPr>
        <w:tabs>
          <w:tab w:val="left" w:pos="1418"/>
        </w:tabs>
        <w:spacing w:after="160" w:line="240" w:lineRule="exact"/>
        <w:ind w:left="0" w:firstLine="567"/>
        <w:jc w:val="both"/>
        <w:rPr>
          <w:rFonts w:ascii="Arial" w:hAnsi="Arial" w:cs="Arial"/>
          <w:sz w:val="22"/>
          <w:szCs w:val="22"/>
          <w:lang w:val="x-none" w:eastAsia="x-none"/>
        </w:rPr>
      </w:pP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вправе:</w:t>
      </w:r>
    </w:p>
    <w:p w:rsidR="00E9580E" w:rsidRPr="00E9580E" w:rsidRDefault="00E9580E" w:rsidP="00E9580E">
      <w:pPr>
        <w:numPr>
          <w:ilvl w:val="2"/>
          <w:numId w:val="0"/>
        </w:numPr>
        <w:tabs>
          <w:tab w:val="num" w:pos="851"/>
          <w:tab w:val="left" w:pos="1418"/>
          <w:tab w:val="num" w:pos="4766"/>
        </w:tabs>
        <w:spacing w:after="160"/>
        <w:ind w:firstLine="567"/>
        <w:jc w:val="both"/>
        <w:rPr>
          <w:rFonts w:ascii="Arial" w:hAnsi="Arial" w:cs="Arial"/>
          <w:sz w:val="22"/>
          <w:szCs w:val="22"/>
        </w:rPr>
      </w:pPr>
      <w:r w:rsidRPr="00E9580E">
        <w:rPr>
          <w:rFonts w:ascii="Arial" w:hAnsi="Arial" w:cs="Arial"/>
          <w:sz w:val="22"/>
          <w:szCs w:val="22"/>
        </w:rPr>
        <w:t xml:space="preserve">Списывать </w:t>
      </w:r>
      <w:r w:rsidRPr="00E9580E">
        <w:rPr>
          <w:rFonts w:ascii="Arial" w:hAnsi="Arial"/>
          <w:sz w:val="22"/>
          <w:szCs w:val="22"/>
        </w:rPr>
        <w:t xml:space="preserve">с использованием предусмотренных законодательством форм расчетов на основании письменного заявления Заемщика о заранее данном акцепте (по форме Банка) или  заключаемого  Дополнительного соглашения к договору банковского счета </w:t>
      </w:r>
      <w:r w:rsidRPr="00E9580E">
        <w:rPr>
          <w:rFonts w:ascii="Arial" w:hAnsi="Arial" w:cs="Arial"/>
          <w:sz w:val="22"/>
          <w:szCs w:val="22"/>
        </w:rPr>
        <w:t xml:space="preserve">денежные средства, находящиеся на банковских счетах, открытых </w:t>
      </w:r>
      <w:r w:rsidRPr="00E9580E">
        <w:rPr>
          <w:rFonts w:ascii="Arial" w:hAnsi="Arial" w:cs="Arial"/>
          <w:bCs/>
          <w:sz w:val="22"/>
          <w:szCs w:val="22"/>
        </w:rPr>
        <w:t>Заемщиком</w:t>
      </w:r>
      <w:r w:rsidRPr="00E9580E">
        <w:rPr>
          <w:rFonts w:ascii="Arial" w:hAnsi="Arial" w:cs="Arial"/>
          <w:sz w:val="22"/>
          <w:szCs w:val="22"/>
        </w:rPr>
        <w:t xml:space="preserve"> в валюте </w:t>
      </w:r>
      <w:r w:rsidRPr="00E9580E">
        <w:rPr>
          <w:rFonts w:ascii="Arial" w:hAnsi="Arial" w:cs="Arial"/>
          <w:bCs/>
          <w:sz w:val="22"/>
          <w:szCs w:val="22"/>
        </w:rPr>
        <w:t>Договора</w:t>
      </w:r>
      <w:r w:rsidRPr="00E9580E">
        <w:rPr>
          <w:rFonts w:ascii="Arial" w:hAnsi="Arial" w:cs="Arial"/>
          <w:sz w:val="22"/>
          <w:szCs w:val="22"/>
        </w:rPr>
        <w:t xml:space="preserve"> в </w:t>
      </w:r>
      <w:r w:rsidRPr="00E9580E">
        <w:rPr>
          <w:rFonts w:ascii="Arial" w:hAnsi="Arial" w:cs="Arial"/>
          <w:bCs/>
          <w:sz w:val="22"/>
          <w:szCs w:val="22"/>
        </w:rPr>
        <w:t xml:space="preserve">Банке, а также в </w:t>
      </w:r>
      <w:r w:rsidRPr="00E9580E">
        <w:rPr>
          <w:rFonts w:ascii="Arial" w:hAnsi="Arial" w:cs="Arial"/>
          <w:bCs/>
          <w:sz w:val="22"/>
          <w:szCs w:val="22"/>
        </w:rPr>
        <w:lastRenderedPageBreak/>
        <w:t>других банках и иных кредитных организациях</w:t>
      </w:r>
      <w:r w:rsidRPr="00E9580E">
        <w:rPr>
          <w:rFonts w:ascii="Arial" w:hAnsi="Arial" w:cs="Arial"/>
          <w:sz w:val="22"/>
          <w:szCs w:val="22"/>
        </w:rPr>
        <w:t xml:space="preserve"> в погашение Ссудной задолженности, начисленных процентов, комиссий, а также сумм неустоек и других платежей, предусмотренных Договором, в том числе в случае досрочного истребования Кредита, а также в случае неисполнения обязанности по возврату Кредита, осуществлению других платежей в установленный срок при одностороннем отказе Заемщика от Договора в соответствии с </w:t>
      </w:r>
      <w:proofErr w:type="spellStart"/>
      <w:r w:rsidRPr="00E9580E">
        <w:rPr>
          <w:rFonts w:ascii="Arial" w:hAnsi="Arial" w:cs="Arial"/>
          <w:sz w:val="22"/>
          <w:szCs w:val="22"/>
        </w:rPr>
        <w:t>пп</w:t>
      </w:r>
      <w:proofErr w:type="spellEnd"/>
      <w:r w:rsidRPr="00E9580E">
        <w:rPr>
          <w:rFonts w:ascii="Arial" w:hAnsi="Arial" w:cs="Arial"/>
          <w:sz w:val="22"/>
          <w:szCs w:val="22"/>
        </w:rPr>
        <w:t>. 1.3, 1.4 Договора;</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 xml:space="preserve">При недостаточности денежных средств на Банковских счетах, открытых Заемщиком в Банке, других банках и иных кредитных организациях в национальной валюте РФ, для погашения Ссудной задолженности, начисленных процентов, комиссий, а также сумм неустоек и других платежей, предусмотренных Договором, </w:t>
      </w:r>
      <w:r w:rsidRPr="00E9580E">
        <w:rPr>
          <w:rFonts w:ascii="Arial" w:hAnsi="Arial" w:cs="Arial"/>
          <w:bCs/>
          <w:sz w:val="22"/>
          <w:szCs w:val="22"/>
        </w:rPr>
        <w:t>Банк</w:t>
      </w:r>
      <w:r w:rsidRPr="00E9580E">
        <w:rPr>
          <w:rFonts w:ascii="Arial" w:hAnsi="Arial" w:cs="Arial"/>
          <w:sz w:val="22"/>
          <w:szCs w:val="22"/>
        </w:rPr>
        <w:t xml:space="preserve"> вправе производить списание иностранной валюты с валютных счетов в </w:t>
      </w:r>
      <w:r w:rsidRPr="00E9580E">
        <w:rPr>
          <w:rFonts w:ascii="Arial" w:hAnsi="Arial" w:cs="Arial"/>
          <w:bCs/>
          <w:sz w:val="22"/>
          <w:szCs w:val="22"/>
        </w:rPr>
        <w:t>Банке</w:t>
      </w:r>
      <w:r w:rsidRPr="00E9580E">
        <w:rPr>
          <w:rFonts w:ascii="Arial" w:hAnsi="Arial" w:cs="Arial"/>
          <w:sz w:val="22"/>
          <w:szCs w:val="22"/>
        </w:rPr>
        <w:t xml:space="preserve"> других банках и иных Кредитных организациях в размере эквивалентном сумме имеющейся задолженности по курсу Банка России на день погашения с возмещением всех расходов по купле-продаже иностранной валюты за счет </w:t>
      </w:r>
      <w:r w:rsidRPr="00E9580E">
        <w:rPr>
          <w:rFonts w:ascii="Arial" w:hAnsi="Arial" w:cs="Arial"/>
          <w:bCs/>
          <w:sz w:val="22"/>
          <w:szCs w:val="22"/>
        </w:rPr>
        <w:t>Заемщика</w:t>
      </w:r>
      <w:r w:rsidRPr="00E9580E">
        <w:rPr>
          <w:rFonts w:ascii="Arial" w:hAnsi="Arial" w:cs="Arial"/>
          <w:sz w:val="22"/>
          <w:szCs w:val="22"/>
        </w:rPr>
        <w:t>;</w:t>
      </w:r>
    </w:p>
    <w:p w:rsidR="00E9580E" w:rsidRPr="00E9580E" w:rsidRDefault="00E9580E" w:rsidP="00E9580E">
      <w:pPr>
        <w:numPr>
          <w:ilvl w:val="2"/>
          <w:numId w:val="0"/>
        </w:numPr>
        <w:tabs>
          <w:tab w:val="num" w:pos="851"/>
          <w:tab w:val="left" w:pos="1418"/>
          <w:tab w:val="num" w:pos="4766"/>
        </w:tabs>
        <w:spacing w:after="160"/>
        <w:ind w:firstLine="567"/>
        <w:jc w:val="both"/>
        <w:rPr>
          <w:rFonts w:ascii="Arial" w:hAnsi="Arial" w:cs="Arial"/>
          <w:sz w:val="22"/>
          <w:szCs w:val="22"/>
        </w:rPr>
      </w:pPr>
      <w:r w:rsidRPr="00E9580E">
        <w:rPr>
          <w:rFonts w:ascii="Arial" w:hAnsi="Arial" w:cs="Arial"/>
          <w:sz w:val="22"/>
          <w:szCs w:val="22"/>
        </w:rPr>
        <w:t xml:space="preserve">Обратить взыскание на обеспечение с целью погашения задолженности </w:t>
      </w:r>
      <w:r w:rsidRPr="00E9580E">
        <w:rPr>
          <w:rFonts w:ascii="Arial" w:hAnsi="Arial" w:cs="Arial"/>
          <w:bCs/>
          <w:sz w:val="22"/>
          <w:szCs w:val="22"/>
        </w:rPr>
        <w:t>Заемщика</w:t>
      </w:r>
      <w:r w:rsidRPr="00E9580E">
        <w:rPr>
          <w:rFonts w:ascii="Arial" w:hAnsi="Arial" w:cs="Arial"/>
          <w:sz w:val="22"/>
          <w:szCs w:val="22"/>
        </w:rPr>
        <w:t xml:space="preserve"> перед </w:t>
      </w:r>
      <w:r w:rsidRPr="00E9580E">
        <w:rPr>
          <w:rFonts w:ascii="Arial" w:hAnsi="Arial" w:cs="Arial"/>
          <w:bCs/>
          <w:sz w:val="22"/>
          <w:szCs w:val="22"/>
        </w:rPr>
        <w:t>Банком</w:t>
      </w:r>
      <w:r w:rsidRPr="00E9580E">
        <w:rPr>
          <w:rFonts w:ascii="Arial" w:hAnsi="Arial" w:cs="Arial"/>
          <w:sz w:val="22"/>
          <w:szCs w:val="22"/>
        </w:rPr>
        <w:t xml:space="preserve"> по </w:t>
      </w:r>
      <w:r w:rsidRPr="00E9580E">
        <w:rPr>
          <w:rFonts w:ascii="Arial" w:hAnsi="Arial" w:cs="Arial"/>
          <w:bCs/>
          <w:sz w:val="22"/>
          <w:szCs w:val="22"/>
        </w:rPr>
        <w:t>Договору</w:t>
      </w:r>
      <w:r w:rsidRPr="00E9580E">
        <w:rPr>
          <w:rFonts w:ascii="Arial" w:hAnsi="Arial" w:cs="Arial"/>
          <w:sz w:val="22"/>
          <w:szCs w:val="22"/>
        </w:rPr>
        <w:t>;</w:t>
      </w:r>
    </w:p>
    <w:p w:rsidR="00E9580E" w:rsidRPr="00E9580E" w:rsidRDefault="00E9580E" w:rsidP="00E9580E">
      <w:pPr>
        <w:numPr>
          <w:ilvl w:val="2"/>
          <w:numId w:val="0"/>
        </w:numPr>
        <w:tabs>
          <w:tab w:val="num" w:pos="851"/>
          <w:tab w:val="left" w:pos="1418"/>
          <w:tab w:val="num" w:pos="4766"/>
        </w:tabs>
        <w:spacing w:after="160"/>
        <w:ind w:firstLine="567"/>
        <w:jc w:val="both"/>
        <w:rPr>
          <w:rFonts w:ascii="Arial" w:hAnsi="Arial" w:cs="Arial"/>
          <w:sz w:val="22"/>
          <w:szCs w:val="22"/>
        </w:rPr>
      </w:pPr>
      <w:r w:rsidRPr="00E9580E">
        <w:rPr>
          <w:rFonts w:ascii="Arial" w:hAnsi="Arial" w:cs="Arial"/>
          <w:sz w:val="22"/>
          <w:szCs w:val="22"/>
        </w:rPr>
        <w:t xml:space="preserve">В случае наступления любого из следующих обстоятельств: утраты, повреждения или ухудшения состояния предмета залога, снижения его залоговой или рыночной стоимости, замены обеспечения потребовать от </w:t>
      </w:r>
      <w:r w:rsidRPr="00E9580E">
        <w:rPr>
          <w:rFonts w:ascii="Arial" w:hAnsi="Arial" w:cs="Arial"/>
          <w:bCs/>
          <w:sz w:val="22"/>
          <w:szCs w:val="22"/>
        </w:rPr>
        <w:t>Заемщика</w:t>
      </w:r>
      <w:r w:rsidRPr="00E9580E">
        <w:rPr>
          <w:rFonts w:ascii="Arial" w:hAnsi="Arial" w:cs="Arial"/>
          <w:sz w:val="22"/>
          <w:szCs w:val="22"/>
        </w:rPr>
        <w:t xml:space="preserve"> дополнительное обеспечение исполнения обязательств по </w:t>
      </w:r>
      <w:r w:rsidRPr="00E9580E">
        <w:rPr>
          <w:rFonts w:ascii="Arial" w:hAnsi="Arial" w:cs="Arial"/>
          <w:bCs/>
          <w:sz w:val="22"/>
          <w:szCs w:val="22"/>
        </w:rPr>
        <w:t>Договору</w:t>
      </w:r>
      <w:r w:rsidRPr="00E9580E">
        <w:rPr>
          <w:rFonts w:ascii="Arial" w:hAnsi="Arial" w:cs="Arial"/>
          <w:sz w:val="22"/>
          <w:szCs w:val="22"/>
        </w:rPr>
        <w:t xml:space="preserve"> по выбору </w:t>
      </w:r>
      <w:r w:rsidRPr="00E9580E">
        <w:rPr>
          <w:rFonts w:ascii="Arial" w:hAnsi="Arial" w:cs="Arial"/>
          <w:bCs/>
          <w:sz w:val="22"/>
          <w:szCs w:val="22"/>
        </w:rPr>
        <w:t>Банка</w:t>
      </w:r>
      <w:r w:rsidRPr="00E9580E">
        <w:rPr>
          <w:rFonts w:ascii="Arial" w:hAnsi="Arial" w:cs="Arial"/>
          <w:sz w:val="22"/>
          <w:szCs w:val="22"/>
        </w:rPr>
        <w:t>;</w:t>
      </w:r>
    </w:p>
    <w:p w:rsidR="00E9580E" w:rsidRPr="00E9580E" w:rsidRDefault="00E9580E" w:rsidP="00E9580E">
      <w:pPr>
        <w:numPr>
          <w:ilvl w:val="2"/>
          <w:numId w:val="0"/>
        </w:numPr>
        <w:tabs>
          <w:tab w:val="num" w:pos="851"/>
          <w:tab w:val="left" w:pos="1418"/>
          <w:tab w:val="num" w:pos="4766"/>
        </w:tabs>
        <w:spacing w:after="160"/>
        <w:ind w:firstLine="567"/>
        <w:jc w:val="both"/>
        <w:rPr>
          <w:rFonts w:ascii="Arial" w:hAnsi="Arial" w:cs="Arial"/>
          <w:sz w:val="22"/>
          <w:szCs w:val="22"/>
        </w:rPr>
      </w:pPr>
      <w:r w:rsidRPr="00E9580E">
        <w:rPr>
          <w:rFonts w:ascii="Arial" w:hAnsi="Arial" w:cs="Arial"/>
          <w:sz w:val="22"/>
          <w:szCs w:val="22"/>
        </w:rPr>
        <w:t xml:space="preserve">Уступить свои права и обязанности по </w:t>
      </w:r>
      <w:r w:rsidRPr="00E9580E">
        <w:rPr>
          <w:rFonts w:ascii="Arial" w:hAnsi="Arial" w:cs="Arial"/>
          <w:bCs/>
          <w:sz w:val="22"/>
          <w:szCs w:val="22"/>
        </w:rPr>
        <w:t>Договору</w:t>
      </w:r>
      <w:r w:rsidRPr="00E9580E">
        <w:rPr>
          <w:rFonts w:ascii="Arial" w:hAnsi="Arial" w:cs="Arial"/>
          <w:sz w:val="22"/>
          <w:szCs w:val="22"/>
        </w:rPr>
        <w:t xml:space="preserve"> третьим лицам с последующим письменным уведомлением об этом </w:t>
      </w:r>
      <w:r w:rsidRPr="00E9580E">
        <w:rPr>
          <w:rFonts w:ascii="Arial" w:hAnsi="Arial" w:cs="Arial"/>
          <w:bCs/>
          <w:sz w:val="22"/>
          <w:szCs w:val="22"/>
        </w:rPr>
        <w:t>Заемщика</w:t>
      </w:r>
      <w:r w:rsidRPr="00E9580E">
        <w:rPr>
          <w:rFonts w:ascii="Arial" w:hAnsi="Arial" w:cs="Arial"/>
          <w:sz w:val="22"/>
          <w:szCs w:val="22"/>
        </w:rPr>
        <w:t>;</w:t>
      </w:r>
    </w:p>
    <w:p w:rsidR="00E9580E" w:rsidRPr="00E9580E" w:rsidRDefault="00E9580E" w:rsidP="00E9580E">
      <w:pPr>
        <w:numPr>
          <w:ilvl w:val="2"/>
          <w:numId w:val="0"/>
        </w:numPr>
        <w:tabs>
          <w:tab w:val="num" w:pos="851"/>
          <w:tab w:val="left" w:pos="1418"/>
          <w:tab w:val="num" w:pos="4766"/>
        </w:tabs>
        <w:spacing w:after="160"/>
        <w:ind w:firstLine="567"/>
        <w:jc w:val="both"/>
        <w:rPr>
          <w:rFonts w:ascii="Arial" w:hAnsi="Arial" w:cs="Arial"/>
          <w:sz w:val="22"/>
          <w:szCs w:val="22"/>
        </w:rPr>
      </w:pPr>
      <w:r w:rsidRPr="00E9580E">
        <w:rPr>
          <w:rFonts w:ascii="Arial" w:hAnsi="Arial" w:cs="Arial"/>
          <w:sz w:val="22"/>
          <w:szCs w:val="22"/>
        </w:rPr>
        <w:t xml:space="preserve">Уменьшить размер неустоек и/или установить период времени, в течение которого неустойки не взимаются, в одностороннем порядке с уведомлением об этом </w:t>
      </w:r>
      <w:r w:rsidRPr="00E9580E">
        <w:rPr>
          <w:rFonts w:ascii="Arial" w:hAnsi="Arial" w:cs="Arial"/>
          <w:bCs/>
          <w:sz w:val="22"/>
          <w:szCs w:val="22"/>
        </w:rPr>
        <w:t>Заемщика</w:t>
      </w:r>
      <w:r w:rsidRPr="00E9580E">
        <w:rPr>
          <w:rFonts w:ascii="Arial" w:hAnsi="Arial" w:cs="Arial"/>
          <w:sz w:val="22"/>
          <w:szCs w:val="22"/>
        </w:rPr>
        <w:t xml:space="preserve"> без оформления этого изменения Дополнительным соглашением;</w:t>
      </w:r>
    </w:p>
    <w:p w:rsidR="00E9580E" w:rsidRPr="00E9580E" w:rsidRDefault="00E9580E" w:rsidP="00E9580E">
      <w:pPr>
        <w:numPr>
          <w:ilvl w:val="2"/>
          <w:numId w:val="0"/>
        </w:numPr>
        <w:tabs>
          <w:tab w:val="num" w:pos="851"/>
          <w:tab w:val="left" w:pos="1418"/>
          <w:tab w:val="num" w:pos="4766"/>
        </w:tabs>
        <w:spacing w:after="160"/>
        <w:ind w:firstLine="567"/>
        <w:jc w:val="both"/>
        <w:rPr>
          <w:rFonts w:ascii="Arial" w:hAnsi="Arial" w:cs="Arial"/>
          <w:sz w:val="22"/>
          <w:szCs w:val="22"/>
        </w:rPr>
      </w:pPr>
      <w:r w:rsidRPr="00E9580E">
        <w:rPr>
          <w:rFonts w:ascii="Arial" w:hAnsi="Arial" w:cs="Arial"/>
          <w:sz w:val="22"/>
          <w:szCs w:val="22"/>
        </w:rPr>
        <w:t xml:space="preserve">В случае увеличения ключевой ставки, установленной Банком России, увеличить в одностороннем порядке процентную ставку по </w:t>
      </w:r>
      <w:r w:rsidRPr="00E9580E">
        <w:rPr>
          <w:rFonts w:ascii="Arial" w:hAnsi="Arial" w:cs="Arial"/>
          <w:bCs/>
          <w:sz w:val="22"/>
          <w:szCs w:val="22"/>
        </w:rPr>
        <w:t>Договору</w:t>
      </w:r>
      <w:r w:rsidRPr="00E9580E">
        <w:rPr>
          <w:rFonts w:ascii="Arial" w:hAnsi="Arial" w:cs="Arial"/>
          <w:sz w:val="22"/>
          <w:szCs w:val="22"/>
        </w:rPr>
        <w:t xml:space="preserve"> в соответствии с п.1.3 Договора;</w:t>
      </w:r>
    </w:p>
    <w:p w:rsidR="00E9580E" w:rsidRPr="00E9580E" w:rsidRDefault="00E9580E" w:rsidP="00E9580E">
      <w:pPr>
        <w:numPr>
          <w:ilvl w:val="2"/>
          <w:numId w:val="0"/>
        </w:numPr>
        <w:tabs>
          <w:tab w:val="left" w:pos="1418"/>
          <w:tab w:val="num" w:pos="4766"/>
        </w:tabs>
        <w:spacing w:after="160"/>
        <w:ind w:firstLine="567"/>
        <w:jc w:val="both"/>
        <w:rPr>
          <w:rFonts w:ascii="Arial" w:hAnsi="Arial" w:cs="Arial"/>
          <w:sz w:val="22"/>
          <w:szCs w:val="22"/>
        </w:rPr>
      </w:pPr>
      <w:r w:rsidRPr="00E9580E">
        <w:rPr>
          <w:rFonts w:ascii="Arial" w:hAnsi="Arial" w:cs="Arial"/>
          <w:sz w:val="22"/>
          <w:szCs w:val="22"/>
        </w:rPr>
        <w:t xml:space="preserve">Прекратить выдачу Заемщику новых траншей в рамках Кредитной линии и/или потребовать досрочного возврата Кредита, уплаты процентов, комиссий, неустоек и других платежей с одновременным обращением взыскания на предоставленное обеспечение, а также потребовать расторжения </w:t>
      </w:r>
      <w:r w:rsidRPr="00E9580E">
        <w:rPr>
          <w:rFonts w:ascii="Arial" w:hAnsi="Arial" w:cs="Arial"/>
          <w:bCs/>
          <w:sz w:val="22"/>
          <w:szCs w:val="22"/>
        </w:rPr>
        <w:t>Договора в судебном порядке, или расторгнуть Договор в одностороннем порядке,</w:t>
      </w:r>
      <w:r w:rsidRPr="00E9580E">
        <w:rPr>
          <w:rFonts w:ascii="Arial" w:hAnsi="Arial" w:cs="Arial"/>
          <w:sz w:val="22"/>
          <w:szCs w:val="22"/>
        </w:rPr>
        <w:t xml:space="preserve"> в следующих случаях:</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невыполнения </w:t>
      </w:r>
      <w:r w:rsidRPr="00E9580E">
        <w:rPr>
          <w:rFonts w:ascii="Arial" w:hAnsi="Arial" w:cs="Arial"/>
          <w:bCs/>
          <w:sz w:val="22"/>
          <w:szCs w:val="22"/>
        </w:rPr>
        <w:t>Заемщиком</w:t>
      </w:r>
      <w:r w:rsidRPr="00E9580E">
        <w:rPr>
          <w:rFonts w:ascii="Arial" w:hAnsi="Arial" w:cs="Arial"/>
          <w:sz w:val="22"/>
          <w:szCs w:val="22"/>
        </w:rPr>
        <w:t xml:space="preserve"> обязательств по предоставлению и/или замене обеспечения, в соответствии с пп.2.2, 5.1.2 </w:t>
      </w:r>
      <w:r w:rsidRPr="00E9580E">
        <w:rPr>
          <w:rFonts w:ascii="Arial" w:hAnsi="Arial" w:cs="Arial"/>
          <w:bCs/>
          <w:sz w:val="22"/>
          <w:szCs w:val="22"/>
        </w:rPr>
        <w:t>Договора</w:t>
      </w:r>
      <w:r w:rsidRPr="00E9580E">
        <w:rPr>
          <w:rFonts w:ascii="Arial" w:hAnsi="Arial" w:cs="Arial"/>
          <w:sz w:val="22"/>
          <w:szCs w:val="22"/>
        </w:rPr>
        <w:t>;</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нецелевого использования Кредита;</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в случае ненадлежащего исполнения/неисполнения обязательств по погашению Основного долга и/или уплате процентов и/или комиссий, сборов и/или иных платежей в пользу Банка, вне зависимости от суммы и срока такого неисполнения, по всем договорам и/или соглашениям, заключенным Заемщиком с Банком;</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утраты, повреждения или ухудшения состояния заложенного имущества, превышения суммы обязательств </w:t>
      </w:r>
      <w:r w:rsidRPr="00E9580E">
        <w:rPr>
          <w:rFonts w:ascii="Arial" w:hAnsi="Arial" w:cs="Arial"/>
          <w:bCs/>
          <w:sz w:val="22"/>
          <w:szCs w:val="22"/>
        </w:rPr>
        <w:t>Заемщика</w:t>
      </w:r>
      <w:r w:rsidRPr="00E9580E">
        <w:rPr>
          <w:rFonts w:ascii="Arial" w:hAnsi="Arial" w:cs="Arial"/>
          <w:sz w:val="22"/>
          <w:szCs w:val="22"/>
        </w:rPr>
        <w:t xml:space="preserve"> </w:t>
      </w:r>
      <w:proofErr w:type="gramStart"/>
      <w:r w:rsidRPr="00E9580E">
        <w:rPr>
          <w:rFonts w:ascii="Arial" w:hAnsi="Arial" w:cs="Arial"/>
          <w:sz w:val="22"/>
          <w:szCs w:val="22"/>
        </w:rPr>
        <w:t xml:space="preserve">по  </w:t>
      </w:r>
      <w:r w:rsidRPr="00E9580E">
        <w:rPr>
          <w:rFonts w:ascii="Arial" w:hAnsi="Arial" w:cs="Arial"/>
          <w:bCs/>
          <w:sz w:val="22"/>
          <w:szCs w:val="22"/>
        </w:rPr>
        <w:t>Договору</w:t>
      </w:r>
      <w:proofErr w:type="gramEnd"/>
      <w:r w:rsidRPr="00E9580E">
        <w:rPr>
          <w:rFonts w:ascii="Arial" w:hAnsi="Arial" w:cs="Arial"/>
          <w:sz w:val="22"/>
          <w:szCs w:val="22"/>
        </w:rPr>
        <w:t xml:space="preserve"> над залоговой стоимостью переданного в залог имущества и/или над суммой, подлежащей уплате поручителем по договору поручительства, а также, если предмет залога выбыл из владения залогодателя, не в соответствии с условиями договора о залоге, нарушения </w:t>
      </w:r>
      <w:r w:rsidRPr="00E9580E">
        <w:rPr>
          <w:rFonts w:ascii="Arial" w:hAnsi="Arial" w:cs="Arial"/>
          <w:bCs/>
          <w:sz w:val="22"/>
          <w:szCs w:val="22"/>
        </w:rPr>
        <w:t>Заемщиком,</w:t>
      </w:r>
      <w:r w:rsidRPr="00E9580E">
        <w:rPr>
          <w:rFonts w:ascii="Arial" w:hAnsi="Arial" w:cs="Arial"/>
          <w:sz w:val="22"/>
          <w:szCs w:val="22"/>
        </w:rPr>
        <w:t xml:space="preserve"> </w:t>
      </w:r>
      <w:r w:rsidRPr="00E9580E">
        <w:rPr>
          <w:rFonts w:ascii="Arial" w:hAnsi="Arial" w:cs="Arial"/>
          <w:bCs/>
          <w:sz w:val="22"/>
          <w:szCs w:val="22"/>
        </w:rPr>
        <w:t>или залогодателем – третьим лицом</w:t>
      </w:r>
      <w:r w:rsidRPr="00E9580E">
        <w:rPr>
          <w:rFonts w:ascii="Arial" w:hAnsi="Arial" w:cs="Arial"/>
          <w:sz w:val="22"/>
          <w:szCs w:val="22"/>
        </w:rPr>
        <w:t xml:space="preserve"> правил о замене предмета залога;</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proofErr w:type="spellStart"/>
      <w:r w:rsidRPr="00E9580E">
        <w:rPr>
          <w:rFonts w:ascii="Arial" w:hAnsi="Arial" w:cs="Arial"/>
          <w:sz w:val="22"/>
          <w:szCs w:val="22"/>
        </w:rPr>
        <w:t>неподписания</w:t>
      </w:r>
      <w:proofErr w:type="spellEnd"/>
      <w:r w:rsidRPr="00E9580E">
        <w:rPr>
          <w:rFonts w:ascii="Arial" w:hAnsi="Arial" w:cs="Arial"/>
          <w:sz w:val="22"/>
          <w:szCs w:val="22"/>
        </w:rPr>
        <w:t xml:space="preserve"> Дополнительного соглашения к </w:t>
      </w:r>
      <w:r w:rsidRPr="00E9580E">
        <w:rPr>
          <w:rFonts w:ascii="Arial" w:hAnsi="Arial" w:cs="Arial"/>
          <w:bCs/>
          <w:sz w:val="22"/>
          <w:szCs w:val="22"/>
        </w:rPr>
        <w:t>Договору</w:t>
      </w:r>
      <w:r w:rsidRPr="00E9580E">
        <w:rPr>
          <w:rFonts w:ascii="Arial" w:hAnsi="Arial" w:cs="Arial"/>
          <w:sz w:val="22"/>
          <w:szCs w:val="22"/>
        </w:rPr>
        <w:t xml:space="preserve"> </w:t>
      </w:r>
      <w:r w:rsidRPr="00E9580E">
        <w:rPr>
          <w:rFonts w:ascii="Arial" w:hAnsi="Arial" w:cs="Arial"/>
          <w:bCs/>
          <w:sz w:val="22"/>
          <w:szCs w:val="22"/>
        </w:rPr>
        <w:t>и/или непогашения задолженности по Договору в полном объеме (основного долга, процентов, комиссий, неустоек и других платежей) в соответствии с п.1.4 Договора;</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предоставления </w:t>
      </w:r>
      <w:r w:rsidRPr="00E9580E">
        <w:rPr>
          <w:rFonts w:ascii="Arial" w:hAnsi="Arial" w:cs="Arial"/>
          <w:bCs/>
          <w:sz w:val="22"/>
          <w:szCs w:val="22"/>
        </w:rPr>
        <w:t>Заемщиком</w:t>
      </w:r>
      <w:r w:rsidRPr="00E9580E">
        <w:rPr>
          <w:rFonts w:ascii="Arial" w:hAnsi="Arial" w:cs="Arial"/>
          <w:sz w:val="22"/>
          <w:szCs w:val="22"/>
        </w:rPr>
        <w:t xml:space="preserve"> недостоверной бухгалтерской отчетности, финансовой и хозяйственной документации;</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lastRenderedPageBreak/>
        <w:t xml:space="preserve">ухудшения или угрозы ухудшения финансового состояния </w:t>
      </w:r>
      <w:r w:rsidRPr="00E9580E">
        <w:rPr>
          <w:rFonts w:ascii="Arial" w:hAnsi="Arial" w:cs="Arial"/>
          <w:bCs/>
          <w:sz w:val="22"/>
          <w:szCs w:val="22"/>
        </w:rPr>
        <w:t>Заемщика</w:t>
      </w:r>
      <w:r w:rsidRPr="00E9580E">
        <w:rPr>
          <w:rFonts w:ascii="Arial" w:hAnsi="Arial" w:cs="Arial"/>
          <w:sz w:val="22"/>
          <w:szCs w:val="22"/>
        </w:rPr>
        <w:t xml:space="preserve"> и при иных обстоятельствах, очевидно свидетельствующих о том, что предоставленный Кредит (или его часть) не будет возвращен в срок;</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если в отношении </w:t>
      </w:r>
      <w:r w:rsidRPr="00E9580E">
        <w:rPr>
          <w:rFonts w:ascii="Arial" w:hAnsi="Arial" w:cs="Arial"/>
          <w:bCs/>
          <w:sz w:val="22"/>
          <w:szCs w:val="22"/>
        </w:rPr>
        <w:t>Заемщика</w:t>
      </w:r>
      <w:r w:rsidRPr="00E9580E">
        <w:rPr>
          <w:rFonts w:ascii="Arial" w:hAnsi="Arial" w:cs="Arial"/>
          <w:sz w:val="22"/>
          <w:szCs w:val="22"/>
        </w:rPr>
        <w:t xml:space="preserve"> и/или его имущества имеется вступивший в законную силу судебный акт, который затрудняет или делает невозможным распоряжение имуществом </w:t>
      </w:r>
      <w:r w:rsidRPr="00E9580E">
        <w:rPr>
          <w:rFonts w:ascii="Arial" w:hAnsi="Arial" w:cs="Arial"/>
          <w:bCs/>
          <w:sz w:val="22"/>
          <w:szCs w:val="22"/>
        </w:rPr>
        <w:t>Заемщика</w:t>
      </w:r>
      <w:r w:rsidRPr="00E9580E">
        <w:rPr>
          <w:rFonts w:ascii="Arial" w:hAnsi="Arial" w:cs="Arial"/>
          <w:sz w:val="22"/>
          <w:szCs w:val="22"/>
        </w:rPr>
        <w:t xml:space="preserve">, или полномочным государственным органом принято решение, которое ограничивает полномочия любых действующих органов управления </w:t>
      </w:r>
      <w:r w:rsidRPr="00E9580E">
        <w:rPr>
          <w:rFonts w:ascii="Arial" w:hAnsi="Arial" w:cs="Arial"/>
          <w:bCs/>
          <w:sz w:val="22"/>
          <w:szCs w:val="22"/>
        </w:rPr>
        <w:t>Заемщика</w:t>
      </w:r>
      <w:r w:rsidRPr="00E9580E">
        <w:rPr>
          <w:rFonts w:ascii="Arial" w:hAnsi="Arial" w:cs="Arial"/>
          <w:sz w:val="22"/>
          <w:szCs w:val="22"/>
        </w:rPr>
        <w:t xml:space="preserve"> либо передает эти полномочия третьим лицам;</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возбуждения производства о признании</w:t>
      </w:r>
      <w:r w:rsidRPr="00E9580E">
        <w:rPr>
          <w:rFonts w:ascii="Arial" w:hAnsi="Arial" w:cs="Arial"/>
          <w:bCs/>
          <w:sz w:val="22"/>
          <w:szCs w:val="22"/>
        </w:rPr>
        <w:t xml:space="preserve"> Заемщика</w:t>
      </w:r>
      <w:r w:rsidRPr="00E9580E">
        <w:rPr>
          <w:rFonts w:ascii="Arial" w:hAnsi="Arial" w:cs="Arial"/>
          <w:sz w:val="22"/>
          <w:szCs w:val="22"/>
        </w:rPr>
        <w:t xml:space="preserve"> несостоятельным (банкротом) или о ликвидации </w:t>
      </w:r>
      <w:r w:rsidRPr="00E9580E">
        <w:rPr>
          <w:rFonts w:ascii="Arial" w:hAnsi="Arial" w:cs="Arial"/>
          <w:bCs/>
          <w:sz w:val="22"/>
          <w:szCs w:val="22"/>
        </w:rPr>
        <w:t>Заемщика</w:t>
      </w:r>
      <w:r w:rsidRPr="00E9580E">
        <w:rPr>
          <w:rFonts w:ascii="Arial" w:hAnsi="Arial" w:cs="Arial"/>
          <w:sz w:val="22"/>
          <w:szCs w:val="22"/>
        </w:rPr>
        <w:t xml:space="preserve"> в установленном законодательством Российской Федерации порядке;</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наложения уполномоченными государственными органами и/или их должностными лицами ареста на денежные средства, находящиеся на Банковских счетах, открытых </w:t>
      </w:r>
      <w:r w:rsidRPr="00E9580E">
        <w:rPr>
          <w:rFonts w:ascii="Arial" w:hAnsi="Arial" w:cs="Arial"/>
          <w:bCs/>
          <w:sz w:val="22"/>
          <w:szCs w:val="22"/>
        </w:rPr>
        <w:t>Заемщиком</w:t>
      </w:r>
      <w:r w:rsidRPr="00E9580E">
        <w:rPr>
          <w:rFonts w:ascii="Arial" w:hAnsi="Arial" w:cs="Arial"/>
          <w:sz w:val="22"/>
          <w:szCs w:val="22"/>
        </w:rPr>
        <w:t xml:space="preserve"> в </w:t>
      </w:r>
      <w:r w:rsidRPr="00E9580E">
        <w:rPr>
          <w:rFonts w:ascii="Arial" w:hAnsi="Arial" w:cs="Arial"/>
          <w:bCs/>
          <w:sz w:val="22"/>
          <w:szCs w:val="22"/>
        </w:rPr>
        <w:t>Банке</w:t>
      </w:r>
      <w:r w:rsidRPr="00E9580E">
        <w:rPr>
          <w:rFonts w:ascii="Arial" w:hAnsi="Arial" w:cs="Arial"/>
          <w:sz w:val="22"/>
          <w:szCs w:val="22"/>
        </w:rPr>
        <w:t>;</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при предъявлении иными кредиторами </w:t>
      </w:r>
      <w:r w:rsidRPr="00E9580E">
        <w:rPr>
          <w:rFonts w:ascii="Arial" w:hAnsi="Arial" w:cs="Arial"/>
          <w:bCs/>
          <w:sz w:val="22"/>
          <w:szCs w:val="22"/>
        </w:rPr>
        <w:t>Заемщика или судебными приставами</w:t>
      </w:r>
      <w:r w:rsidRPr="00E9580E">
        <w:rPr>
          <w:rFonts w:ascii="Arial" w:hAnsi="Arial" w:cs="Arial"/>
          <w:sz w:val="22"/>
          <w:szCs w:val="22"/>
        </w:rPr>
        <w:t xml:space="preserve"> требований о списании денежных средств к Банковским счетам, открытым </w:t>
      </w:r>
      <w:r w:rsidRPr="00E9580E">
        <w:rPr>
          <w:rFonts w:ascii="Arial" w:hAnsi="Arial" w:cs="Arial"/>
          <w:bCs/>
          <w:sz w:val="22"/>
          <w:szCs w:val="22"/>
        </w:rPr>
        <w:t>Заемщиком</w:t>
      </w:r>
      <w:r w:rsidRPr="00E9580E">
        <w:rPr>
          <w:rFonts w:ascii="Arial" w:hAnsi="Arial" w:cs="Arial"/>
          <w:sz w:val="22"/>
          <w:szCs w:val="22"/>
        </w:rPr>
        <w:t xml:space="preserve"> в </w:t>
      </w:r>
      <w:r w:rsidRPr="00E9580E">
        <w:rPr>
          <w:rFonts w:ascii="Arial" w:hAnsi="Arial" w:cs="Arial"/>
          <w:bCs/>
          <w:sz w:val="22"/>
          <w:szCs w:val="22"/>
        </w:rPr>
        <w:t>Банке</w:t>
      </w:r>
      <w:r w:rsidRPr="00E9580E">
        <w:rPr>
          <w:rFonts w:ascii="Arial" w:hAnsi="Arial" w:cs="Arial"/>
          <w:sz w:val="22"/>
          <w:szCs w:val="22"/>
        </w:rPr>
        <w:t>;</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при наличии информации о предъявлении к Заемщику исковых или иных требований в суд другими кредиторами;</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нарушения </w:t>
      </w:r>
      <w:r w:rsidRPr="00E9580E">
        <w:rPr>
          <w:rFonts w:ascii="Arial" w:hAnsi="Arial" w:cs="Arial"/>
          <w:bCs/>
          <w:sz w:val="22"/>
          <w:szCs w:val="22"/>
        </w:rPr>
        <w:t>Заемщиком</w:t>
      </w:r>
      <w:r w:rsidRPr="00E9580E">
        <w:rPr>
          <w:rFonts w:ascii="Arial" w:hAnsi="Arial" w:cs="Arial"/>
          <w:sz w:val="22"/>
          <w:szCs w:val="22"/>
        </w:rPr>
        <w:t xml:space="preserve"> любых своих обязательств, оговоренных п.5.1 </w:t>
      </w:r>
      <w:r w:rsidRPr="00E9580E">
        <w:rPr>
          <w:rFonts w:ascii="Arial" w:hAnsi="Arial" w:cs="Arial"/>
          <w:bCs/>
          <w:sz w:val="22"/>
          <w:szCs w:val="22"/>
        </w:rPr>
        <w:t>Договора</w:t>
      </w:r>
      <w:r w:rsidRPr="00E9580E">
        <w:rPr>
          <w:rFonts w:ascii="Arial" w:hAnsi="Arial" w:cs="Arial"/>
          <w:sz w:val="22"/>
          <w:szCs w:val="22"/>
        </w:rPr>
        <w:t>;</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нарушения Заемщиком любого условия договора(-</w:t>
      </w:r>
      <w:proofErr w:type="spellStart"/>
      <w:r w:rsidRPr="00E9580E">
        <w:rPr>
          <w:rFonts w:ascii="Arial" w:hAnsi="Arial" w:cs="Arial"/>
          <w:sz w:val="22"/>
          <w:szCs w:val="22"/>
        </w:rPr>
        <w:t>ов</w:t>
      </w:r>
      <w:proofErr w:type="spellEnd"/>
      <w:r w:rsidRPr="00E9580E">
        <w:rPr>
          <w:rFonts w:ascii="Arial" w:hAnsi="Arial" w:cs="Arial"/>
          <w:sz w:val="22"/>
          <w:szCs w:val="22"/>
        </w:rPr>
        <w:t>) обеспечения;</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 xml:space="preserve">нарушения </w:t>
      </w:r>
      <w:r w:rsidRPr="00E9580E">
        <w:rPr>
          <w:rFonts w:ascii="Arial" w:hAnsi="Arial" w:cs="Arial"/>
          <w:bCs/>
          <w:sz w:val="22"/>
          <w:szCs w:val="22"/>
        </w:rPr>
        <w:t>Заемщиком</w:t>
      </w:r>
      <w:r w:rsidRPr="00E9580E">
        <w:rPr>
          <w:rFonts w:ascii="Arial" w:hAnsi="Arial" w:cs="Arial"/>
          <w:sz w:val="22"/>
          <w:szCs w:val="22"/>
        </w:rPr>
        <w:t xml:space="preserve"> других условий  </w:t>
      </w:r>
      <w:r w:rsidRPr="00E9580E">
        <w:rPr>
          <w:rFonts w:ascii="Arial" w:hAnsi="Arial" w:cs="Arial"/>
          <w:bCs/>
          <w:sz w:val="22"/>
          <w:szCs w:val="22"/>
        </w:rPr>
        <w:t>Договора</w:t>
      </w:r>
      <w:r w:rsidRPr="00E9580E">
        <w:rPr>
          <w:rFonts w:ascii="Arial" w:hAnsi="Arial" w:cs="Arial"/>
          <w:sz w:val="22"/>
          <w:szCs w:val="22"/>
        </w:rPr>
        <w:t>;</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sz w:val="22"/>
          <w:szCs w:val="22"/>
        </w:rPr>
        <w:t>при недостаточности суммы страхового возмещения для погашения задолженности Заемщика в полном объеме</w:t>
      </w:r>
      <w:r w:rsidRPr="00E9580E">
        <w:rPr>
          <w:rFonts w:ascii="Arial" w:hAnsi="Arial" w:cs="Arial"/>
          <w:sz w:val="22"/>
          <w:szCs w:val="22"/>
        </w:rPr>
        <w:t xml:space="preserve"> в случае страхования имущества, переданного в залог в обеспечение обязательств по Договору</w:t>
      </w:r>
      <w:r w:rsidRPr="00E9580E">
        <w:rPr>
          <w:rFonts w:ascii="Arial" w:hAnsi="Arial"/>
          <w:sz w:val="22"/>
          <w:szCs w:val="22"/>
        </w:rPr>
        <w:t>;</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в случае отзыва Заемщиком согласия на получение Банком сведений из бюро кредитных историй из основной части его кредитной истории или в случае отказа Заемщика в предоставлении согласия на получение сведений из основной части его кредитной истории по истечении срока указанного согласия;</w:t>
      </w:r>
    </w:p>
    <w:p w:rsidR="00E9580E" w:rsidRPr="00E9580E" w:rsidRDefault="00E9580E" w:rsidP="00E9580E">
      <w:pPr>
        <w:numPr>
          <w:ilvl w:val="3"/>
          <w:numId w:val="0"/>
        </w:numPr>
        <w:tabs>
          <w:tab w:val="num" w:pos="1701"/>
        </w:tabs>
        <w:spacing w:after="160" w:line="240" w:lineRule="exact"/>
        <w:ind w:firstLine="567"/>
        <w:rPr>
          <w:rFonts w:ascii="Arial" w:hAnsi="Arial" w:cs="Arial"/>
          <w:sz w:val="22"/>
          <w:szCs w:val="22"/>
        </w:rPr>
      </w:pPr>
      <w:r w:rsidRPr="00E9580E">
        <w:rPr>
          <w:rFonts w:ascii="Arial" w:hAnsi="Arial" w:cs="Arial"/>
          <w:sz w:val="22"/>
          <w:szCs w:val="22"/>
        </w:rPr>
        <w:t xml:space="preserve">невыполнения </w:t>
      </w:r>
      <w:r w:rsidRPr="00E9580E">
        <w:rPr>
          <w:rFonts w:ascii="Arial" w:hAnsi="Arial" w:cs="Arial"/>
          <w:bCs/>
          <w:sz w:val="22"/>
          <w:szCs w:val="22"/>
        </w:rPr>
        <w:t>Заемщиком</w:t>
      </w:r>
      <w:r w:rsidRPr="00E9580E">
        <w:rPr>
          <w:rFonts w:ascii="Arial" w:hAnsi="Arial" w:cs="Arial"/>
          <w:sz w:val="22"/>
          <w:szCs w:val="22"/>
        </w:rPr>
        <w:t xml:space="preserve"> обязательств по страхованию (обеспечению страхования залогодателем) имущества, переданного в залог в обеспечение его обязательств по </w:t>
      </w:r>
      <w:r w:rsidRPr="00E9580E">
        <w:rPr>
          <w:rFonts w:ascii="Arial" w:hAnsi="Arial" w:cs="Arial"/>
          <w:bCs/>
          <w:sz w:val="22"/>
          <w:szCs w:val="22"/>
        </w:rPr>
        <w:t>Договору</w:t>
      </w:r>
      <w:r w:rsidRPr="00E9580E">
        <w:rPr>
          <w:rFonts w:ascii="Arial" w:hAnsi="Arial" w:cs="Arial"/>
          <w:sz w:val="22"/>
          <w:szCs w:val="22"/>
        </w:rPr>
        <w:t xml:space="preserve">, в соответствии с п.2.5 </w:t>
      </w:r>
      <w:r w:rsidRPr="00E9580E">
        <w:rPr>
          <w:rFonts w:ascii="Arial" w:hAnsi="Arial" w:cs="Arial"/>
          <w:bCs/>
          <w:sz w:val="22"/>
          <w:szCs w:val="22"/>
        </w:rPr>
        <w:t>Договора</w:t>
      </w:r>
      <w:r w:rsidRPr="00E9580E">
        <w:rPr>
          <w:rFonts w:ascii="Arial" w:hAnsi="Arial" w:cs="Arial"/>
          <w:sz w:val="22"/>
          <w:szCs w:val="22"/>
        </w:rPr>
        <w:t xml:space="preserve"> или замены выгодоприобретателя - </w:t>
      </w:r>
      <w:r w:rsidRPr="00E9580E">
        <w:rPr>
          <w:rFonts w:ascii="Arial" w:hAnsi="Arial" w:cs="Arial"/>
          <w:bCs/>
          <w:sz w:val="22"/>
          <w:szCs w:val="22"/>
        </w:rPr>
        <w:t>Банка</w:t>
      </w:r>
      <w:r w:rsidRPr="00E9580E">
        <w:rPr>
          <w:rFonts w:ascii="Arial" w:hAnsi="Arial" w:cs="Arial"/>
          <w:sz w:val="22"/>
          <w:szCs w:val="22"/>
        </w:rPr>
        <w:t xml:space="preserve"> по договору страхования (страховому полису при наличии);</w:t>
      </w:r>
    </w:p>
    <w:p w:rsidR="00E9580E" w:rsidRPr="00E9580E" w:rsidRDefault="00E9580E" w:rsidP="00E9580E">
      <w:pPr>
        <w:numPr>
          <w:ilvl w:val="3"/>
          <w:numId w:val="0"/>
        </w:numPr>
        <w:tabs>
          <w:tab w:val="num" w:pos="1701"/>
        </w:tabs>
        <w:spacing w:after="160" w:line="240" w:lineRule="exact"/>
        <w:ind w:firstLine="567"/>
        <w:rPr>
          <w:rFonts w:ascii="Arial" w:hAnsi="Arial" w:cs="Arial"/>
          <w:sz w:val="22"/>
          <w:szCs w:val="22"/>
        </w:rPr>
      </w:pPr>
      <w:r w:rsidRPr="00E9580E">
        <w:rPr>
          <w:rFonts w:ascii="Arial" w:hAnsi="Arial" w:cs="Arial"/>
          <w:sz w:val="22"/>
          <w:szCs w:val="22"/>
        </w:rPr>
        <w:t>в случае окончания срока действия лицензии и не предоставлении Заемщиком новой лицензии в срок, установленный п. 5.1.39 Договора или наличия информации об отзыве лицензии лицензирующими и иными уполномоченными органами;</w:t>
      </w:r>
    </w:p>
    <w:p w:rsidR="00E9580E" w:rsidRPr="00E9580E" w:rsidRDefault="00E9580E" w:rsidP="00E9580E">
      <w:pPr>
        <w:numPr>
          <w:ilvl w:val="2"/>
          <w:numId w:val="0"/>
        </w:numPr>
        <w:tabs>
          <w:tab w:val="num" w:pos="1418"/>
          <w:tab w:val="num" w:pos="4766"/>
        </w:tabs>
        <w:spacing w:after="160"/>
        <w:ind w:firstLine="567"/>
        <w:jc w:val="both"/>
        <w:rPr>
          <w:rFonts w:ascii="Arial" w:hAnsi="Arial" w:cs="Arial"/>
          <w:sz w:val="22"/>
          <w:szCs w:val="22"/>
        </w:rPr>
      </w:pPr>
      <w:r w:rsidRPr="00E9580E">
        <w:rPr>
          <w:rFonts w:ascii="Arial" w:hAnsi="Arial" w:cs="Arial"/>
          <w:sz w:val="22"/>
          <w:szCs w:val="22"/>
        </w:rPr>
        <w:t>В одностороннем порядке уменьшить Лимит задолженности по Договору до суммы текущей Ссудной задолженности (включая пролонгированную и просроченную) на дату совершения операции по уменьшению Лимита в следующих случаях:</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в случае если Банком принято решение о прекращении выдачи Заемщику новых траншей в соответствии с п.5.5.7.3 Договора;</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в случае наличия факта просрочки исполнения или неисполнения Заемщиком обязательств по уплате процентов, комиссий и/или погашению Ссудной задолженности два и более раз в течение срока действия  Договора вне зависимости от суммы и срока неисполненного обязательства;</w:t>
      </w:r>
    </w:p>
    <w:p w:rsidR="00E9580E" w:rsidRPr="00E9580E" w:rsidRDefault="00E9580E" w:rsidP="00E9580E">
      <w:pPr>
        <w:numPr>
          <w:ilvl w:val="3"/>
          <w:numId w:val="0"/>
        </w:numPr>
        <w:tabs>
          <w:tab w:val="num" w:pos="1701"/>
          <w:tab w:val="num" w:pos="2160"/>
        </w:tabs>
        <w:spacing w:after="160"/>
        <w:ind w:firstLine="567"/>
        <w:jc w:val="both"/>
        <w:rPr>
          <w:rFonts w:ascii="Arial" w:hAnsi="Arial" w:cs="Arial"/>
          <w:sz w:val="22"/>
          <w:szCs w:val="22"/>
        </w:rPr>
      </w:pPr>
      <w:r w:rsidRPr="00E9580E">
        <w:rPr>
          <w:rFonts w:ascii="Arial" w:hAnsi="Arial" w:cs="Arial"/>
          <w:sz w:val="22"/>
          <w:szCs w:val="22"/>
        </w:rPr>
        <w:t>в случае наличия единичного факта просрочки исполнения Заемщиком обязательств по уплате процентов, комиссий и/или погашению Ссудной задолженности сроком более чем 30 (Тридцать) календарных дней.</w:t>
      </w:r>
    </w:p>
    <w:p w:rsidR="00E9580E" w:rsidRPr="00E9580E" w:rsidRDefault="00E9580E" w:rsidP="00E9580E">
      <w:pPr>
        <w:numPr>
          <w:ilvl w:val="3"/>
          <w:numId w:val="0"/>
        </w:numPr>
        <w:tabs>
          <w:tab w:val="num" w:pos="0"/>
          <w:tab w:val="num" w:pos="1701"/>
        </w:tabs>
        <w:spacing w:after="160"/>
        <w:ind w:firstLine="567"/>
        <w:jc w:val="both"/>
        <w:rPr>
          <w:rFonts w:ascii="Arial" w:hAnsi="Arial" w:cs="Arial"/>
          <w:sz w:val="22"/>
          <w:szCs w:val="22"/>
        </w:rPr>
      </w:pPr>
      <w:r w:rsidRPr="00E9580E">
        <w:rPr>
          <w:rFonts w:ascii="Arial" w:hAnsi="Arial" w:cs="Arial"/>
          <w:sz w:val="22"/>
          <w:szCs w:val="22"/>
        </w:rPr>
        <w:t xml:space="preserve">в случае отзыва Заемщиком согласия на получение Банком сведений из бюро кредитных историй из основной части его кредитной истории или в случае отказа Заемщика в </w:t>
      </w:r>
      <w:r w:rsidRPr="00E9580E">
        <w:rPr>
          <w:rFonts w:ascii="Arial" w:hAnsi="Arial" w:cs="Arial"/>
          <w:sz w:val="22"/>
          <w:szCs w:val="22"/>
        </w:rPr>
        <w:lastRenderedPageBreak/>
        <w:t>предоставлении согласия на получение сведений из основной части его кредитной истории по истечении срока указанного согласия.</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В этом случае Банк уведомляет Заемщика об уменьшении Лимита в течение 5 (Пяти) рабочих дней со дня совершения операции по уменьшению Лимита.</w:t>
      </w:r>
    </w:p>
    <w:p w:rsidR="00E9580E" w:rsidRPr="00E9580E" w:rsidRDefault="00E9580E" w:rsidP="00E9580E">
      <w:pPr>
        <w:numPr>
          <w:ilvl w:val="2"/>
          <w:numId w:val="0"/>
        </w:numPr>
        <w:tabs>
          <w:tab w:val="num" w:pos="1418"/>
          <w:tab w:val="num" w:pos="4766"/>
        </w:tabs>
        <w:spacing w:after="160"/>
        <w:ind w:firstLine="567"/>
        <w:jc w:val="both"/>
        <w:rPr>
          <w:rFonts w:ascii="Arial" w:hAnsi="Arial" w:cs="Arial"/>
          <w:sz w:val="22"/>
          <w:szCs w:val="22"/>
        </w:rPr>
      </w:pPr>
      <w:r w:rsidRPr="00E9580E">
        <w:rPr>
          <w:rFonts w:ascii="Arial" w:hAnsi="Arial" w:cs="Arial"/>
          <w:sz w:val="22"/>
          <w:szCs w:val="22"/>
        </w:rPr>
        <w:t>Возобновить выдачу Заемщику новых траншей в рамках Кредитной линии и восстановить Лимит задолженности по Договору на сумму ранее списанного Лимита в соответствии с п.5.5.8 Договора в случае, если Заемщик исполнил обязательства по погашению суммы просроченной задолженности и предоставил согласие на получение Банком сведений из бюро кредитных историй из основной части его кредитной истории;</w:t>
      </w:r>
    </w:p>
    <w:p w:rsidR="00E9580E" w:rsidRPr="00E9580E" w:rsidRDefault="00E9580E" w:rsidP="00E9580E">
      <w:pPr>
        <w:numPr>
          <w:ilvl w:val="2"/>
          <w:numId w:val="0"/>
        </w:numPr>
        <w:tabs>
          <w:tab w:val="num" w:pos="1418"/>
          <w:tab w:val="num" w:pos="4766"/>
        </w:tabs>
        <w:spacing w:after="160"/>
        <w:ind w:firstLine="567"/>
        <w:jc w:val="both"/>
        <w:rPr>
          <w:rFonts w:ascii="Arial" w:hAnsi="Arial" w:cs="Arial"/>
          <w:sz w:val="22"/>
          <w:szCs w:val="22"/>
        </w:rPr>
      </w:pPr>
      <w:r w:rsidRPr="00E9580E">
        <w:rPr>
          <w:rFonts w:ascii="Arial" w:hAnsi="Arial" w:cs="Arial"/>
          <w:sz w:val="22"/>
          <w:szCs w:val="22"/>
        </w:rPr>
        <w:t>При наступлении страхового случая: утраты или повреждения имущества, заложенного в обеспечение Договора, направить сумму страхового возмещения, полученного от страховой компании, на досрочное погашение задолженности по Договору (суммы Основного долга, процентов, комиссий, неустоек и других платежей) Заемщика полностью или частично. При использовании данного права Банк сообщает об этом Заемщику в соответствующем письменном уведомлении о досрочном погашении задолженности в соответствии с п.5.5.7 Договора. При недостаточности суммы страхового возмещения для погашения задолженности Заемщика в полном объеме Банк вправе требовать от Заемщика досрочного погашения задолженности в соответствии с п.5.5.7 Договора. В случае если сумма страхового возмещения превышает сумму задолженности, разница возвращается залогодателю.</w:t>
      </w:r>
    </w:p>
    <w:p w:rsidR="00E9580E" w:rsidRPr="00E9580E" w:rsidRDefault="00E9580E" w:rsidP="00E9580E">
      <w:pPr>
        <w:spacing w:after="160"/>
        <w:ind w:firstLine="567"/>
        <w:jc w:val="both"/>
        <w:rPr>
          <w:rFonts w:ascii="Arial" w:hAnsi="Arial" w:cs="Arial"/>
          <w:sz w:val="22"/>
          <w:szCs w:val="22"/>
        </w:rPr>
      </w:pPr>
      <w:r w:rsidRPr="00E9580E">
        <w:rPr>
          <w:rFonts w:ascii="Arial" w:hAnsi="Arial" w:cs="Arial"/>
          <w:sz w:val="22"/>
          <w:szCs w:val="22"/>
        </w:rPr>
        <w:t>В случае если Банк не использует право, предусмотренное настоящим пунктом, Банк погашает сумму страхового возмещения залогодателю или в ответ на запрос страховой компании дает разрешение на перечисление суммы страхового возмещения залогодателю.</w:t>
      </w:r>
    </w:p>
    <w:p w:rsidR="00E9580E" w:rsidRPr="00E9580E" w:rsidRDefault="00E9580E" w:rsidP="00E9580E">
      <w:pPr>
        <w:numPr>
          <w:ilvl w:val="2"/>
          <w:numId w:val="0"/>
        </w:numPr>
        <w:tabs>
          <w:tab w:val="num" w:pos="1418"/>
          <w:tab w:val="num" w:pos="4766"/>
        </w:tabs>
        <w:spacing w:after="160"/>
        <w:ind w:firstLine="567"/>
        <w:jc w:val="both"/>
        <w:rPr>
          <w:rFonts w:ascii="Arial" w:hAnsi="Arial" w:cs="Arial"/>
          <w:sz w:val="22"/>
          <w:szCs w:val="22"/>
        </w:rPr>
      </w:pPr>
      <w:r w:rsidRPr="00E9580E">
        <w:rPr>
          <w:rFonts w:ascii="Arial" w:hAnsi="Arial" w:cs="Arial"/>
          <w:sz w:val="22"/>
          <w:szCs w:val="22"/>
        </w:rPr>
        <w:t>Производить оценку предмета залога с привлечением оценочной компании в случае, если в установленный п.5.1.28 настоящего Договора срок Заемщик (в случае если Заемщик является залогодателем) или залогодатель (в случае, если залогодателем является третье лицо) не представил отчет об оценке с последующим возмещением всех расходов по оценке за счет Заемщика (залогодателя, если залогодателем является третье лицо).</w:t>
      </w:r>
    </w:p>
    <w:p w:rsidR="00E9580E" w:rsidRPr="00E9580E" w:rsidRDefault="00E9580E" w:rsidP="00E9580E">
      <w:pPr>
        <w:numPr>
          <w:ilvl w:val="2"/>
          <w:numId w:val="0"/>
        </w:numPr>
        <w:tabs>
          <w:tab w:val="num" w:pos="1418"/>
          <w:tab w:val="num" w:pos="4766"/>
        </w:tabs>
        <w:spacing w:after="160"/>
        <w:ind w:firstLine="567"/>
        <w:jc w:val="both"/>
        <w:rPr>
          <w:rFonts w:ascii="Arial" w:hAnsi="Arial" w:cs="Arial"/>
          <w:sz w:val="22"/>
          <w:szCs w:val="22"/>
        </w:rPr>
      </w:pPr>
      <w:r w:rsidRPr="00E9580E">
        <w:rPr>
          <w:rFonts w:ascii="Arial" w:hAnsi="Arial" w:cs="Arial"/>
          <w:sz w:val="22"/>
          <w:szCs w:val="22"/>
        </w:rPr>
        <w:t>Производить страхование предмета залога в случае, если в установленный п. 5.1.27 Договора срок залогодател</w:t>
      </w:r>
      <w:r w:rsidRPr="00E9580E">
        <w:rPr>
          <w:rFonts w:ascii="Arial" w:hAnsi="Arial" w:cs="Arial"/>
          <w:bCs/>
          <w:sz w:val="22"/>
          <w:szCs w:val="22"/>
        </w:rPr>
        <w:t xml:space="preserve">ь </w:t>
      </w:r>
      <w:r w:rsidRPr="00E9580E">
        <w:rPr>
          <w:rFonts w:ascii="Arial" w:hAnsi="Arial" w:cs="Arial"/>
          <w:sz w:val="22"/>
          <w:szCs w:val="22"/>
        </w:rPr>
        <w:t xml:space="preserve">не передал </w:t>
      </w:r>
      <w:r w:rsidRPr="00E9580E">
        <w:rPr>
          <w:rFonts w:ascii="Arial" w:hAnsi="Arial" w:cs="Arial"/>
          <w:bCs/>
          <w:sz w:val="22"/>
          <w:szCs w:val="22"/>
        </w:rPr>
        <w:t>Банку</w:t>
      </w:r>
      <w:r w:rsidRPr="00E9580E">
        <w:rPr>
          <w:rFonts w:ascii="Arial" w:hAnsi="Arial" w:cs="Arial"/>
          <w:sz w:val="22"/>
          <w:szCs w:val="22"/>
        </w:rPr>
        <w:t xml:space="preserve"> оригинал или нотариально заверенную копию договора страхования (страхового полиса при наличии) и не предоставил документ о перечислении страховой премии, с последующим возмещением всех затрат, понесенных Банком за счет Заемщика.</w:t>
      </w:r>
      <w:r w:rsidRPr="00E9580E" w:rsidDel="00905BCB">
        <w:rPr>
          <w:rFonts w:ascii="Arial" w:hAnsi="Arial" w:cs="Arial"/>
          <w:sz w:val="22"/>
          <w:szCs w:val="22"/>
        </w:rPr>
        <w:t xml:space="preserve"> </w:t>
      </w:r>
    </w:p>
    <w:p w:rsidR="00E9580E" w:rsidRPr="00E9580E" w:rsidRDefault="00E9580E" w:rsidP="00E9580E">
      <w:pPr>
        <w:numPr>
          <w:ilvl w:val="2"/>
          <w:numId w:val="0"/>
        </w:numPr>
        <w:tabs>
          <w:tab w:val="num" w:pos="1418"/>
          <w:tab w:val="num" w:pos="4766"/>
        </w:tabs>
        <w:spacing w:after="160" w:line="240" w:lineRule="exact"/>
        <w:ind w:firstLine="567"/>
        <w:jc w:val="both"/>
        <w:rPr>
          <w:rFonts w:ascii="Arial" w:hAnsi="Arial"/>
          <w:sz w:val="22"/>
          <w:szCs w:val="22"/>
        </w:rPr>
      </w:pPr>
      <w:r w:rsidRPr="00E9580E">
        <w:rPr>
          <w:rFonts w:ascii="Arial" w:hAnsi="Arial"/>
          <w:sz w:val="22"/>
          <w:szCs w:val="22"/>
        </w:rPr>
        <w:t xml:space="preserve">Осуществлять экологический и социальный мониторинг (исследование) деятельности Заемщика и/или реализуемого Проекта, в </w:t>
      </w:r>
      <w:proofErr w:type="spellStart"/>
      <w:r w:rsidRPr="00E9580E">
        <w:rPr>
          <w:rFonts w:ascii="Arial" w:hAnsi="Arial"/>
          <w:sz w:val="22"/>
          <w:szCs w:val="22"/>
        </w:rPr>
        <w:t>т.ч</w:t>
      </w:r>
      <w:proofErr w:type="spellEnd"/>
      <w:r w:rsidRPr="00E9580E">
        <w:rPr>
          <w:rFonts w:ascii="Arial" w:hAnsi="Arial"/>
          <w:sz w:val="22"/>
          <w:szCs w:val="22"/>
        </w:rPr>
        <w:t>.:</w:t>
      </w:r>
    </w:p>
    <w:p w:rsidR="00E9580E" w:rsidRPr="00E9580E" w:rsidRDefault="00E9580E" w:rsidP="00E9580E">
      <w:pPr>
        <w:numPr>
          <w:ilvl w:val="0"/>
          <w:numId w:val="39"/>
        </w:numPr>
        <w:tabs>
          <w:tab w:val="left" w:pos="851"/>
        </w:tabs>
        <w:spacing w:after="160" w:line="240" w:lineRule="exact"/>
        <w:ind w:left="0" w:firstLine="567"/>
        <w:jc w:val="both"/>
        <w:rPr>
          <w:rFonts w:ascii="Arial" w:hAnsi="Arial" w:cs="Arial"/>
          <w:sz w:val="22"/>
          <w:szCs w:val="22"/>
        </w:rPr>
      </w:pPr>
      <w:r w:rsidRPr="00E9580E">
        <w:rPr>
          <w:rFonts w:ascii="Arial" w:hAnsi="Arial" w:cs="Arial"/>
          <w:sz w:val="22"/>
          <w:szCs w:val="22"/>
        </w:rPr>
        <w:t>запрашивать необходимую информацию в соответствии с п. 5.1.34 Договора;</w:t>
      </w:r>
    </w:p>
    <w:p w:rsidR="00E9580E" w:rsidRPr="00E9580E" w:rsidRDefault="00E9580E" w:rsidP="00E9580E">
      <w:pPr>
        <w:numPr>
          <w:ilvl w:val="0"/>
          <w:numId w:val="39"/>
        </w:numPr>
        <w:tabs>
          <w:tab w:val="left" w:pos="851"/>
        </w:tabs>
        <w:spacing w:after="160" w:line="240" w:lineRule="exact"/>
        <w:ind w:left="0" w:firstLine="567"/>
        <w:jc w:val="both"/>
        <w:rPr>
          <w:rFonts w:ascii="Arial" w:hAnsi="Arial" w:cs="Arial"/>
          <w:sz w:val="22"/>
          <w:szCs w:val="22"/>
        </w:rPr>
      </w:pPr>
      <w:r w:rsidRPr="00E9580E">
        <w:rPr>
          <w:rFonts w:ascii="Arial" w:hAnsi="Arial" w:cs="Arial"/>
          <w:sz w:val="22"/>
          <w:szCs w:val="22"/>
        </w:rPr>
        <w:t>иметь доступ к месту деятельности Заемщика и/или реализации проекта для проведения экологического и/или социального мониторинга (исследования) деятельности Заемщика и/или реализуемого Проекта;</w:t>
      </w:r>
    </w:p>
    <w:p w:rsidR="00E9580E" w:rsidRPr="00E9580E" w:rsidRDefault="00E9580E" w:rsidP="00E9580E">
      <w:pPr>
        <w:numPr>
          <w:ilvl w:val="0"/>
          <w:numId w:val="39"/>
        </w:numPr>
        <w:tabs>
          <w:tab w:val="left" w:pos="851"/>
        </w:tabs>
        <w:spacing w:after="160" w:line="240" w:lineRule="exact"/>
        <w:ind w:left="0" w:firstLine="567"/>
        <w:jc w:val="both"/>
        <w:rPr>
          <w:rFonts w:ascii="Arial" w:hAnsi="Arial" w:cs="Arial"/>
          <w:sz w:val="22"/>
          <w:szCs w:val="22"/>
        </w:rPr>
      </w:pPr>
      <w:r w:rsidRPr="00E9580E">
        <w:rPr>
          <w:rFonts w:ascii="Arial" w:hAnsi="Arial" w:cs="Arial"/>
          <w:sz w:val="22"/>
          <w:szCs w:val="22"/>
        </w:rPr>
        <w:t>требовать соблюдения Заемщиком экологических и социальных норм и мероприятий, предусмотренных действующим законодательством при осуществлении Заемщиком своей деятельности и/или включенных в проектную документацию при реализации Проекта;</w:t>
      </w:r>
    </w:p>
    <w:p w:rsidR="00E9580E" w:rsidRPr="00E9580E" w:rsidRDefault="00E9580E" w:rsidP="00E9580E">
      <w:pPr>
        <w:numPr>
          <w:ilvl w:val="0"/>
          <w:numId w:val="39"/>
        </w:numPr>
        <w:tabs>
          <w:tab w:val="left" w:pos="851"/>
        </w:tabs>
        <w:spacing w:after="160" w:line="240" w:lineRule="exact"/>
        <w:ind w:left="0" w:firstLine="567"/>
        <w:jc w:val="both"/>
        <w:rPr>
          <w:rFonts w:ascii="Arial" w:hAnsi="Arial" w:cs="Arial"/>
          <w:sz w:val="22"/>
          <w:szCs w:val="22"/>
        </w:rPr>
      </w:pPr>
      <w:r w:rsidRPr="00E9580E">
        <w:rPr>
          <w:rFonts w:ascii="Arial" w:hAnsi="Arial" w:cs="Arial"/>
          <w:sz w:val="22"/>
          <w:szCs w:val="22"/>
        </w:rPr>
        <w:t>требовать проведения Заемщиком независимой экологической и/или социальной экспертизы деятельности Заемщика и/или реализуемого Проекта;</w:t>
      </w:r>
    </w:p>
    <w:p w:rsidR="00E9580E" w:rsidRPr="00E9580E" w:rsidRDefault="00E9580E" w:rsidP="00E9580E">
      <w:pPr>
        <w:tabs>
          <w:tab w:val="left" w:pos="851"/>
        </w:tabs>
        <w:spacing w:after="160"/>
        <w:ind w:left="207"/>
        <w:jc w:val="both"/>
        <w:rPr>
          <w:rFonts w:ascii="Arial" w:hAnsi="Arial"/>
          <w:sz w:val="22"/>
          <w:szCs w:val="22"/>
        </w:rPr>
      </w:pPr>
      <w:r w:rsidRPr="00E9580E">
        <w:rPr>
          <w:rFonts w:ascii="Arial" w:hAnsi="Arial" w:cs="Arial"/>
          <w:sz w:val="22"/>
          <w:szCs w:val="22"/>
        </w:rPr>
        <w:t>требовать осуществления Заемщиком мероприятий и действий, направленных на уменьшение экологических и социальных рисков в период действия Договора.</w:t>
      </w:r>
    </w:p>
    <w:p w:rsidR="00E9580E" w:rsidRPr="00E9580E" w:rsidRDefault="00E9580E" w:rsidP="00E9580E">
      <w:pPr>
        <w:numPr>
          <w:ilvl w:val="2"/>
          <w:numId w:val="0"/>
        </w:numPr>
        <w:tabs>
          <w:tab w:val="num" w:pos="1560"/>
          <w:tab w:val="num" w:pos="4766"/>
        </w:tabs>
        <w:spacing w:after="160" w:line="240" w:lineRule="exact"/>
        <w:ind w:firstLine="709"/>
        <w:jc w:val="both"/>
        <w:rPr>
          <w:rFonts w:ascii="Arial" w:hAnsi="Arial"/>
          <w:sz w:val="22"/>
          <w:szCs w:val="22"/>
        </w:rPr>
      </w:pPr>
      <w:r w:rsidRPr="00E9580E">
        <w:rPr>
          <w:rFonts w:ascii="Arial" w:hAnsi="Arial"/>
          <w:sz w:val="22"/>
          <w:szCs w:val="22"/>
        </w:rPr>
        <w:t xml:space="preserve">Не осуществлять оплату расчетных документов Заемщика за счет денежных средств, предоставленных по Договору, на: предоставление займов третьим лицам, погашение обязательств по возврату денежных средств, привлеченных Заемщиком от третьих лиц, погашение обязательств по предоставленному Банком финансированию по договорам факторинга, оплату лизинговых платежей, приобретение и погашение ценных бумаг (за исключением векселей Банка), погашение ранее предоставленных Заемщику или третьим </w:t>
      </w:r>
      <w:r w:rsidRPr="00E9580E">
        <w:rPr>
          <w:rFonts w:ascii="Arial" w:hAnsi="Arial"/>
          <w:sz w:val="22"/>
          <w:szCs w:val="22"/>
        </w:rPr>
        <w:lastRenderedPageBreak/>
        <w:t>лицам Банком или другими кредитными организациями кредитных продуктов, уплату процентов, комиссий и иных платежей по кредитным продуктам Заемщика или третьих лиц, осуществление вложений в уставные капиталы других юридических лиц.</w:t>
      </w:r>
    </w:p>
    <w:p w:rsidR="00E9580E" w:rsidRPr="00E9580E" w:rsidRDefault="00E9580E" w:rsidP="00E9580E">
      <w:pPr>
        <w:numPr>
          <w:ilvl w:val="1"/>
          <w:numId w:val="0"/>
        </w:numPr>
        <w:tabs>
          <w:tab w:val="left" w:pos="900"/>
          <w:tab w:val="num" w:pos="993"/>
        </w:tabs>
        <w:spacing w:after="160" w:line="240" w:lineRule="exact"/>
        <w:ind w:firstLine="709"/>
        <w:jc w:val="both"/>
        <w:rPr>
          <w:rFonts w:ascii="Arial" w:hAnsi="Arial"/>
          <w:sz w:val="22"/>
          <w:szCs w:val="22"/>
          <w:lang w:val="x-none" w:eastAsia="x-none"/>
        </w:rPr>
      </w:pPr>
      <w:r w:rsidRPr="00E9580E">
        <w:rPr>
          <w:rFonts w:ascii="Arial" w:hAnsi="Arial"/>
          <w:sz w:val="22"/>
          <w:szCs w:val="22"/>
          <w:lang w:val="x-none" w:eastAsia="x-none"/>
        </w:rPr>
        <w:t>Требование о досрочном исполнении обязательств по Договору (включая требование о возврате Кредита, уплате процентов, комиссий, неустоек и других платежей) направляется Заемщику в письменном виде в порядке, предусмотренном п. 8.4 Договора, и подлежит удовлетворению в полном объеме в срок, установленный в требовании.</w:t>
      </w:r>
    </w:p>
    <w:p w:rsidR="00E9580E" w:rsidRPr="00E9580E" w:rsidRDefault="00E9580E" w:rsidP="00E9580E">
      <w:pPr>
        <w:spacing w:after="160" w:line="240" w:lineRule="exact"/>
        <w:ind w:firstLine="567"/>
        <w:jc w:val="both"/>
        <w:rPr>
          <w:rFonts w:ascii="Arial" w:hAnsi="Arial"/>
          <w:sz w:val="22"/>
          <w:szCs w:val="22"/>
        </w:rPr>
      </w:pPr>
      <w:r w:rsidRPr="00E9580E">
        <w:rPr>
          <w:rFonts w:ascii="Arial" w:hAnsi="Arial"/>
          <w:sz w:val="22"/>
          <w:szCs w:val="22"/>
        </w:rPr>
        <w:t>С даты получения Заемщиком от Кредитора соответствующего письменного требования по одному из оснований, указанных в настоящем пункте, срок возврата Кредита считается измененным. Заемщик обязан полностью погасить сумму задолженности по Договору (суммы Основного долга, процентов, комиссий, неустоек и других платежей) в дату, указанную Кредитором в направленном Заемщику требовании.</w:t>
      </w:r>
    </w:p>
    <w:p w:rsidR="00E9580E" w:rsidRPr="00E9580E" w:rsidRDefault="00E9580E" w:rsidP="00E9580E">
      <w:pPr>
        <w:tabs>
          <w:tab w:val="left" w:pos="900"/>
        </w:tabs>
        <w:spacing w:after="160" w:line="240" w:lineRule="exact"/>
        <w:ind w:firstLine="567"/>
        <w:rPr>
          <w:rFonts w:ascii="Arial" w:hAnsi="Arial"/>
          <w:sz w:val="22"/>
          <w:szCs w:val="22"/>
          <w:lang w:eastAsia="x-none"/>
        </w:rPr>
      </w:pPr>
      <w:r w:rsidRPr="00E9580E">
        <w:rPr>
          <w:rFonts w:ascii="Arial" w:hAnsi="Arial"/>
          <w:sz w:val="22"/>
          <w:szCs w:val="22"/>
          <w:lang w:val="x-none" w:eastAsia="x-none"/>
        </w:rPr>
        <w:t>При досрочном истребовании Кредита Банк производит расчет процентов за пользование Кредитом по день фактического возврата Кредита по Договору.</w:t>
      </w:r>
    </w:p>
    <w:p w:rsidR="00E9580E" w:rsidRPr="00E9580E" w:rsidRDefault="00E9580E" w:rsidP="00E9580E">
      <w:pPr>
        <w:tabs>
          <w:tab w:val="left" w:pos="900"/>
        </w:tabs>
        <w:spacing w:after="160" w:line="240" w:lineRule="exact"/>
        <w:ind w:firstLine="567"/>
        <w:rPr>
          <w:rFonts w:ascii="Arial" w:hAnsi="Arial"/>
          <w:sz w:val="20"/>
          <w:lang w:eastAsia="x-none"/>
        </w:rPr>
      </w:pP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ОТВЕТСТВЕННОСТЬ СТОРОН</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bCs/>
          <w:sz w:val="22"/>
          <w:szCs w:val="22"/>
          <w:lang w:val="x-none" w:eastAsia="x-none"/>
        </w:rPr>
        <w:t>Стороны</w:t>
      </w:r>
      <w:r w:rsidRPr="00E9580E">
        <w:rPr>
          <w:rFonts w:ascii="Arial" w:hAnsi="Arial" w:cs="Arial"/>
          <w:sz w:val="22"/>
          <w:szCs w:val="22"/>
          <w:lang w:val="x-none" w:eastAsia="x-none"/>
        </w:rPr>
        <w:t xml:space="preserve"> несут ответственность за невыполнение или ненадлежащее выполнение обязательств, принятых на себя по</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 xml:space="preserve">, в соответствии с действующим законодательством Российской Федерации и </w:t>
      </w:r>
      <w:r w:rsidRPr="00E9580E">
        <w:rPr>
          <w:rFonts w:ascii="Arial" w:hAnsi="Arial" w:cs="Arial"/>
          <w:bCs/>
          <w:sz w:val="22"/>
          <w:szCs w:val="22"/>
          <w:lang w:val="x-none" w:eastAsia="x-none"/>
        </w:rPr>
        <w:t>Договором</w:t>
      </w:r>
      <w:r w:rsidRPr="00E9580E">
        <w:rPr>
          <w:rFonts w:ascii="Arial" w:hAnsi="Arial" w:cs="Arial"/>
          <w:sz w:val="22"/>
          <w:szCs w:val="22"/>
          <w:lang w:val="x-none" w:eastAsia="x-none"/>
        </w:rPr>
        <w:t>.</w:t>
      </w:r>
    </w:p>
    <w:p w:rsidR="00E9580E" w:rsidRPr="00E9580E" w:rsidRDefault="00E9580E" w:rsidP="00E9580E">
      <w:pPr>
        <w:numPr>
          <w:ilvl w:val="1"/>
          <w:numId w:val="0"/>
        </w:numPr>
        <w:tabs>
          <w:tab w:val="num" w:pos="0"/>
          <w:tab w:val="num" w:pos="143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За неисполнение и/или ненадлежащее исполнение Заемщиком обязанностей по  Договору, связанных с погашением Ссудной задолженности, </w:t>
      </w:r>
      <w:r w:rsidRPr="00E9580E">
        <w:rPr>
          <w:rFonts w:ascii="Arial" w:hAnsi="Arial" w:cs="Arial"/>
          <w:bCs/>
          <w:sz w:val="22"/>
          <w:szCs w:val="22"/>
          <w:lang w:val="x-none" w:eastAsia="x-none"/>
        </w:rPr>
        <w:t>Заемщик</w:t>
      </w:r>
      <w:r w:rsidRPr="00E9580E">
        <w:rPr>
          <w:rFonts w:ascii="Arial" w:hAnsi="Arial" w:cs="Arial"/>
          <w:sz w:val="22"/>
          <w:szCs w:val="22"/>
          <w:lang w:val="x-none" w:eastAsia="x-none"/>
        </w:rPr>
        <w:t xml:space="preserve"> уплачивает </w:t>
      </w:r>
      <w:r w:rsidRPr="00E9580E">
        <w:rPr>
          <w:rFonts w:ascii="Arial" w:hAnsi="Arial" w:cs="Arial"/>
          <w:bCs/>
          <w:sz w:val="22"/>
          <w:szCs w:val="22"/>
          <w:lang w:val="x-none" w:eastAsia="x-none"/>
        </w:rPr>
        <w:t>Банку</w:t>
      </w:r>
      <w:r w:rsidRPr="00E9580E">
        <w:rPr>
          <w:rFonts w:ascii="Arial" w:hAnsi="Arial" w:cs="Arial"/>
          <w:sz w:val="22"/>
          <w:szCs w:val="22"/>
          <w:lang w:val="x-none" w:eastAsia="x-none"/>
        </w:rPr>
        <w:t xml:space="preserve"> </w:t>
      </w:r>
      <w:r w:rsidRPr="00E9580E">
        <w:rPr>
          <w:rFonts w:ascii="Arial" w:hAnsi="Arial" w:cs="Arial"/>
          <w:sz w:val="22"/>
          <w:szCs w:val="22"/>
          <w:lang w:eastAsia="x-none"/>
        </w:rPr>
        <w:t>неустойку</w:t>
      </w:r>
      <w:r w:rsidRPr="00E9580E">
        <w:rPr>
          <w:rFonts w:ascii="Arial" w:hAnsi="Arial" w:cs="Arial"/>
          <w:sz w:val="22"/>
          <w:szCs w:val="22"/>
          <w:lang w:val="x-none" w:eastAsia="x-none"/>
        </w:rPr>
        <w:t xml:space="preserve"> за каждый день просрочки в размере </w:t>
      </w:r>
      <w:r w:rsidRPr="00E9580E">
        <w:rPr>
          <w:rFonts w:ascii="Arial" w:hAnsi="Arial" w:cs="Arial"/>
          <w:sz w:val="22"/>
          <w:szCs w:val="22"/>
          <w:lang w:eastAsia="x-none"/>
        </w:rPr>
        <w:t>______________________</w:t>
      </w:r>
      <w:r w:rsidRPr="00E9580E">
        <w:rPr>
          <w:rFonts w:ascii="Arial" w:hAnsi="Arial" w:cs="Arial"/>
          <w:sz w:val="22"/>
          <w:szCs w:val="22"/>
          <w:lang w:val="x-none" w:eastAsia="x-none"/>
        </w:rPr>
        <w:t xml:space="preserve"> процентов от суммы не погашенной в срок Ссудной задолженности.</w:t>
      </w:r>
    </w:p>
    <w:p w:rsidR="00E9580E" w:rsidRPr="00E9580E" w:rsidRDefault="00E9580E" w:rsidP="00E9580E">
      <w:pPr>
        <w:numPr>
          <w:ilvl w:val="1"/>
          <w:numId w:val="0"/>
        </w:numPr>
        <w:tabs>
          <w:tab w:val="num" w:pos="0"/>
          <w:tab w:val="num" w:pos="143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За неисполнение и/или ненадлежащее исполнение </w:t>
      </w:r>
      <w:r w:rsidRPr="00E9580E">
        <w:rPr>
          <w:rFonts w:ascii="Arial" w:hAnsi="Arial" w:cs="Arial"/>
          <w:sz w:val="22"/>
          <w:szCs w:val="22"/>
          <w:lang w:eastAsia="x-none"/>
        </w:rPr>
        <w:t>Заемщиком обязанностей по</w:t>
      </w:r>
      <w:r w:rsidRPr="00E9580E">
        <w:rPr>
          <w:rFonts w:ascii="Arial" w:hAnsi="Arial" w:cs="Arial"/>
          <w:sz w:val="22"/>
          <w:szCs w:val="22"/>
          <w:lang w:val="x-none" w:eastAsia="x-none"/>
        </w:rPr>
        <w:t xml:space="preserve"> </w:t>
      </w:r>
      <w:r w:rsidRPr="00E9580E">
        <w:rPr>
          <w:rFonts w:ascii="Arial" w:hAnsi="Arial" w:cs="Arial"/>
          <w:sz w:val="22"/>
          <w:szCs w:val="22"/>
          <w:lang w:eastAsia="x-none"/>
        </w:rPr>
        <w:t xml:space="preserve"> </w:t>
      </w:r>
      <w:r w:rsidRPr="00E9580E">
        <w:rPr>
          <w:rFonts w:ascii="Arial" w:hAnsi="Arial" w:cs="Arial"/>
          <w:sz w:val="22"/>
          <w:szCs w:val="22"/>
          <w:lang w:val="x-none" w:eastAsia="x-none"/>
        </w:rPr>
        <w:t>Договор</w:t>
      </w:r>
      <w:r w:rsidRPr="00E9580E">
        <w:rPr>
          <w:rFonts w:ascii="Arial" w:hAnsi="Arial" w:cs="Arial"/>
          <w:sz w:val="22"/>
          <w:szCs w:val="22"/>
          <w:lang w:eastAsia="x-none"/>
        </w:rPr>
        <w:t>у</w:t>
      </w:r>
      <w:r w:rsidRPr="00E9580E">
        <w:rPr>
          <w:rFonts w:ascii="Arial" w:hAnsi="Arial" w:cs="Arial"/>
          <w:sz w:val="22"/>
          <w:szCs w:val="22"/>
          <w:lang w:val="x-none" w:eastAsia="x-none"/>
        </w:rPr>
        <w:t xml:space="preserve"> связанных с уплатой процентов, комиссии за ведение ссудного счета, комиссии за Неиспользованный остаток </w:t>
      </w:r>
      <w:r w:rsidRPr="00E9580E">
        <w:rPr>
          <w:rFonts w:ascii="Arial" w:hAnsi="Arial" w:cs="Arial"/>
          <w:sz w:val="22"/>
          <w:szCs w:val="22"/>
          <w:lang w:eastAsia="x-none"/>
        </w:rPr>
        <w:t>к</w:t>
      </w:r>
      <w:proofErr w:type="spellStart"/>
      <w:r w:rsidRPr="00E9580E">
        <w:rPr>
          <w:rFonts w:ascii="Arial" w:hAnsi="Arial" w:cs="Arial"/>
          <w:sz w:val="22"/>
          <w:szCs w:val="22"/>
          <w:lang w:val="x-none" w:eastAsia="x-none"/>
        </w:rPr>
        <w:t>редитной</w:t>
      </w:r>
      <w:proofErr w:type="spellEnd"/>
      <w:r w:rsidRPr="00E9580E">
        <w:rPr>
          <w:rFonts w:ascii="Arial" w:hAnsi="Arial" w:cs="Arial"/>
          <w:sz w:val="22"/>
          <w:szCs w:val="22"/>
          <w:lang w:val="x-none" w:eastAsia="x-none"/>
        </w:rPr>
        <w:t xml:space="preserve"> линии </w:t>
      </w:r>
      <w:r w:rsidRPr="00E9580E">
        <w:rPr>
          <w:rFonts w:ascii="Arial" w:hAnsi="Arial" w:cs="Arial"/>
          <w:bCs/>
          <w:sz w:val="22"/>
          <w:szCs w:val="22"/>
          <w:lang w:val="x-none" w:eastAsia="x-none"/>
        </w:rPr>
        <w:t>Заемщик</w:t>
      </w:r>
      <w:r w:rsidRPr="00E9580E">
        <w:rPr>
          <w:rFonts w:ascii="Arial" w:hAnsi="Arial" w:cs="Arial"/>
          <w:sz w:val="22"/>
          <w:szCs w:val="22"/>
          <w:lang w:val="x-none" w:eastAsia="x-none"/>
        </w:rPr>
        <w:t xml:space="preserve"> уплачивает </w:t>
      </w:r>
      <w:r w:rsidRPr="00E9580E">
        <w:rPr>
          <w:rFonts w:ascii="Arial" w:hAnsi="Arial" w:cs="Arial"/>
          <w:bCs/>
          <w:sz w:val="22"/>
          <w:szCs w:val="22"/>
          <w:lang w:val="x-none" w:eastAsia="x-none"/>
        </w:rPr>
        <w:t>Банку</w:t>
      </w:r>
      <w:r w:rsidRPr="00E9580E">
        <w:rPr>
          <w:rFonts w:ascii="Arial" w:hAnsi="Arial" w:cs="Arial"/>
          <w:sz w:val="22"/>
          <w:szCs w:val="22"/>
          <w:lang w:val="x-none" w:eastAsia="x-none"/>
        </w:rPr>
        <w:t xml:space="preserve"> </w:t>
      </w:r>
      <w:r w:rsidRPr="00E9580E">
        <w:rPr>
          <w:rFonts w:ascii="Arial" w:hAnsi="Arial" w:cs="Arial"/>
          <w:sz w:val="22"/>
          <w:szCs w:val="22"/>
          <w:lang w:eastAsia="x-none"/>
        </w:rPr>
        <w:t>неустойку</w:t>
      </w:r>
      <w:r w:rsidRPr="00E9580E">
        <w:rPr>
          <w:rFonts w:ascii="Arial" w:hAnsi="Arial" w:cs="Arial"/>
          <w:sz w:val="22"/>
          <w:szCs w:val="22"/>
          <w:lang w:val="x-none" w:eastAsia="x-none"/>
        </w:rPr>
        <w:t xml:space="preserve"> в размере  процентов от суммы не уплаченных в срок процентов, комиссий за каждый день просрочки.</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За нецелевое использование Кредита </w:t>
      </w:r>
      <w:r w:rsidRPr="00E9580E">
        <w:rPr>
          <w:rFonts w:ascii="Arial" w:hAnsi="Arial" w:cs="Arial"/>
          <w:bCs/>
          <w:sz w:val="22"/>
          <w:szCs w:val="22"/>
          <w:lang w:val="x-none" w:eastAsia="x-none"/>
        </w:rPr>
        <w:t>Заемщик</w:t>
      </w:r>
      <w:r w:rsidRPr="00E9580E">
        <w:rPr>
          <w:rFonts w:ascii="Arial" w:hAnsi="Arial" w:cs="Arial"/>
          <w:sz w:val="22"/>
          <w:szCs w:val="22"/>
          <w:lang w:val="x-none" w:eastAsia="x-none"/>
        </w:rPr>
        <w:t xml:space="preserve"> уплачивает </w:t>
      </w:r>
      <w:r w:rsidRPr="00E9580E">
        <w:rPr>
          <w:rFonts w:ascii="Arial" w:hAnsi="Arial" w:cs="Arial"/>
          <w:bCs/>
          <w:sz w:val="22"/>
          <w:szCs w:val="22"/>
          <w:lang w:val="x-none" w:eastAsia="x-none"/>
        </w:rPr>
        <w:t>Банку</w:t>
      </w:r>
      <w:r w:rsidRPr="00E9580E">
        <w:rPr>
          <w:rFonts w:ascii="Arial" w:hAnsi="Arial" w:cs="Arial"/>
          <w:sz w:val="22"/>
          <w:szCs w:val="22"/>
          <w:lang w:val="x-none" w:eastAsia="x-none"/>
        </w:rPr>
        <w:t xml:space="preserve"> </w:t>
      </w:r>
      <w:r w:rsidRPr="00E9580E">
        <w:rPr>
          <w:rFonts w:ascii="Arial" w:hAnsi="Arial" w:cs="Arial"/>
          <w:sz w:val="22"/>
          <w:szCs w:val="22"/>
          <w:lang w:eastAsia="x-none"/>
        </w:rPr>
        <w:t>неустойку</w:t>
      </w:r>
      <w:r w:rsidRPr="00E9580E">
        <w:rPr>
          <w:rFonts w:ascii="Arial" w:hAnsi="Arial" w:cs="Arial"/>
          <w:sz w:val="22"/>
          <w:szCs w:val="22"/>
          <w:lang w:val="x-none" w:eastAsia="x-none"/>
        </w:rPr>
        <w:t xml:space="preserve"> в размере </w:t>
      </w:r>
      <w:r w:rsidRPr="00E9580E">
        <w:rPr>
          <w:rFonts w:ascii="Arial" w:hAnsi="Arial" w:cs="Arial"/>
          <w:sz w:val="22"/>
          <w:szCs w:val="22"/>
          <w:lang w:eastAsia="x-none"/>
        </w:rPr>
        <w:t>_________</w:t>
      </w:r>
      <w:r w:rsidRPr="00E9580E">
        <w:rPr>
          <w:rFonts w:ascii="Arial" w:hAnsi="Arial" w:cs="Arial"/>
          <w:sz w:val="22"/>
          <w:szCs w:val="22"/>
          <w:lang w:val="x-none" w:eastAsia="x-none"/>
        </w:rPr>
        <w:t xml:space="preserve"> процентов от суммы Кредита, использованной не по целевому назначению.</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При нарушении Заемщиком </w:t>
      </w:r>
      <w:r w:rsidRPr="00E9580E">
        <w:rPr>
          <w:rFonts w:ascii="Arial" w:hAnsi="Arial" w:cs="Arial"/>
          <w:sz w:val="22"/>
          <w:szCs w:val="22"/>
          <w:lang w:eastAsia="x-none"/>
        </w:rPr>
        <w:t>обязанности</w:t>
      </w:r>
      <w:r w:rsidRPr="00E9580E">
        <w:rPr>
          <w:rFonts w:ascii="Arial" w:hAnsi="Arial" w:cs="Arial"/>
          <w:sz w:val="22"/>
          <w:szCs w:val="22"/>
          <w:lang w:val="x-none" w:eastAsia="x-none"/>
        </w:rPr>
        <w:t xml:space="preserve"> </w:t>
      </w:r>
      <w:r w:rsidRPr="00E9580E">
        <w:rPr>
          <w:rFonts w:ascii="Arial" w:hAnsi="Arial" w:cs="Arial"/>
          <w:sz w:val="22"/>
          <w:szCs w:val="22"/>
          <w:lang w:eastAsia="x-none"/>
        </w:rPr>
        <w:t>п</w:t>
      </w:r>
      <w:r w:rsidRPr="00E9580E">
        <w:rPr>
          <w:rFonts w:ascii="Arial" w:hAnsi="Arial" w:cs="Arial"/>
          <w:sz w:val="22"/>
          <w:szCs w:val="22"/>
          <w:lang w:val="x-none" w:eastAsia="x-none"/>
        </w:rPr>
        <w:t>о страховани</w:t>
      </w:r>
      <w:r w:rsidRPr="00E9580E">
        <w:rPr>
          <w:rFonts w:ascii="Arial" w:hAnsi="Arial" w:cs="Arial"/>
          <w:sz w:val="22"/>
          <w:szCs w:val="22"/>
          <w:lang w:eastAsia="x-none"/>
        </w:rPr>
        <w:t>ю</w:t>
      </w:r>
      <w:r w:rsidRPr="00E9580E">
        <w:rPr>
          <w:rFonts w:ascii="Arial" w:hAnsi="Arial" w:cs="Arial"/>
          <w:sz w:val="22"/>
          <w:szCs w:val="22"/>
          <w:lang w:val="x-none" w:eastAsia="x-none"/>
        </w:rPr>
        <w:t xml:space="preserve"> имущества в соответствии с </w:t>
      </w:r>
      <w:proofErr w:type="spellStart"/>
      <w:r w:rsidRPr="00E9580E">
        <w:rPr>
          <w:rFonts w:ascii="Arial" w:hAnsi="Arial" w:cs="Arial"/>
          <w:sz w:val="22"/>
          <w:szCs w:val="22"/>
          <w:lang w:val="x-none" w:eastAsia="x-none"/>
        </w:rPr>
        <w:t>пп</w:t>
      </w:r>
      <w:proofErr w:type="spellEnd"/>
      <w:r w:rsidRPr="00E9580E">
        <w:rPr>
          <w:rFonts w:ascii="Arial" w:hAnsi="Arial" w:cs="Arial"/>
          <w:sz w:val="22"/>
          <w:szCs w:val="22"/>
          <w:lang w:val="x-none" w:eastAsia="x-none"/>
        </w:rPr>
        <w:t>. 2.</w:t>
      </w:r>
      <w:r w:rsidRPr="00E9580E">
        <w:rPr>
          <w:rFonts w:ascii="Arial" w:hAnsi="Arial" w:cs="Arial"/>
          <w:sz w:val="22"/>
          <w:szCs w:val="22"/>
          <w:lang w:eastAsia="x-none"/>
        </w:rPr>
        <w:t>5</w:t>
      </w:r>
      <w:r w:rsidRPr="00E9580E">
        <w:rPr>
          <w:rFonts w:ascii="Arial" w:hAnsi="Arial" w:cs="Arial"/>
          <w:sz w:val="22"/>
          <w:szCs w:val="22"/>
          <w:lang w:val="x-none" w:eastAsia="x-none"/>
        </w:rPr>
        <w:t>, 5.1.</w:t>
      </w:r>
      <w:r w:rsidRPr="00E9580E">
        <w:rPr>
          <w:rFonts w:ascii="Arial" w:hAnsi="Arial" w:cs="Arial"/>
          <w:sz w:val="22"/>
          <w:szCs w:val="22"/>
          <w:lang w:eastAsia="x-none"/>
        </w:rPr>
        <w:t>26</w:t>
      </w:r>
      <w:r w:rsidRPr="00E9580E">
        <w:rPr>
          <w:rFonts w:ascii="Arial" w:hAnsi="Arial" w:cs="Arial"/>
          <w:sz w:val="22"/>
          <w:szCs w:val="22"/>
          <w:lang w:val="x-none" w:eastAsia="x-none"/>
        </w:rPr>
        <w:t>, 5.1.</w:t>
      </w:r>
      <w:r w:rsidRPr="00E9580E">
        <w:rPr>
          <w:rFonts w:ascii="Arial" w:hAnsi="Arial" w:cs="Arial"/>
          <w:sz w:val="22"/>
          <w:szCs w:val="22"/>
          <w:lang w:eastAsia="x-none"/>
        </w:rPr>
        <w:t>27</w:t>
      </w:r>
      <w:r w:rsidRPr="00E9580E">
        <w:rPr>
          <w:rFonts w:ascii="Arial" w:hAnsi="Arial" w:cs="Arial"/>
          <w:sz w:val="22"/>
          <w:szCs w:val="22"/>
          <w:lang w:val="x-none" w:eastAsia="x-none"/>
        </w:rPr>
        <w:t xml:space="preserve"> Договора </w:t>
      </w:r>
      <w:r w:rsidRPr="00E9580E">
        <w:rPr>
          <w:rFonts w:ascii="Arial" w:hAnsi="Arial" w:cs="Arial"/>
          <w:sz w:val="22"/>
          <w:szCs w:val="22"/>
          <w:lang w:eastAsia="x-none"/>
        </w:rPr>
        <w:t>З</w:t>
      </w:r>
      <w:proofErr w:type="spellStart"/>
      <w:r w:rsidRPr="00E9580E">
        <w:rPr>
          <w:rFonts w:ascii="Arial" w:hAnsi="Arial" w:cs="Arial"/>
          <w:sz w:val="22"/>
          <w:szCs w:val="22"/>
          <w:lang w:val="x-none" w:eastAsia="x-none"/>
        </w:rPr>
        <w:t>аемщик</w:t>
      </w:r>
      <w:proofErr w:type="spellEnd"/>
      <w:r w:rsidRPr="00E9580E">
        <w:rPr>
          <w:rFonts w:ascii="Arial" w:hAnsi="Arial" w:cs="Arial"/>
          <w:sz w:val="22"/>
          <w:szCs w:val="22"/>
          <w:lang w:val="x-none" w:eastAsia="x-none"/>
        </w:rPr>
        <w:t xml:space="preserve"> уплачивает </w:t>
      </w:r>
      <w:r w:rsidRPr="00E9580E">
        <w:rPr>
          <w:rFonts w:ascii="Arial" w:hAnsi="Arial" w:cs="Arial"/>
          <w:sz w:val="22"/>
          <w:szCs w:val="22"/>
          <w:lang w:eastAsia="x-none"/>
        </w:rPr>
        <w:t>неустойку</w:t>
      </w:r>
      <w:r w:rsidRPr="00E9580E">
        <w:rPr>
          <w:rFonts w:ascii="Arial" w:hAnsi="Arial" w:cs="Arial"/>
          <w:sz w:val="22"/>
          <w:szCs w:val="22"/>
          <w:lang w:val="x-none" w:eastAsia="x-none"/>
        </w:rPr>
        <w:t xml:space="preserve"> в размере </w:t>
      </w:r>
      <w:r w:rsidRPr="00E9580E">
        <w:rPr>
          <w:rFonts w:ascii="Arial" w:hAnsi="Arial" w:cs="Arial"/>
          <w:sz w:val="22"/>
          <w:szCs w:val="22"/>
          <w:lang w:eastAsia="x-none"/>
        </w:rPr>
        <w:t>_____________</w:t>
      </w:r>
      <w:r w:rsidRPr="00E9580E">
        <w:rPr>
          <w:rFonts w:ascii="Arial" w:hAnsi="Arial" w:cs="Arial"/>
          <w:sz w:val="22"/>
          <w:szCs w:val="22"/>
          <w:lang w:val="x-none" w:eastAsia="x-none"/>
        </w:rPr>
        <w:t xml:space="preserve"> процентов от суммы </w:t>
      </w:r>
      <w:r w:rsidRPr="00E9580E">
        <w:rPr>
          <w:rFonts w:ascii="Arial" w:hAnsi="Arial" w:cs="Arial"/>
          <w:sz w:val="22"/>
          <w:szCs w:val="22"/>
          <w:lang w:eastAsia="x-none"/>
        </w:rPr>
        <w:t>Ссудной 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на начало операционного дня первого числа текущего месяца в случае, если в прошедшем месяце Заемщик не выполнил указанные условия</w:t>
      </w:r>
      <w:r w:rsidRPr="00E9580E">
        <w:rPr>
          <w:rFonts w:ascii="Arial" w:hAnsi="Arial" w:cs="Arial"/>
          <w:sz w:val="22"/>
          <w:szCs w:val="22"/>
          <w:lang w:eastAsia="x-none"/>
        </w:rPr>
        <w:t xml:space="preserve"> </w:t>
      </w:r>
      <w:r w:rsidRPr="00E9580E">
        <w:rPr>
          <w:rFonts w:ascii="Arial" w:hAnsi="Arial" w:cs="Arial"/>
          <w:sz w:val="22"/>
          <w:szCs w:val="22"/>
          <w:lang w:val="x-none" w:eastAsia="x-none"/>
        </w:rPr>
        <w:t>Договора, при этом указанн</w:t>
      </w:r>
      <w:r w:rsidRPr="00E9580E">
        <w:rPr>
          <w:rFonts w:ascii="Arial" w:hAnsi="Arial" w:cs="Arial"/>
          <w:sz w:val="22"/>
          <w:szCs w:val="22"/>
          <w:lang w:eastAsia="x-none"/>
        </w:rPr>
        <w:t>ая</w:t>
      </w:r>
      <w:r w:rsidRPr="00E9580E">
        <w:rPr>
          <w:rFonts w:ascii="Arial" w:hAnsi="Arial" w:cs="Arial"/>
          <w:sz w:val="22"/>
          <w:szCs w:val="22"/>
          <w:lang w:val="x-none" w:eastAsia="x-none"/>
        </w:rPr>
        <w:t xml:space="preserve"> </w:t>
      </w:r>
      <w:r w:rsidRPr="00E9580E">
        <w:rPr>
          <w:rFonts w:ascii="Arial" w:hAnsi="Arial" w:cs="Arial"/>
          <w:sz w:val="22"/>
          <w:szCs w:val="22"/>
          <w:lang w:eastAsia="x-none"/>
        </w:rPr>
        <w:t>неустойка</w:t>
      </w:r>
      <w:r w:rsidRPr="00E9580E">
        <w:rPr>
          <w:rFonts w:ascii="Arial" w:hAnsi="Arial" w:cs="Arial"/>
          <w:sz w:val="22"/>
          <w:szCs w:val="22"/>
          <w:lang w:val="x-none" w:eastAsia="x-none"/>
        </w:rPr>
        <w:t xml:space="preserve"> уплачивается Заемщиком ежемесячно до даты фактического устранения нарушения.</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При нарушении Заемщиком </w:t>
      </w:r>
      <w:r w:rsidRPr="00E9580E">
        <w:rPr>
          <w:rFonts w:ascii="Arial" w:hAnsi="Arial" w:cs="Arial"/>
          <w:sz w:val="22"/>
          <w:szCs w:val="22"/>
          <w:lang w:eastAsia="x-none"/>
        </w:rPr>
        <w:t>обязанности п</w:t>
      </w:r>
      <w:r w:rsidRPr="00E9580E">
        <w:rPr>
          <w:rFonts w:ascii="Arial" w:hAnsi="Arial" w:cs="Arial"/>
          <w:sz w:val="22"/>
          <w:szCs w:val="22"/>
          <w:lang w:val="x-none" w:eastAsia="x-none"/>
        </w:rPr>
        <w:t>о предоставлени</w:t>
      </w:r>
      <w:r w:rsidRPr="00E9580E">
        <w:rPr>
          <w:rFonts w:ascii="Arial" w:hAnsi="Arial" w:cs="Arial"/>
          <w:sz w:val="22"/>
          <w:szCs w:val="22"/>
          <w:lang w:eastAsia="x-none"/>
        </w:rPr>
        <w:t>ю</w:t>
      </w:r>
      <w:r w:rsidRPr="00E9580E">
        <w:rPr>
          <w:rFonts w:ascii="Arial" w:hAnsi="Arial" w:cs="Arial"/>
          <w:sz w:val="22"/>
          <w:szCs w:val="22"/>
          <w:lang w:val="x-none" w:eastAsia="x-none"/>
        </w:rPr>
        <w:t xml:space="preserve"> бухгалтерской отчетности в соответствии с п.5.1.</w:t>
      </w:r>
      <w:r w:rsidRPr="00E9580E">
        <w:rPr>
          <w:rFonts w:ascii="Arial" w:hAnsi="Arial" w:cs="Arial"/>
          <w:sz w:val="22"/>
          <w:szCs w:val="22"/>
          <w:lang w:eastAsia="x-none"/>
        </w:rPr>
        <w:t>8</w:t>
      </w:r>
      <w:r w:rsidRPr="00E9580E">
        <w:rPr>
          <w:rFonts w:ascii="Arial" w:hAnsi="Arial" w:cs="Arial"/>
          <w:sz w:val="22"/>
          <w:szCs w:val="22"/>
          <w:lang w:val="x-none" w:eastAsia="x-none"/>
        </w:rPr>
        <w:t xml:space="preserve"> Договора Заемщик уплачивает </w:t>
      </w:r>
      <w:r w:rsidRPr="00E9580E">
        <w:rPr>
          <w:rFonts w:ascii="Arial" w:hAnsi="Arial" w:cs="Arial"/>
          <w:sz w:val="22"/>
          <w:szCs w:val="22"/>
          <w:lang w:eastAsia="x-none"/>
        </w:rPr>
        <w:t>неустойку</w:t>
      </w:r>
      <w:r w:rsidRPr="00E9580E">
        <w:rPr>
          <w:rFonts w:ascii="Arial" w:hAnsi="Arial" w:cs="Arial"/>
          <w:sz w:val="22"/>
          <w:szCs w:val="22"/>
          <w:lang w:val="x-none" w:eastAsia="x-none"/>
        </w:rPr>
        <w:t xml:space="preserve"> в размере</w:t>
      </w:r>
      <w:r w:rsidRPr="00E9580E">
        <w:rPr>
          <w:rFonts w:ascii="Arial" w:hAnsi="Arial" w:cs="Arial"/>
          <w:sz w:val="22"/>
          <w:szCs w:val="22"/>
          <w:lang w:eastAsia="x-none"/>
        </w:rPr>
        <w:t xml:space="preserve"> ____________</w:t>
      </w:r>
      <w:r w:rsidRPr="00E9580E">
        <w:rPr>
          <w:rFonts w:ascii="Arial" w:hAnsi="Arial" w:cs="Arial"/>
          <w:sz w:val="22"/>
          <w:szCs w:val="22"/>
          <w:lang w:val="x-none" w:eastAsia="x-none"/>
        </w:rPr>
        <w:t xml:space="preserve"> процентов от суммы </w:t>
      </w:r>
      <w:r w:rsidRPr="00E9580E">
        <w:rPr>
          <w:rFonts w:ascii="Arial" w:hAnsi="Arial" w:cs="Arial"/>
          <w:sz w:val="22"/>
          <w:szCs w:val="22"/>
          <w:lang w:eastAsia="x-none"/>
        </w:rPr>
        <w:t>Ссудной 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на начало операционного дня первого числа текущего месяца в случае, если в прошедшем месяце Заемщик не выполнил указанные условия</w:t>
      </w:r>
      <w:r w:rsidRPr="00E9580E">
        <w:rPr>
          <w:rFonts w:ascii="Arial" w:hAnsi="Arial" w:cs="Arial"/>
          <w:sz w:val="22"/>
          <w:szCs w:val="22"/>
          <w:lang w:eastAsia="x-none"/>
        </w:rPr>
        <w:t xml:space="preserve"> </w:t>
      </w:r>
      <w:r w:rsidRPr="00E9580E">
        <w:rPr>
          <w:rFonts w:ascii="Arial" w:hAnsi="Arial" w:cs="Arial"/>
          <w:sz w:val="22"/>
          <w:szCs w:val="22"/>
          <w:lang w:val="x-none" w:eastAsia="x-none"/>
        </w:rPr>
        <w:t xml:space="preserve"> Договора, при этом указанн</w:t>
      </w:r>
      <w:r w:rsidRPr="00E9580E">
        <w:rPr>
          <w:rFonts w:ascii="Arial" w:hAnsi="Arial" w:cs="Arial"/>
          <w:sz w:val="22"/>
          <w:szCs w:val="22"/>
          <w:lang w:eastAsia="x-none"/>
        </w:rPr>
        <w:t>ая неустойка</w:t>
      </w:r>
      <w:r w:rsidRPr="00E9580E">
        <w:rPr>
          <w:rFonts w:ascii="Arial" w:hAnsi="Arial" w:cs="Arial"/>
          <w:sz w:val="22"/>
          <w:szCs w:val="22"/>
          <w:lang w:val="x-none" w:eastAsia="x-none"/>
        </w:rPr>
        <w:t xml:space="preserve"> уплачивается Заемщиком ежемесячно до даты фактического устранения нарушения.</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При нарушении Заемщиком </w:t>
      </w:r>
      <w:r w:rsidRPr="00E9580E">
        <w:rPr>
          <w:rFonts w:ascii="Arial" w:hAnsi="Arial" w:cs="Arial"/>
          <w:sz w:val="22"/>
          <w:szCs w:val="22"/>
          <w:lang w:eastAsia="x-none"/>
        </w:rPr>
        <w:t>обязанности</w:t>
      </w:r>
      <w:r w:rsidRPr="00E9580E">
        <w:rPr>
          <w:rFonts w:ascii="Arial" w:hAnsi="Arial" w:cs="Arial"/>
          <w:sz w:val="22"/>
          <w:szCs w:val="22"/>
          <w:lang w:val="x-none" w:eastAsia="x-none"/>
        </w:rPr>
        <w:t xml:space="preserve"> </w:t>
      </w:r>
      <w:r w:rsidRPr="00E9580E">
        <w:rPr>
          <w:rFonts w:ascii="Arial" w:hAnsi="Arial" w:cs="Arial"/>
          <w:sz w:val="22"/>
          <w:szCs w:val="22"/>
          <w:lang w:eastAsia="x-none"/>
        </w:rPr>
        <w:t>п</w:t>
      </w:r>
      <w:r w:rsidRPr="00E9580E">
        <w:rPr>
          <w:rFonts w:ascii="Arial" w:hAnsi="Arial" w:cs="Arial"/>
          <w:sz w:val="22"/>
          <w:szCs w:val="22"/>
          <w:lang w:val="x-none" w:eastAsia="x-none"/>
        </w:rPr>
        <w:t>о предоставлени</w:t>
      </w:r>
      <w:r w:rsidRPr="00E9580E">
        <w:rPr>
          <w:rFonts w:ascii="Arial" w:hAnsi="Arial" w:cs="Arial"/>
          <w:sz w:val="22"/>
          <w:szCs w:val="22"/>
          <w:lang w:eastAsia="x-none"/>
        </w:rPr>
        <w:t>ю</w:t>
      </w:r>
      <w:r w:rsidRPr="00E9580E">
        <w:rPr>
          <w:rFonts w:ascii="Arial" w:hAnsi="Arial" w:cs="Arial"/>
          <w:sz w:val="22"/>
          <w:szCs w:val="22"/>
          <w:lang w:val="x-none" w:eastAsia="x-none"/>
        </w:rPr>
        <w:t xml:space="preserve"> выписки из ЕГРП на </w:t>
      </w:r>
      <w:r w:rsidRPr="00E9580E">
        <w:rPr>
          <w:rFonts w:ascii="Arial" w:hAnsi="Arial" w:cs="Arial"/>
          <w:sz w:val="22"/>
          <w:szCs w:val="22"/>
          <w:lang w:eastAsia="x-none"/>
        </w:rPr>
        <w:t xml:space="preserve">заложенное Банку </w:t>
      </w:r>
      <w:r w:rsidRPr="00E9580E">
        <w:rPr>
          <w:rFonts w:ascii="Arial" w:hAnsi="Arial" w:cs="Arial"/>
          <w:sz w:val="22"/>
          <w:szCs w:val="22"/>
          <w:lang w:val="x-none" w:eastAsia="x-none"/>
        </w:rPr>
        <w:t>недвижимое имущество в соответствии с п.5.1.</w:t>
      </w:r>
      <w:r w:rsidRPr="00E9580E">
        <w:rPr>
          <w:rFonts w:ascii="Arial" w:hAnsi="Arial" w:cs="Arial"/>
          <w:sz w:val="22"/>
          <w:szCs w:val="22"/>
          <w:lang w:eastAsia="x-none"/>
        </w:rPr>
        <w:t xml:space="preserve">8 </w:t>
      </w:r>
      <w:r w:rsidRPr="00E9580E">
        <w:rPr>
          <w:rFonts w:ascii="Arial" w:hAnsi="Arial" w:cs="Arial"/>
          <w:sz w:val="22"/>
          <w:szCs w:val="22"/>
          <w:lang w:val="x-none" w:eastAsia="x-none"/>
        </w:rPr>
        <w:t xml:space="preserve">Договора Заемщик уплачивает </w:t>
      </w:r>
      <w:r w:rsidRPr="00E9580E">
        <w:rPr>
          <w:rFonts w:ascii="Arial" w:hAnsi="Arial" w:cs="Arial"/>
          <w:sz w:val="22"/>
          <w:szCs w:val="22"/>
          <w:lang w:eastAsia="x-none"/>
        </w:rPr>
        <w:t>неустойку</w:t>
      </w:r>
      <w:r w:rsidRPr="00E9580E">
        <w:rPr>
          <w:rFonts w:ascii="Arial" w:hAnsi="Arial" w:cs="Arial"/>
          <w:sz w:val="22"/>
          <w:szCs w:val="22"/>
          <w:lang w:val="x-none" w:eastAsia="x-none"/>
        </w:rPr>
        <w:t xml:space="preserve"> в размере </w:t>
      </w:r>
      <w:r w:rsidRPr="00E9580E">
        <w:rPr>
          <w:rFonts w:ascii="Arial" w:hAnsi="Arial" w:cs="Arial"/>
          <w:sz w:val="22"/>
          <w:szCs w:val="22"/>
          <w:lang w:eastAsia="x-none"/>
        </w:rPr>
        <w:t>_________________</w:t>
      </w:r>
      <w:r w:rsidRPr="00E9580E">
        <w:rPr>
          <w:rFonts w:ascii="Arial" w:hAnsi="Arial" w:cs="Arial"/>
          <w:b/>
          <w:sz w:val="22"/>
          <w:szCs w:val="22"/>
          <w:lang w:val="x-none" w:eastAsia="x-none"/>
        </w:rPr>
        <w:t xml:space="preserve"> рублей</w:t>
      </w:r>
      <w:r w:rsidRPr="00E9580E">
        <w:rPr>
          <w:rFonts w:ascii="Arial" w:hAnsi="Arial" w:cs="Arial"/>
          <w:sz w:val="22"/>
          <w:szCs w:val="22"/>
          <w:lang w:val="x-none" w:eastAsia="x-none"/>
        </w:rPr>
        <w:t xml:space="preserve"> за каждый случай не предоставления и/или несвоевременного предоставления выписки из ЕГРП.</w:t>
      </w:r>
    </w:p>
    <w:p w:rsidR="00E9580E" w:rsidRPr="00E9580E" w:rsidRDefault="00E9580E" w:rsidP="00E9580E">
      <w:pPr>
        <w:numPr>
          <w:ilvl w:val="1"/>
          <w:numId w:val="0"/>
        </w:numPr>
        <w:tabs>
          <w:tab w:val="left" w:pos="900"/>
          <w:tab w:val="num" w:pos="143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В случае нарушения Заемщиком условия о поддержании среднемесячных кредитовых оборотов в прошедшем месяце в соответствии с п.</w:t>
      </w:r>
      <w:r w:rsidRPr="00E9580E">
        <w:rPr>
          <w:rFonts w:ascii="Arial" w:hAnsi="Arial" w:cs="Arial"/>
          <w:sz w:val="22"/>
          <w:szCs w:val="22"/>
          <w:lang w:eastAsia="x-none"/>
        </w:rPr>
        <w:t xml:space="preserve"> </w:t>
      </w:r>
      <w:r w:rsidRPr="00E9580E">
        <w:rPr>
          <w:rFonts w:ascii="Arial" w:hAnsi="Arial" w:cs="Arial"/>
          <w:sz w:val="22"/>
          <w:szCs w:val="22"/>
          <w:lang w:val="x-none" w:eastAsia="x-none"/>
        </w:rPr>
        <w:t>5.1.</w:t>
      </w:r>
      <w:r w:rsidRPr="00E9580E">
        <w:rPr>
          <w:rFonts w:ascii="Arial" w:hAnsi="Arial" w:cs="Arial"/>
          <w:sz w:val="22"/>
          <w:szCs w:val="22"/>
          <w:lang w:eastAsia="x-none"/>
        </w:rPr>
        <w:t>25</w:t>
      </w:r>
      <w:r w:rsidRPr="00E9580E">
        <w:rPr>
          <w:rFonts w:ascii="Arial" w:hAnsi="Arial" w:cs="Arial"/>
          <w:sz w:val="22"/>
          <w:szCs w:val="22"/>
          <w:lang w:val="x-none" w:eastAsia="x-none"/>
        </w:rPr>
        <w:t xml:space="preserve"> Договора Заемщик уплачивает </w:t>
      </w:r>
      <w:r w:rsidRPr="00E9580E">
        <w:rPr>
          <w:rFonts w:ascii="Arial" w:hAnsi="Arial" w:cs="Arial"/>
          <w:sz w:val="22"/>
          <w:szCs w:val="22"/>
          <w:lang w:eastAsia="x-none"/>
        </w:rPr>
        <w:t>неустойку</w:t>
      </w:r>
      <w:r w:rsidRPr="00E9580E">
        <w:rPr>
          <w:rFonts w:ascii="Arial" w:hAnsi="Arial" w:cs="Arial"/>
          <w:sz w:val="22"/>
          <w:szCs w:val="22"/>
          <w:lang w:val="x-none" w:eastAsia="x-none"/>
        </w:rPr>
        <w:t xml:space="preserve"> в размере </w:t>
      </w:r>
      <w:r w:rsidRPr="00E9580E">
        <w:rPr>
          <w:rFonts w:ascii="Arial" w:hAnsi="Arial" w:cs="Arial"/>
          <w:sz w:val="22"/>
          <w:szCs w:val="22"/>
          <w:lang w:eastAsia="x-none"/>
        </w:rPr>
        <w:t xml:space="preserve">_______________ </w:t>
      </w:r>
      <w:r w:rsidRPr="00E9580E">
        <w:rPr>
          <w:rFonts w:ascii="Arial" w:hAnsi="Arial" w:cs="Arial"/>
          <w:sz w:val="22"/>
          <w:szCs w:val="22"/>
          <w:lang w:val="x-none" w:eastAsia="x-none"/>
        </w:rPr>
        <w:t xml:space="preserve">процентов от суммы </w:t>
      </w:r>
      <w:r w:rsidRPr="00E9580E">
        <w:rPr>
          <w:rFonts w:ascii="Arial" w:hAnsi="Arial" w:cs="Arial"/>
          <w:sz w:val="22"/>
          <w:szCs w:val="22"/>
          <w:lang w:eastAsia="x-none"/>
        </w:rPr>
        <w:t xml:space="preserve">Ссудной </w:t>
      </w:r>
      <w:r w:rsidRPr="00E9580E">
        <w:rPr>
          <w:rFonts w:ascii="Arial" w:hAnsi="Arial" w:cs="Arial"/>
          <w:sz w:val="22"/>
          <w:szCs w:val="22"/>
          <w:lang w:val="x-none" w:eastAsia="x-none"/>
        </w:rPr>
        <w:t>задолженности на начало операционного дня первого числа текущего месяца.</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lastRenderedPageBreak/>
        <w:t xml:space="preserve">Указанные </w:t>
      </w:r>
      <w:r w:rsidRPr="00E9580E">
        <w:rPr>
          <w:rFonts w:ascii="Arial" w:hAnsi="Arial" w:cs="Arial"/>
          <w:sz w:val="22"/>
          <w:szCs w:val="22"/>
          <w:lang w:eastAsia="x-none"/>
        </w:rPr>
        <w:t>неустойки</w:t>
      </w:r>
      <w:r w:rsidRPr="00E9580E">
        <w:rPr>
          <w:rFonts w:ascii="Arial" w:hAnsi="Arial" w:cs="Arial"/>
          <w:sz w:val="22"/>
          <w:szCs w:val="22"/>
          <w:lang w:val="x-none" w:eastAsia="x-none"/>
        </w:rPr>
        <w:t xml:space="preserve"> вносятся </w:t>
      </w:r>
      <w:r w:rsidRPr="00E9580E">
        <w:rPr>
          <w:rFonts w:ascii="Arial" w:hAnsi="Arial" w:cs="Arial"/>
          <w:bCs/>
          <w:sz w:val="22"/>
          <w:szCs w:val="22"/>
          <w:lang w:val="x-none" w:eastAsia="x-none"/>
        </w:rPr>
        <w:t>Заемщиком</w:t>
      </w:r>
      <w:r w:rsidRPr="00E9580E">
        <w:rPr>
          <w:rFonts w:ascii="Arial" w:hAnsi="Arial" w:cs="Arial"/>
          <w:sz w:val="22"/>
          <w:szCs w:val="22"/>
          <w:lang w:val="x-none" w:eastAsia="x-none"/>
        </w:rPr>
        <w:t xml:space="preserve"> на счет</w:t>
      </w:r>
      <w:r w:rsidRPr="00E9580E">
        <w:rPr>
          <w:rFonts w:ascii="Arial" w:hAnsi="Arial" w:cs="Arial"/>
          <w:sz w:val="22"/>
          <w:szCs w:val="22"/>
          <w:lang w:eastAsia="x-none"/>
        </w:rPr>
        <w:t>, открытый</w:t>
      </w:r>
      <w:r w:rsidRPr="00E9580E">
        <w:rPr>
          <w:rFonts w:ascii="Arial" w:hAnsi="Arial" w:cs="Arial"/>
          <w:sz w:val="22"/>
          <w:szCs w:val="22"/>
          <w:lang w:val="x-none" w:eastAsia="x-none"/>
        </w:rPr>
        <w:t xml:space="preserve"> в </w:t>
      </w:r>
      <w:r w:rsidRPr="00E9580E">
        <w:rPr>
          <w:rFonts w:ascii="Arial" w:hAnsi="Arial" w:cs="Arial"/>
          <w:sz w:val="22"/>
          <w:szCs w:val="22"/>
          <w:lang w:eastAsia="x-none"/>
        </w:rPr>
        <w:t xml:space="preserve">Волгоградском </w:t>
      </w:r>
      <w:r w:rsidRPr="00E9580E">
        <w:rPr>
          <w:rFonts w:ascii="Arial" w:hAnsi="Arial" w:cs="Arial"/>
          <w:sz w:val="22"/>
          <w:szCs w:val="22"/>
          <w:lang w:val="x-none" w:eastAsia="x-none"/>
        </w:rPr>
        <w:t>филиале Банка</w:t>
      </w:r>
      <w:r w:rsidRPr="00E9580E">
        <w:rPr>
          <w:rFonts w:ascii="Arial" w:hAnsi="Arial" w:cs="Arial"/>
          <w:sz w:val="22"/>
          <w:szCs w:val="22"/>
          <w:lang w:eastAsia="x-none"/>
        </w:rPr>
        <w:t xml:space="preserve">, указанный в последнем </w:t>
      </w:r>
      <w:r w:rsidRPr="00E9580E">
        <w:rPr>
          <w:rFonts w:ascii="Arial" w:hAnsi="Arial"/>
          <w:sz w:val="22"/>
          <w:lang w:val="x-none" w:eastAsia="x-none"/>
        </w:rPr>
        <w:t xml:space="preserve">уведомлении об установлении/изменении счета для уплаты сумм основного долга, процентов, комиссий и </w:t>
      </w:r>
      <w:r w:rsidRPr="00E9580E">
        <w:rPr>
          <w:rFonts w:ascii="Arial" w:hAnsi="Arial"/>
          <w:sz w:val="22"/>
          <w:lang w:eastAsia="x-none"/>
        </w:rPr>
        <w:t>неустоек</w:t>
      </w:r>
      <w:r w:rsidRPr="00E9580E">
        <w:rPr>
          <w:rFonts w:ascii="Arial" w:hAnsi="Arial" w:cs="Arial"/>
          <w:sz w:val="22"/>
          <w:szCs w:val="22"/>
          <w:lang w:eastAsia="x-none"/>
        </w:rPr>
        <w:t xml:space="preserve"> в рамках Договора, направленного Заемщику Банком</w:t>
      </w:r>
      <w:r w:rsidRPr="00E9580E">
        <w:rPr>
          <w:rFonts w:ascii="Arial" w:hAnsi="Arial" w:cs="Arial"/>
          <w:sz w:val="22"/>
          <w:szCs w:val="22"/>
          <w:lang w:val="x-none" w:eastAsia="x-none"/>
        </w:rPr>
        <w:t>.</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В случае неуплаты </w:t>
      </w:r>
      <w:r w:rsidRPr="00E9580E">
        <w:rPr>
          <w:rFonts w:ascii="Arial" w:hAnsi="Arial" w:cs="Arial"/>
          <w:bCs/>
          <w:sz w:val="22"/>
          <w:szCs w:val="22"/>
          <w:lang w:val="x-none" w:eastAsia="x-none"/>
        </w:rPr>
        <w:t>Заемщиком</w:t>
      </w:r>
      <w:r w:rsidRPr="00E9580E">
        <w:rPr>
          <w:rFonts w:ascii="Arial" w:hAnsi="Arial" w:cs="Arial"/>
          <w:sz w:val="22"/>
          <w:szCs w:val="22"/>
          <w:lang w:val="x-none" w:eastAsia="x-none"/>
        </w:rPr>
        <w:t xml:space="preserve"> </w:t>
      </w:r>
      <w:r w:rsidRPr="00E9580E">
        <w:rPr>
          <w:rFonts w:ascii="Arial" w:hAnsi="Arial" w:cs="Arial"/>
          <w:sz w:val="22"/>
          <w:szCs w:val="22"/>
          <w:lang w:eastAsia="x-none"/>
        </w:rPr>
        <w:t>неустойки</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вправе обратиться в суд с требованием об их взыскании с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а также обратить взыскание на имущество, переданное в залог в обеспечение обязательств по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w:t>
      </w:r>
    </w:p>
    <w:p w:rsidR="00E9580E" w:rsidRPr="00E9580E" w:rsidRDefault="00E9580E" w:rsidP="00E9580E">
      <w:pPr>
        <w:numPr>
          <w:ilvl w:val="1"/>
          <w:numId w:val="0"/>
        </w:numPr>
        <w:tabs>
          <w:tab w:val="left" w:pos="900"/>
          <w:tab w:val="num" w:pos="1260"/>
          <w:tab w:val="num" w:pos="1418"/>
          <w:tab w:val="num" w:pos="1571"/>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Банк не несет ответственности перед Заемщиком в случае отказа от Кредитования Заемщика по основаниям, предусмотренным Договором.</w:t>
      </w:r>
    </w:p>
    <w:p w:rsidR="00E9580E" w:rsidRPr="00E9580E" w:rsidRDefault="00E9580E" w:rsidP="00E9580E">
      <w:pPr>
        <w:numPr>
          <w:ilvl w:val="1"/>
          <w:numId w:val="0"/>
        </w:numPr>
        <w:tabs>
          <w:tab w:val="left" w:pos="900"/>
          <w:tab w:val="num" w:pos="1418"/>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 xml:space="preserve"> </w:t>
      </w:r>
      <w:r w:rsidRPr="00E9580E">
        <w:rPr>
          <w:rFonts w:ascii="Arial" w:hAnsi="Arial"/>
          <w:sz w:val="22"/>
          <w:szCs w:val="22"/>
          <w:lang w:val="x-none" w:eastAsia="x-none"/>
        </w:rPr>
        <w:t>Датой признания дохода в виде неустоек по настоящему Договору является дата фактического получения Банком денежных средств, либо дата вступления в законную силу решения суда. Неустойки по настоящему Договору считаются признанными Заемщиком в размере фактически списанных Банком денежных средств со счета Заемщика на основании заранее полученного акцепта в счет погашения неустоек по настоящему Договору</w:t>
      </w:r>
      <w:r w:rsidRPr="00E9580E">
        <w:rPr>
          <w:rFonts w:ascii="Arial" w:hAnsi="Arial" w:cs="Arial"/>
          <w:color w:val="000000"/>
          <w:sz w:val="22"/>
          <w:szCs w:val="22"/>
          <w:lang w:val="x-none" w:eastAsia="x-none"/>
        </w:rPr>
        <w:t xml:space="preserve">. </w:t>
      </w:r>
    </w:p>
    <w:p w:rsidR="00E9580E" w:rsidRPr="00E9580E" w:rsidRDefault="00E9580E" w:rsidP="00E9580E">
      <w:pPr>
        <w:tabs>
          <w:tab w:val="left" w:pos="900"/>
        </w:tabs>
        <w:spacing w:after="160"/>
        <w:ind w:left="567"/>
        <w:jc w:val="both"/>
        <w:rPr>
          <w:rFonts w:ascii="Arial" w:hAnsi="Arial" w:cs="Arial"/>
          <w:sz w:val="22"/>
          <w:szCs w:val="22"/>
          <w:lang w:val="x-none" w:eastAsia="x-none"/>
        </w:rPr>
      </w:pP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РАЗРЕШЕНИЕ СПОРОВ</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7.1.</w:t>
      </w:r>
      <w:r w:rsidRPr="00E9580E">
        <w:rPr>
          <w:rFonts w:ascii="Arial" w:hAnsi="Arial" w:cs="Arial"/>
          <w:sz w:val="22"/>
          <w:szCs w:val="22"/>
          <w:lang w:val="x-none" w:eastAsia="x-none"/>
        </w:rPr>
        <w:tab/>
        <w:t xml:space="preserve">Все споры, возникшие в процессе исполнения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xml:space="preserve">, разрешаются в Арбитражном суде </w:t>
      </w:r>
      <w:r w:rsidRPr="00E9580E">
        <w:rPr>
          <w:rFonts w:ascii="Arial" w:hAnsi="Arial" w:cs="Arial"/>
          <w:sz w:val="22"/>
          <w:szCs w:val="22"/>
          <w:lang w:eastAsia="x-none"/>
        </w:rPr>
        <w:t>Волгоградской области</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СРОК ДЕЙСТВИЯ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8.1.</w:t>
      </w:r>
      <w:r w:rsidRPr="00E9580E">
        <w:rPr>
          <w:rFonts w:ascii="Arial" w:hAnsi="Arial" w:cs="Arial"/>
          <w:sz w:val="22"/>
          <w:szCs w:val="22"/>
          <w:lang w:val="x-none" w:eastAsia="x-none"/>
        </w:rPr>
        <w:tab/>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w:t>
      </w:r>
      <w:r w:rsidRPr="00E9580E">
        <w:rPr>
          <w:rFonts w:ascii="Arial" w:hAnsi="Arial" w:cs="Arial"/>
          <w:sz w:val="22"/>
          <w:szCs w:val="22"/>
          <w:lang w:val="x-none" w:eastAsia="x-none"/>
        </w:rPr>
        <w:t xml:space="preserve"> вступает в силу с даты его подписания </w:t>
      </w:r>
      <w:r w:rsidRPr="00E9580E">
        <w:rPr>
          <w:rFonts w:ascii="Arial" w:hAnsi="Arial" w:cs="Arial"/>
          <w:bCs/>
          <w:sz w:val="22"/>
          <w:szCs w:val="22"/>
          <w:lang w:val="x-none" w:eastAsia="x-none"/>
        </w:rPr>
        <w:t>Сторонами</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8.2.</w:t>
      </w:r>
      <w:r w:rsidRPr="00E9580E">
        <w:rPr>
          <w:rFonts w:ascii="Arial" w:hAnsi="Arial" w:cs="Arial"/>
          <w:sz w:val="22"/>
          <w:szCs w:val="22"/>
          <w:lang w:val="x-none" w:eastAsia="x-none"/>
        </w:rPr>
        <w:tab/>
        <w:t xml:space="preserve">В случае </w:t>
      </w:r>
      <w:proofErr w:type="spellStart"/>
      <w:r w:rsidRPr="00E9580E">
        <w:rPr>
          <w:rFonts w:ascii="Arial" w:hAnsi="Arial" w:cs="Arial"/>
          <w:sz w:val="22"/>
          <w:szCs w:val="22"/>
          <w:lang w:val="x-none" w:eastAsia="x-none"/>
        </w:rPr>
        <w:t>непоступления</w:t>
      </w:r>
      <w:proofErr w:type="spellEnd"/>
      <w:r w:rsidRPr="00E9580E">
        <w:rPr>
          <w:rFonts w:ascii="Arial" w:hAnsi="Arial" w:cs="Arial"/>
          <w:sz w:val="22"/>
          <w:szCs w:val="22"/>
          <w:lang w:val="x-none" w:eastAsia="x-none"/>
        </w:rPr>
        <w:t xml:space="preserve"> в </w:t>
      </w:r>
      <w:r w:rsidRPr="00E9580E">
        <w:rPr>
          <w:rFonts w:ascii="Arial" w:hAnsi="Arial" w:cs="Arial"/>
          <w:bCs/>
          <w:sz w:val="22"/>
          <w:szCs w:val="22"/>
          <w:lang w:val="x-none" w:eastAsia="x-none"/>
        </w:rPr>
        <w:t>Банк</w:t>
      </w:r>
      <w:r w:rsidRPr="00E9580E">
        <w:rPr>
          <w:rFonts w:ascii="Arial" w:hAnsi="Arial" w:cs="Arial"/>
          <w:sz w:val="22"/>
          <w:szCs w:val="22"/>
          <w:lang w:val="x-none" w:eastAsia="x-none"/>
        </w:rPr>
        <w:t xml:space="preserve"> от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ни одного письменного заявления по форме Приложения № 2 к </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 xml:space="preserve"> или отзыва его за 1 (Один) рабочий день до последнего дня предоставления первого транша в рамках Кредитной линии, указанного в п.3.5</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последний считается прекратившим свое действие с первого рабочего дня, следующего за последним днем срока, установленного для предоставления первого транша и указанного в п.3.5</w:t>
      </w:r>
      <w:r w:rsidRPr="00E9580E">
        <w:rPr>
          <w:rFonts w:ascii="Arial" w:hAnsi="Arial" w:cs="Arial"/>
          <w:sz w:val="22"/>
          <w:szCs w:val="22"/>
          <w:lang w:eastAsia="x-none"/>
        </w:rPr>
        <w:t xml:space="preserve"> </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8.3.</w:t>
      </w:r>
      <w:r w:rsidRPr="00E9580E">
        <w:rPr>
          <w:rFonts w:ascii="Arial" w:hAnsi="Arial" w:cs="Arial"/>
          <w:sz w:val="22"/>
          <w:szCs w:val="22"/>
          <w:lang w:val="x-none" w:eastAsia="x-none"/>
        </w:rPr>
        <w:tab/>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w:t>
      </w:r>
      <w:r w:rsidRPr="00E9580E">
        <w:rPr>
          <w:rFonts w:ascii="Arial" w:hAnsi="Arial" w:cs="Arial"/>
          <w:sz w:val="22"/>
          <w:szCs w:val="22"/>
          <w:lang w:val="x-none" w:eastAsia="x-none"/>
        </w:rPr>
        <w:t xml:space="preserve"> прекращает свое действие после выполнения </w:t>
      </w:r>
      <w:r w:rsidRPr="00E9580E">
        <w:rPr>
          <w:rFonts w:ascii="Arial" w:hAnsi="Arial" w:cs="Arial"/>
          <w:bCs/>
          <w:sz w:val="22"/>
          <w:szCs w:val="22"/>
          <w:lang w:val="x-none" w:eastAsia="x-none"/>
        </w:rPr>
        <w:t>Заемщиком</w:t>
      </w:r>
      <w:r w:rsidRPr="00E9580E">
        <w:rPr>
          <w:rFonts w:ascii="Arial" w:hAnsi="Arial" w:cs="Arial"/>
          <w:sz w:val="22"/>
          <w:szCs w:val="22"/>
          <w:lang w:val="x-none" w:eastAsia="x-none"/>
        </w:rPr>
        <w:t xml:space="preserve"> всех обязательств перед </w:t>
      </w:r>
      <w:r w:rsidRPr="00E9580E">
        <w:rPr>
          <w:rFonts w:ascii="Arial" w:hAnsi="Arial" w:cs="Arial"/>
          <w:bCs/>
          <w:sz w:val="22"/>
          <w:szCs w:val="22"/>
          <w:lang w:val="x-none" w:eastAsia="x-none"/>
        </w:rPr>
        <w:t>Банком</w:t>
      </w:r>
      <w:r w:rsidRPr="00E9580E">
        <w:rPr>
          <w:rFonts w:ascii="Arial" w:hAnsi="Arial" w:cs="Arial"/>
          <w:sz w:val="22"/>
          <w:szCs w:val="22"/>
          <w:lang w:val="x-none" w:eastAsia="x-none"/>
        </w:rPr>
        <w:t xml:space="preserve">, предусмотренных  </w:t>
      </w:r>
      <w:r w:rsidRPr="00E9580E">
        <w:rPr>
          <w:rFonts w:ascii="Arial" w:hAnsi="Arial" w:cs="Arial"/>
          <w:bCs/>
          <w:sz w:val="22"/>
          <w:szCs w:val="22"/>
          <w:lang w:val="x-none" w:eastAsia="x-none"/>
        </w:rPr>
        <w:t>Договором</w:t>
      </w:r>
      <w:r w:rsidRPr="00E9580E">
        <w:rPr>
          <w:rFonts w:ascii="Arial" w:hAnsi="Arial" w:cs="Arial"/>
          <w:sz w:val="22"/>
          <w:szCs w:val="22"/>
          <w:lang w:val="x-none" w:eastAsia="x-none"/>
        </w:rPr>
        <w:t xml:space="preserve">, включая </w:t>
      </w:r>
      <w:r w:rsidRPr="00E9580E">
        <w:rPr>
          <w:rFonts w:ascii="Arial" w:hAnsi="Arial" w:cs="Arial"/>
          <w:sz w:val="22"/>
          <w:szCs w:val="22"/>
          <w:lang w:eastAsia="x-none"/>
        </w:rPr>
        <w:t>у</w:t>
      </w:r>
      <w:r w:rsidRPr="00E9580E">
        <w:rPr>
          <w:rFonts w:ascii="Arial" w:hAnsi="Arial" w:cs="Arial"/>
          <w:sz w:val="22"/>
          <w:szCs w:val="22"/>
          <w:lang w:val="x-none" w:eastAsia="x-none"/>
        </w:rPr>
        <w:t xml:space="preserve">плату </w:t>
      </w:r>
      <w:r w:rsidRPr="00E9580E">
        <w:rPr>
          <w:rFonts w:ascii="Arial" w:hAnsi="Arial" w:cs="Arial"/>
          <w:sz w:val="22"/>
          <w:szCs w:val="22"/>
          <w:lang w:eastAsia="x-none"/>
        </w:rPr>
        <w:t>неустоек</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8.4.</w:t>
      </w:r>
      <w:r w:rsidRPr="00E9580E">
        <w:rPr>
          <w:rFonts w:ascii="Arial" w:hAnsi="Arial" w:cs="Arial"/>
          <w:sz w:val="22"/>
          <w:szCs w:val="22"/>
          <w:lang w:val="x-none" w:eastAsia="x-none"/>
        </w:rPr>
        <w:tab/>
        <w:t xml:space="preserve">В случаях </w:t>
      </w:r>
      <w:r w:rsidRPr="00E9580E">
        <w:rPr>
          <w:rFonts w:ascii="Arial" w:hAnsi="Arial" w:cs="Arial"/>
          <w:sz w:val="22"/>
          <w:szCs w:val="22"/>
          <w:lang w:eastAsia="x-none"/>
        </w:rPr>
        <w:t>расторжения</w:t>
      </w:r>
      <w:r w:rsidRPr="00E9580E">
        <w:rPr>
          <w:rFonts w:ascii="Arial" w:hAnsi="Arial" w:cs="Arial"/>
          <w:sz w:val="22"/>
          <w:szCs w:val="22"/>
          <w:lang w:val="x-none" w:eastAsia="x-none"/>
        </w:rPr>
        <w:t xml:space="preserve"> договора в одностороннем порядке, предусмотренных в </w:t>
      </w:r>
      <w:proofErr w:type="spellStart"/>
      <w:r w:rsidRPr="00E9580E">
        <w:rPr>
          <w:rFonts w:ascii="Arial" w:hAnsi="Arial" w:cs="Arial"/>
          <w:sz w:val="22"/>
          <w:szCs w:val="22"/>
          <w:lang w:val="x-none" w:eastAsia="x-none"/>
        </w:rPr>
        <w:t>пп</w:t>
      </w:r>
      <w:proofErr w:type="spellEnd"/>
      <w:r w:rsidRPr="00E9580E">
        <w:rPr>
          <w:rFonts w:ascii="Arial" w:hAnsi="Arial" w:cs="Arial"/>
          <w:sz w:val="22"/>
          <w:szCs w:val="22"/>
          <w:lang w:val="x-none" w:eastAsia="x-none"/>
        </w:rPr>
        <w:t>. 3.4 и 5.5.7</w:t>
      </w:r>
      <w:r w:rsidRPr="00E9580E">
        <w:rPr>
          <w:rFonts w:ascii="Arial" w:hAnsi="Arial" w:cs="Arial"/>
          <w:sz w:val="22"/>
          <w:szCs w:val="22"/>
          <w:lang w:eastAsia="x-none"/>
        </w:rPr>
        <w:t xml:space="preserve"> </w:t>
      </w:r>
      <w:r w:rsidRPr="00E9580E">
        <w:rPr>
          <w:rFonts w:ascii="Arial" w:hAnsi="Arial" w:cs="Arial"/>
          <w:sz w:val="22"/>
          <w:szCs w:val="22"/>
          <w:lang w:val="x-none" w:eastAsia="x-none"/>
        </w:rPr>
        <w:t>Договор</w:t>
      </w:r>
      <w:r w:rsidRPr="00E9580E">
        <w:rPr>
          <w:rFonts w:ascii="Arial" w:hAnsi="Arial" w:cs="Arial"/>
          <w:sz w:val="22"/>
          <w:szCs w:val="22"/>
          <w:lang w:eastAsia="x-none"/>
        </w:rPr>
        <w:t>а, он</w:t>
      </w:r>
      <w:r w:rsidRPr="00E9580E">
        <w:rPr>
          <w:rFonts w:ascii="Arial" w:hAnsi="Arial" w:cs="Arial"/>
          <w:sz w:val="22"/>
          <w:szCs w:val="22"/>
          <w:lang w:val="x-none" w:eastAsia="x-none"/>
        </w:rPr>
        <w:t xml:space="preserve"> считается прекращенным с даты получения </w:t>
      </w:r>
      <w:r w:rsidRPr="00E9580E">
        <w:rPr>
          <w:rFonts w:ascii="Arial" w:hAnsi="Arial" w:cs="Arial"/>
          <w:sz w:val="22"/>
          <w:szCs w:val="22"/>
          <w:lang w:eastAsia="x-none"/>
        </w:rPr>
        <w:t>З</w:t>
      </w:r>
      <w:proofErr w:type="spellStart"/>
      <w:r w:rsidRPr="00E9580E">
        <w:rPr>
          <w:rFonts w:ascii="Arial" w:hAnsi="Arial" w:cs="Arial"/>
          <w:sz w:val="22"/>
          <w:szCs w:val="22"/>
          <w:lang w:val="x-none" w:eastAsia="x-none"/>
        </w:rPr>
        <w:t>аемщиком</w:t>
      </w:r>
      <w:proofErr w:type="spellEnd"/>
      <w:r w:rsidRPr="00E9580E">
        <w:rPr>
          <w:rFonts w:ascii="Arial" w:hAnsi="Arial" w:cs="Arial"/>
          <w:sz w:val="22"/>
          <w:szCs w:val="22"/>
          <w:lang w:val="x-none" w:eastAsia="x-none"/>
        </w:rPr>
        <w:t xml:space="preserve"> письменного уведомления Банка о </w:t>
      </w:r>
      <w:r w:rsidRPr="00E9580E">
        <w:rPr>
          <w:rFonts w:ascii="Arial" w:hAnsi="Arial" w:cs="Arial"/>
          <w:sz w:val="22"/>
          <w:szCs w:val="22"/>
          <w:lang w:eastAsia="x-none"/>
        </w:rPr>
        <w:t>расторжении</w:t>
      </w:r>
      <w:r w:rsidRPr="00E9580E">
        <w:rPr>
          <w:rFonts w:ascii="Arial" w:hAnsi="Arial" w:cs="Arial"/>
          <w:sz w:val="22"/>
          <w:szCs w:val="22"/>
          <w:lang w:val="x-none" w:eastAsia="x-none"/>
        </w:rPr>
        <w:t xml:space="preserve"> договора в порядке, предусмотренном п. 8.5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Банк не несет ответственности за неполучение или отказ от получения Заемщиком письма с письменным уведомлением о расторжении Договора.</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8.5.</w:t>
      </w:r>
      <w:r w:rsidRPr="00E9580E">
        <w:rPr>
          <w:rFonts w:ascii="Arial" w:hAnsi="Arial" w:cs="Arial"/>
          <w:sz w:val="22"/>
          <w:szCs w:val="22"/>
          <w:lang w:eastAsia="x-none"/>
        </w:rPr>
        <w:tab/>
      </w:r>
      <w:r w:rsidRPr="00E9580E">
        <w:rPr>
          <w:rFonts w:ascii="Arial" w:hAnsi="Arial" w:cs="Arial"/>
          <w:sz w:val="22"/>
          <w:szCs w:val="22"/>
          <w:lang w:val="x-none" w:eastAsia="x-none"/>
        </w:rPr>
        <w:t>Уведомление и требование (далее - уведомление), предусмотренные  Договором, направляются Заемщику по адресу его местонахождения как юридического лица или места его жительства как индивидуального предпринимателя, указанному в Договоре (далее – адрес).</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Уведомление направляется по почте заказным письмом с уведомлением о вручении или вручается адресату под расписку.</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Моментом получения уведомления Заемщиком считается одна из следующих дат:</w:t>
      </w:r>
    </w:p>
    <w:p w:rsidR="00E9580E" w:rsidRPr="00E9580E" w:rsidRDefault="00E9580E" w:rsidP="00E9580E">
      <w:pPr>
        <w:numPr>
          <w:ilvl w:val="0"/>
          <w:numId w:val="40"/>
        </w:numPr>
        <w:tabs>
          <w:tab w:val="left" w:pos="0"/>
        </w:tabs>
        <w:autoSpaceDE w:val="0"/>
        <w:autoSpaceDN w:val="0"/>
        <w:adjustRightInd w:val="0"/>
        <w:spacing w:after="160" w:line="240" w:lineRule="exact"/>
        <w:jc w:val="both"/>
        <w:outlineLvl w:val="0"/>
        <w:rPr>
          <w:rFonts w:ascii="Arial" w:hAnsi="Arial" w:cs="Arial"/>
          <w:sz w:val="22"/>
          <w:szCs w:val="22"/>
        </w:rPr>
      </w:pPr>
      <w:r w:rsidRPr="00E9580E">
        <w:rPr>
          <w:rFonts w:ascii="Arial" w:hAnsi="Arial" w:cs="Arial"/>
          <w:sz w:val="22"/>
          <w:szCs w:val="22"/>
        </w:rPr>
        <w:t>дата, указанная в уведомлении о вручении уведомления по адресу Заемщика, указанному в нем;</w:t>
      </w:r>
    </w:p>
    <w:p w:rsidR="00E9580E" w:rsidRPr="00E9580E" w:rsidRDefault="00E9580E" w:rsidP="00E9580E">
      <w:pPr>
        <w:numPr>
          <w:ilvl w:val="0"/>
          <w:numId w:val="40"/>
        </w:numPr>
        <w:tabs>
          <w:tab w:val="left" w:pos="0"/>
        </w:tabs>
        <w:autoSpaceDE w:val="0"/>
        <w:autoSpaceDN w:val="0"/>
        <w:adjustRightInd w:val="0"/>
        <w:spacing w:after="160" w:line="240" w:lineRule="exact"/>
        <w:jc w:val="both"/>
        <w:outlineLvl w:val="0"/>
        <w:rPr>
          <w:rFonts w:ascii="Arial" w:hAnsi="Arial" w:cs="Arial"/>
          <w:sz w:val="22"/>
          <w:szCs w:val="22"/>
        </w:rPr>
      </w:pPr>
      <w:r w:rsidRPr="00E9580E">
        <w:rPr>
          <w:rFonts w:ascii="Arial" w:hAnsi="Arial" w:cs="Arial"/>
          <w:sz w:val="22"/>
          <w:szCs w:val="22"/>
        </w:rPr>
        <w:t>дата, указанная на копии уведомления Заемщиком или его представителем при вручении уведомления под расписку;</w:t>
      </w:r>
    </w:p>
    <w:p w:rsidR="00E9580E" w:rsidRPr="00E9580E" w:rsidRDefault="00E9580E" w:rsidP="00E9580E">
      <w:pPr>
        <w:numPr>
          <w:ilvl w:val="0"/>
          <w:numId w:val="40"/>
        </w:numPr>
        <w:tabs>
          <w:tab w:val="left" w:pos="0"/>
        </w:tabs>
        <w:autoSpaceDE w:val="0"/>
        <w:autoSpaceDN w:val="0"/>
        <w:adjustRightInd w:val="0"/>
        <w:spacing w:after="160" w:line="240" w:lineRule="exact"/>
        <w:jc w:val="both"/>
        <w:outlineLvl w:val="0"/>
        <w:rPr>
          <w:rFonts w:ascii="Arial" w:hAnsi="Arial" w:cs="Arial"/>
          <w:sz w:val="22"/>
          <w:szCs w:val="22"/>
        </w:rPr>
      </w:pPr>
      <w:r w:rsidRPr="00E9580E">
        <w:rPr>
          <w:rFonts w:ascii="Arial" w:hAnsi="Arial" w:cs="Arial"/>
          <w:sz w:val="22"/>
          <w:szCs w:val="22"/>
        </w:rPr>
        <w:lastRenderedPageBreak/>
        <w:t>дата отказа Заемщика от получения уведомления, если этот отказ зафиксирован организацией почтовой связи;</w:t>
      </w:r>
    </w:p>
    <w:p w:rsidR="00E9580E" w:rsidRPr="00E9580E" w:rsidRDefault="00E9580E" w:rsidP="00E9580E">
      <w:pPr>
        <w:numPr>
          <w:ilvl w:val="0"/>
          <w:numId w:val="40"/>
        </w:numPr>
        <w:tabs>
          <w:tab w:val="left" w:pos="0"/>
        </w:tabs>
        <w:autoSpaceDE w:val="0"/>
        <w:autoSpaceDN w:val="0"/>
        <w:adjustRightInd w:val="0"/>
        <w:spacing w:after="160" w:line="240" w:lineRule="exact"/>
        <w:jc w:val="both"/>
        <w:outlineLvl w:val="0"/>
        <w:rPr>
          <w:rFonts w:ascii="Arial" w:hAnsi="Arial" w:cs="Arial"/>
          <w:sz w:val="22"/>
          <w:szCs w:val="22"/>
        </w:rPr>
      </w:pPr>
      <w:r w:rsidRPr="00E9580E">
        <w:rPr>
          <w:rFonts w:ascii="Arial" w:hAnsi="Arial" w:cs="Arial"/>
          <w:sz w:val="22"/>
          <w:szCs w:val="22"/>
        </w:rPr>
        <w:t>дата, на которую уведомление, направленное по почте заказным письмом с уведомлением по адресу Заемщика,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Заемщик считается получившим уведомление надлежащим образом, если:</w:t>
      </w:r>
    </w:p>
    <w:p w:rsidR="00E9580E" w:rsidRPr="00E9580E" w:rsidRDefault="00E9580E" w:rsidP="00E9580E">
      <w:pPr>
        <w:numPr>
          <w:ilvl w:val="0"/>
          <w:numId w:val="41"/>
        </w:numPr>
        <w:tabs>
          <w:tab w:val="left" w:pos="0"/>
        </w:tabs>
        <w:autoSpaceDE w:val="0"/>
        <w:autoSpaceDN w:val="0"/>
        <w:adjustRightInd w:val="0"/>
        <w:spacing w:after="160" w:line="240" w:lineRule="exact"/>
        <w:jc w:val="both"/>
        <w:outlineLvl w:val="0"/>
        <w:rPr>
          <w:rFonts w:ascii="Arial" w:hAnsi="Arial" w:cs="Arial"/>
          <w:sz w:val="22"/>
          <w:szCs w:val="22"/>
        </w:rPr>
      </w:pPr>
      <w:r w:rsidRPr="00E9580E">
        <w:rPr>
          <w:rFonts w:ascii="Arial" w:hAnsi="Arial" w:cs="Arial"/>
          <w:sz w:val="22"/>
          <w:szCs w:val="22"/>
        </w:rPr>
        <w:t>адресат отказался от получения уведомления и этот отказ зафиксирован организацией почтовой связи;</w:t>
      </w:r>
    </w:p>
    <w:p w:rsidR="00E9580E" w:rsidRPr="00E9580E" w:rsidRDefault="00E9580E" w:rsidP="00E9580E">
      <w:pPr>
        <w:numPr>
          <w:ilvl w:val="0"/>
          <w:numId w:val="41"/>
        </w:numPr>
        <w:tabs>
          <w:tab w:val="left" w:pos="0"/>
        </w:tabs>
        <w:autoSpaceDE w:val="0"/>
        <w:autoSpaceDN w:val="0"/>
        <w:adjustRightInd w:val="0"/>
        <w:spacing w:after="160" w:line="240" w:lineRule="exact"/>
        <w:ind w:left="993" w:firstLine="0"/>
        <w:jc w:val="both"/>
        <w:outlineLvl w:val="0"/>
        <w:rPr>
          <w:rFonts w:ascii="Arial" w:hAnsi="Arial" w:cs="Arial"/>
          <w:sz w:val="22"/>
          <w:szCs w:val="22"/>
        </w:rPr>
      </w:pPr>
      <w:r w:rsidRPr="00E9580E">
        <w:rPr>
          <w:rFonts w:ascii="Arial" w:hAnsi="Arial" w:cs="Arial"/>
          <w:sz w:val="22"/>
          <w:szCs w:val="22"/>
        </w:rPr>
        <w:t>или уведомление вручено уполномоченному лицу юридического лица.</w:t>
      </w: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УСЛОВИЯ ФОРС-МАЖОР</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9.1.</w:t>
      </w:r>
      <w:r w:rsidRPr="00E9580E">
        <w:rPr>
          <w:rFonts w:ascii="Arial" w:hAnsi="Arial" w:cs="Arial"/>
          <w:sz w:val="22"/>
          <w:szCs w:val="22"/>
          <w:lang w:val="x-none" w:eastAsia="x-none"/>
        </w:rPr>
        <w:tab/>
      </w:r>
      <w:r w:rsidRPr="00E9580E">
        <w:rPr>
          <w:rFonts w:ascii="Arial" w:hAnsi="Arial" w:cs="Arial"/>
          <w:bCs/>
          <w:sz w:val="22"/>
          <w:szCs w:val="22"/>
          <w:lang w:val="x-none" w:eastAsia="x-none"/>
        </w:rPr>
        <w:t>Стороны</w:t>
      </w:r>
      <w:r w:rsidRPr="00E9580E">
        <w:rPr>
          <w:rFonts w:ascii="Arial" w:hAnsi="Arial" w:cs="Arial"/>
          <w:sz w:val="22"/>
          <w:szCs w:val="22"/>
          <w:lang w:val="x-none" w:eastAsia="x-none"/>
        </w:rPr>
        <w:t xml:space="preserve"> освобождаются от ответственности за неисполнение обязательств по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 xml:space="preserve">, если оно обусловлено наступлением обстоятельств, возникших помимо их воли и определяемых как обстоятельства непреодолимой силы, которые </w:t>
      </w:r>
      <w:r w:rsidRPr="00E9580E">
        <w:rPr>
          <w:rFonts w:ascii="Arial" w:hAnsi="Arial" w:cs="Arial"/>
          <w:bCs/>
          <w:sz w:val="22"/>
          <w:szCs w:val="22"/>
          <w:lang w:val="x-none" w:eastAsia="x-none"/>
        </w:rPr>
        <w:t>Стороны</w:t>
      </w:r>
      <w:r w:rsidRPr="00E9580E">
        <w:rPr>
          <w:rFonts w:ascii="Arial" w:hAnsi="Arial" w:cs="Arial"/>
          <w:sz w:val="22"/>
          <w:szCs w:val="22"/>
          <w:lang w:val="x-none" w:eastAsia="x-none"/>
        </w:rPr>
        <w:t xml:space="preserve">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9.2.</w:t>
      </w:r>
      <w:r w:rsidRPr="00E9580E">
        <w:rPr>
          <w:rFonts w:ascii="Arial" w:hAnsi="Arial" w:cs="Arial"/>
          <w:sz w:val="22"/>
          <w:szCs w:val="22"/>
          <w:lang w:val="x-none" w:eastAsia="x-none"/>
        </w:rPr>
        <w:tab/>
      </w:r>
      <w:r w:rsidRPr="00E9580E">
        <w:rPr>
          <w:rFonts w:ascii="Arial" w:hAnsi="Arial" w:cs="Arial"/>
          <w:bCs/>
          <w:sz w:val="22"/>
          <w:szCs w:val="22"/>
          <w:lang w:val="x-none" w:eastAsia="x-none"/>
        </w:rPr>
        <w:t>Сторона</w:t>
      </w:r>
      <w:r w:rsidRPr="00E9580E">
        <w:rPr>
          <w:rFonts w:ascii="Arial" w:hAnsi="Arial" w:cs="Arial"/>
          <w:sz w:val="22"/>
          <w:szCs w:val="22"/>
          <w:lang w:val="x-none" w:eastAsia="x-none"/>
        </w:rPr>
        <w:t xml:space="preserve">, которая не может исполнить обязательства в связи с обстоятельствами непреодолимой силы, должна в 5-дневный срок письменно известить другую </w:t>
      </w:r>
      <w:r w:rsidRPr="00E9580E">
        <w:rPr>
          <w:rFonts w:ascii="Arial" w:hAnsi="Arial" w:cs="Arial"/>
          <w:bCs/>
          <w:sz w:val="22"/>
          <w:szCs w:val="22"/>
          <w:lang w:val="x-none" w:eastAsia="x-none"/>
        </w:rPr>
        <w:t>Сторону</w:t>
      </w:r>
      <w:r w:rsidRPr="00E9580E">
        <w:rPr>
          <w:rFonts w:ascii="Arial" w:hAnsi="Arial" w:cs="Arial"/>
          <w:sz w:val="22"/>
          <w:szCs w:val="22"/>
          <w:lang w:val="x-none" w:eastAsia="x-none"/>
        </w:rPr>
        <w:t xml:space="preserve"> и представить документы, подтверждающие наличие этих обстоятельств.</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9.3.</w:t>
      </w:r>
      <w:r w:rsidRPr="00E9580E">
        <w:rPr>
          <w:rFonts w:ascii="Arial" w:hAnsi="Arial" w:cs="Arial"/>
          <w:sz w:val="22"/>
          <w:szCs w:val="22"/>
          <w:lang w:val="x-none" w:eastAsia="x-none"/>
        </w:rPr>
        <w:tab/>
        <w:t xml:space="preserve">В случае возникновения обстоятельств непреодолимой силы представители </w:t>
      </w:r>
      <w:r w:rsidRPr="00E9580E">
        <w:rPr>
          <w:rFonts w:ascii="Arial" w:hAnsi="Arial" w:cs="Arial"/>
          <w:bCs/>
          <w:sz w:val="22"/>
          <w:szCs w:val="22"/>
          <w:lang w:val="x-none" w:eastAsia="x-none"/>
        </w:rPr>
        <w:t>Сторон</w:t>
      </w:r>
      <w:r w:rsidRPr="00E9580E">
        <w:rPr>
          <w:rFonts w:ascii="Arial" w:hAnsi="Arial" w:cs="Arial"/>
          <w:sz w:val="22"/>
          <w:szCs w:val="22"/>
          <w:lang w:val="x-none" w:eastAsia="x-none"/>
        </w:rPr>
        <w:t xml:space="preserve"> в возможно короткий срок должны провести переговоры с целью определения приемлемых для них альтернативных способов исполнения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xml:space="preserve"> или принять решение о его досрочном расторжении.</w:t>
      </w:r>
    </w:p>
    <w:p w:rsidR="00E9580E" w:rsidRPr="00E9580E" w:rsidRDefault="00E9580E" w:rsidP="00E9580E">
      <w:pPr>
        <w:keepNext/>
        <w:tabs>
          <w:tab w:val="num" w:pos="360"/>
        </w:tabs>
        <w:spacing w:before="240" w:after="160"/>
        <w:ind w:firstLine="567"/>
        <w:jc w:val="center"/>
        <w:rPr>
          <w:rFonts w:ascii="Arial" w:hAnsi="Arial" w:cs="Arial"/>
          <w:b/>
          <w:bCs/>
          <w:sz w:val="22"/>
          <w:szCs w:val="22"/>
        </w:rPr>
      </w:pPr>
      <w:r w:rsidRPr="00E9580E">
        <w:rPr>
          <w:rFonts w:ascii="Arial" w:hAnsi="Arial" w:cs="Arial"/>
          <w:b/>
          <w:bCs/>
          <w:sz w:val="22"/>
          <w:szCs w:val="22"/>
        </w:rPr>
        <w:t>ДОПОЛНИТЕЛЬНЫЕ УСЛОВИЯ</w:t>
      </w:r>
    </w:p>
    <w:p w:rsidR="00E9580E" w:rsidRPr="00E9580E" w:rsidRDefault="00E9580E" w:rsidP="00E9580E">
      <w:pPr>
        <w:tabs>
          <w:tab w:val="left" w:pos="-1980"/>
          <w:tab w:val="left" w:pos="90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10.1.</w:t>
      </w:r>
      <w:r w:rsidRPr="00E9580E">
        <w:rPr>
          <w:rFonts w:ascii="Arial" w:hAnsi="Arial" w:cs="Arial"/>
          <w:sz w:val="22"/>
          <w:szCs w:val="22"/>
          <w:lang w:val="x-none" w:eastAsia="x-none"/>
        </w:rPr>
        <w:tab/>
      </w:r>
      <w:r w:rsidRPr="00E9580E">
        <w:rPr>
          <w:rFonts w:ascii="Arial" w:hAnsi="Arial" w:cs="Arial"/>
          <w:color w:val="000000"/>
          <w:sz w:val="22"/>
          <w:szCs w:val="22"/>
          <w:lang w:val="x-none" w:eastAsia="x-none"/>
        </w:rPr>
        <w:t>Во всем, что касается Договора, но не нашло отражения в его тексте, Стороны руководствуются действующим законодательством</w:t>
      </w:r>
      <w:r w:rsidRPr="00E9580E">
        <w:rPr>
          <w:rFonts w:ascii="Arial" w:hAnsi="Arial" w:cs="Arial"/>
          <w:color w:val="000000"/>
          <w:sz w:val="22"/>
          <w:szCs w:val="22"/>
          <w:lang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10.2.</w:t>
      </w:r>
      <w:r w:rsidRPr="00E9580E">
        <w:rPr>
          <w:rFonts w:ascii="Arial" w:hAnsi="Arial" w:cs="Arial"/>
          <w:sz w:val="22"/>
          <w:szCs w:val="22"/>
          <w:lang w:val="x-none" w:eastAsia="x-none"/>
        </w:rPr>
        <w:tab/>
        <w:t xml:space="preserve">Регулярно, но не реже одного раза в квартал в течение всего срока действия </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xml:space="preserve"> и непосредственно перед наступлением срока окончательного </w:t>
      </w:r>
      <w:r w:rsidRPr="00E9580E">
        <w:rPr>
          <w:rFonts w:ascii="Arial" w:hAnsi="Arial" w:cs="Arial"/>
          <w:sz w:val="22"/>
          <w:szCs w:val="22"/>
          <w:lang w:eastAsia="x-none"/>
        </w:rPr>
        <w:t xml:space="preserve">возврата </w:t>
      </w:r>
      <w:r w:rsidRPr="00E9580E">
        <w:rPr>
          <w:rFonts w:ascii="Arial" w:hAnsi="Arial" w:cs="Arial"/>
          <w:sz w:val="22"/>
          <w:szCs w:val="22"/>
          <w:lang w:val="x-none" w:eastAsia="x-none"/>
        </w:rPr>
        <w:t xml:space="preserve">Кредита, </w:t>
      </w:r>
      <w:r w:rsidRPr="00E9580E">
        <w:rPr>
          <w:rFonts w:ascii="Arial" w:hAnsi="Arial" w:cs="Arial"/>
          <w:bCs/>
          <w:sz w:val="22"/>
          <w:szCs w:val="22"/>
          <w:lang w:val="x-none" w:eastAsia="x-none"/>
        </w:rPr>
        <w:t>Стороны</w:t>
      </w:r>
      <w:r w:rsidRPr="00E9580E">
        <w:rPr>
          <w:rFonts w:ascii="Arial" w:hAnsi="Arial" w:cs="Arial"/>
          <w:sz w:val="22"/>
          <w:szCs w:val="22"/>
          <w:lang w:val="x-none" w:eastAsia="x-none"/>
        </w:rPr>
        <w:t xml:space="preserve"> составляют в двух экземплярах Акт сверки </w:t>
      </w:r>
      <w:r w:rsidRPr="00E9580E">
        <w:rPr>
          <w:rFonts w:ascii="Arial" w:hAnsi="Arial" w:cs="Arial"/>
          <w:sz w:val="22"/>
          <w:szCs w:val="22"/>
          <w:lang w:eastAsia="x-none"/>
        </w:rPr>
        <w:t>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по форме Приложения №3 к Договору, в котором фиксируют сумму и состав </w:t>
      </w:r>
      <w:r w:rsidRPr="00E9580E">
        <w:rPr>
          <w:rFonts w:ascii="Arial" w:hAnsi="Arial" w:cs="Arial"/>
          <w:sz w:val="22"/>
          <w:szCs w:val="22"/>
          <w:lang w:eastAsia="x-none"/>
        </w:rPr>
        <w:t>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перед </w:t>
      </w:r>
      <w:r w:rsidRPr="00E9580E">
        <w:rPr>
          <w:rFonts w:ascii="Arial" w:hAnsi="Arial" w:cs="Arial"/>
          <w:bCs/>
          <w:sz w:val="22"/>
          <w:szCs w:val="22"/>
          <w:lang w:val="x-none" w:eastAsia="x-none"/>
        </w:rPr>
        <w:t>Банком</w:t>
      </w:r>
      <w:r w:rsidRPr="00E9580E">
        <w:rPr>
          <w:rFonts w:ascii="Arial" w:hAnsi="Arial" w:cs="Arial"/>
          <w:sz w:val="22"/>
          <w:szCs w:val="22"/>
          <w:lang w:val="x-none" w:eastAsia="x-none"/>
        </w:rPr>
        <w:t xml:space="preserve"> по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 xml:space="preserve">. Акт сверки </w:t>
      </w:r>
      <w:r w:rsidRPr="00E9580E">
        <w:rPr>
          <w:rFonts w:ascii="Arial" w:hAnsi="Arial" w:cs="Arial"/>
          <w:sz w:val="22"/>
          <w:szCs w:val="22"/>
          <w:lang w:eastAsia="x-none"/>
        </w:rPr>
        <w:t>з</w:t>
      </w:r>
      <w:proofErr w:type="spellStart"/>
      <w:r w:rsidRPr="00E9580E">
        <w:rPr>
          <w:rFonts w:ascii="Arial" w:hAnsi="Arial" w:cs="Arial"/>
          <w:sz w:val="22"/>
          <w:szCs w:val="22"/>
          <w:lang w:val="x-none" w:eastAsia="x-none"/>
        </w:rPr>
        <w:t>адолженности</w:t>
      </w:r>
      <w:proofErr w:type="spellEnd"/>
      <w:r w:rsidRPr="00E9580E">
        <w:rPr>
          <w:rFonts w:ascii="Arial" w:hAnsi="Arial" w:cs="Arial"/>
          <w:sz w:val="22"/>
          <w:szCs w:val="22"/>
          <w:lang w:val="x-none" w:eastAsia="x-none"/>
        </w:rPr>
        <w:t xml:space="preserve"> должен быть подписан со стороны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 руководителем и главным бухгалтером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со стороны </w:t>
      </w:r>
      <w:r w:rsidRPr="00E9580E">
        <w:rPr>
          <w:rFonts w:ascii="Arial" w:hAnsi="Arial" w:cs="Arial"/>
          <w:bCs/>
          <w:sz w:val="22"/>
          <w:szCs w:val="22"/>
          <w:lang w:val="x-none" w:eastAsia="x-none"/>
        </w:rPr>
        <w:t>Банка</w:t>
      </w:r>
      <w:r w:rsidRPr="00E9580E">
        <w:rPr>
          <w:rFonts w:ascii="Arial" w:hAnsi="Arial" w:cs="Arial"/>
          <w:sz w:val="22"/>
          <w:szCs w:val="22"/>
          <w:lang w:val="x-none" w:eastAsia="x-none"/>
        </w:rPr>
        <w:t xml:space="preserve"> - управляющим </w:t>
      </w:r>
      <w:r w:rsidRPr="00E9580E">
        <w:rPr>
          <w:rFonts w:ascii="Arial" w:hAnsi="Arial" w:cs="Arial"/>
          <w:sz w:val="22"/>
          <w:szCs w:val="22"/>
          <w:lang w:eastAsia="x-none"/>
        </w:rPr>
        <w:t xml:space="preserve">ВОЛГОГРАДСКИМ </w:t>
      </w:r>
      <w:r w:rsidRPr="00E9580E">
        <w:rPr>
          <w:rFonts w:ascii="Arial" w:hAnsi="Arial" w:cs="Arial"/>
          <w:sz w:val="22"/>
          <w:szCs w:val="22"/>
          <w:lang w:val="x-none" w:eastAsia="x-none"/>
        </w:rPr>
        <w:t>филиал</w:t>
      </w:r>
      <w:r w:rsidRPr="00E9580E">
        <w:rPr>
          <w:rFonts w:ascii="Arial" w:hAnsi="Arial" w:cs="Arial"/>
          <w:sz w:val="22"/>
          <w:szCs w:val="22"/>
          <w:lang w:eastAsia="x-none"/>
        </w:rPr>
        <w:t>ом</w:t>
      </w:r>
      <w:r w:rsidRPr="00E9580E">
        <w:rPr>
          <w:rFonts w:ascii="Arial" w:hAnsi="Arial" w:cs="Arial"/>
          <w:sz w:val="22"/>
          <w:szCs w:val="22"/>
          <w:lang w:val="x-none" w:eastAsia="x-none"/>
        </w:rPr>
        <w:t xml:space="preserve"> </w:t>
      </w:r>
      <w:r w:rsidRPr="00E9580E">
        <w:rPr>
          <w:rFonts w:ascii="Arial" w:hAnsi="Arial" w:cs="Arial"/>
          <w:bCs/>
          <w:sz w:val="22"/>
          <w:szCs w:val="22"/>
          <w:lang w:val="x-none" w:eastAsia="x-none"/>
        </w:rPr>
        <w:t>Банка или их заместителями</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10.</w:t>
      </w:r>
      <w:r w:rsidRPr="00E9580E">
        <w:rPr>
          <w:rFonts w:ascii="Arial" w:hAnsi="Arial" w:cs="Arial"/>
          <w:sz w:val="22"/>
          <w:szCs w:val="22"/>
          <w:lang w:eastAsia="x-none"/>
        </w:rPr>
        <w:t>3</w:t>
      </w:r>
      <w:r w:rsidRPr="00E9580E">
        <w:rPr>
          <w:rFonts w:ascii="Arial" w:hAnsi="Arial" w:cs="Arial"/>
          <w:sz w:val="22"/>
          <w:szCs w:val="22"/>
          <w:lang w:val="x-none" w:eastAsia="x-none"/>
        </w:rPr>
        <w:t>.</w:t>
      </w:r>
      <w:r w:rsidRPr="00E9580E">
        <w:rPr>
          <w:rFonts w:ascii="Arial" w:hAnsi="Arial" w:cs="Arial"/>
          <w:sz w:val="22"/>
          <w:szCs w:val="22"/>
          <w:lang w:val="x-none" w:eastAsia="x-none"/>
        </w:rPr>
        <w:tab/>
      </w:r>
      <w:r w:rsidRPr="00E9580E">
        <w:rPr>
          <w:rFonts w:ascii="Arial" w:hAnsi="Arial" w:cs="Arial"/>
          <w:bCs/>
          <w:sz w:val="22"/>
          <w:szCs w:val="22"/>
          <w:lang w:val="x-none" w:eastAsia="x-none"/>
        </w:rPr>
        <w:t>Стороны</w:t>
      </w:r>
      <w:r w:rsidRPr="00E9580E">
        <w:rPr>
          <w:rFonts w:ascii="Arial" w:hAnsi="Arial" w:cs="Arial"/>
          <w:sz w:val="22"/>
          <w:szCs w:val="22"/>
          <w:lang w:val="x-none" w:eastAsia="x-none"/>
        </w:rPr>
        <w:t xml:space="preserve"> имеют право вносить дополнения и изменения в </w:t>
      </w:r>
      <w:r w:rsidRPr="00E9580E">
        <w:rPr>
          <w:rFonts w:ascii="Arial" w:hAnsi="Arial" w:cs="Arial"/>
          <w:bCs/>
          <w:sz w:val="22"/>
          <w:szCs w:val="22"/>
          <w:lang w:val="x-none" w:eastAsia="x-none"/>
        </w:rPr>
        <w:t>Договор</w:t>
      </w:r>
      <w:r w:rsidRPr="00E9580E">
        <w:rPr>
          <w:rFonts w:ascii="Arial" w:hAnsi="Arial" w:cs="Arial"/>
          <w:sz w:val="22"/>
          <w:szCs w:val="22"/>
          <w:lang w:val="x-none" w:eastAsia="x-none"/>
        </w:rPr>
        <w:t xml:space="preserve"> по взаимному соглашению. Все изменения и дополнения </w:t>
      </w:r>
      <w:r w:rsidRPr="00E9580E">
        <w:rPr>
          <w:rFonts w:ascii="Arial" w:hAnsi="Arial" w:cs="Arial"/>
          <w:sz w:val="22"/>
          <w:szCs w:val="22"/>
          <w:lang w:eastAsia="x-none"/>
        </w:rPr>
        <w:t>(</w:t>
      </w:r>
      <w:r w:rsidRPr="00E9580E">
        <w:rPr>
          <w:rFonts w:ascii="Arial" w:hAnsi="Arial" w:cs="Arial"/>
          <w:sz w:val="22"/>
          <w:szCs w:val="22"/>
          <w:lang w:val="x-none" w:eastAsia="x-none"/>
        </w:rPr>
        <w:t>кроме изменений, осуществляемых</w:t>
      </w:r>
      <w:r w:rsidRPr="00E9580E">
        <w:rPr>
          <w:rFonts w:ascii="Arial" w:hAnsi="Arial" w:cs="Arial"/>
          <w:bCs/>
          <w:sz w:val="22"/>
          <w:szCs w:val="22"/>
          <w:lang w:val="x-none" w:eastAsia="x-none"/>
        </w:rPr>
        <w:t xml:space="preserve"> Банком в соответствии с Договором в одностороннем порядке</w:t>
      </w:r>
      <w:r w:rsidRPr="00E9580E">
        <w:rPr>
          <w:rFonts w:ascii="Arial" w:hAnsi="Arial" w:cs="Arial"/>
          <w:sz w:val="22"/>
          <w:szCs w:val="22"/>
          <w:lang w:val="x-none" w:eastAsia="x-none"/>
        </w:rPr>
        <w:t>) оформляются Дополнительным соглашением к</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 xml:space="preserve">, являющимся с момента его подписания обеими </w:t>
      </w:r>
      <w:r w:rsidRPr="00E9580E">
        <w:rPr>
          <w:rFonts w:ascii="Arial" w:hAnsi="Arial" w:cs="Arial"/>
          <w:bCs/>
          <w:sz w:val="22"/>
          <w:szCs w:val="22"/>
          <w:lang w:val="x-none" w:eastAsia="x-none"/>
        </w:rPr>
        <w:t>Сторонами</w:t>
      </w:r>
      <w:r w:rsidRPr="00E9580E">
        <w:rPr>
          <w:rFonts w:ascii="Arial" w:hAnsi="Arial" w:cs="Arial"/>
          <w:sz w:val="22"/>
          <w:szCs w:val="22"/>
          <w:lang w:val="x-none" w:eastAsia="x-none"/>
        </w:rPr>
        <w:t xml:space="preserve">, если иной срок не будет предусмотрен Дополнительным соглашением, неотъемлемой частью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10.</w:t>
      </w:r>
      <w:r w:rsidRPr="00E9580E">
        <w:rPr>
          <w:rFonts w:ascii="Arial" w:hAnsi="Arial" w:cs="Arial"/>
          <w:sz w:val="22"/>
          <w:szCs w:val="22"/>
          <w:lang w:eastAsia="x-none"/>
        </w:rPr>
        <w:t>4</w:t>
      </w:r>
      <w:r w:rsidRPr="00E9580E">
        <w:rPr>
          <w:rFonts w:ascii="Arial" w:hAnsi="Arial" w:cs="Arial"/>
          <w:sz w:val="22"/>
          <w:szCs w:val="22"/>
          <w:lang w:val="x-none" w:eastAsia="x-none"/>
        </w:rPr>
        <w:t>.</w:t>
      </w:r>
      <w:r w:rsidRPr="00E9580E">
        <w:rPr>
          <w:rFonts w:ascii="Arial" w:hAnsi="Arial" w:cs="Arial"/>
          <w:sz w:val="22"/>
          <w:szCs w:val="22"/>
          <w:lang w:val="x-none" w:eastAsia="x-none"/>
        </w:rPr>
        <w:tab/>
        <w:t xml:space="preserve">Каждая из </w:t>
      </w:r>
      <w:r w:rsidRPr="00E9580E">
        <w:rPr>
          <w:rFonts w:ascii="Arial" w:hAnsi="Arial" w:cs="Arial"/>
          <w:bCs/>
          <w:sz w:val="22"/>
          <w:szCs w:val="22"/>
          <w:lang w:val="x-none" w:eastAsia="x-none"/>
        </w:rPr>
        <w:t>Сторон</w:t>
      </w:r>
      <w:r w:rsidRPr="00E9580E">
        <w:rPr>
          <w:rFonts w:ascii="Arial" w:hAnsi="Arial" w:cs="Arial"/>
          <w:sz w:val="22"/>
          <w:szCs w:val="22"/>
          <w:lang w:val="x-none" w:eastAsia="x-none"/>
        </w:rPr>
        <w:t xml:space="preserve"> по </w:t>
      </w:r>
      <w:r w:rsidRPr="00E9580E">
        <w:rPr>
          <w:rFonts w:ascii="Arial" w:hAnsi="Arial" w:cs="Arial"/>
          <w:bCs/>
          <w:sz w:val="22"/>
          <w:szCs w:val="22"/>
          <w:lang w:val="x-none" w:eastAsia="x-none"/>
        </w:rPr>
        <w:t>Договору</w:t>
      </w:r>
      <w:r w:rsidRPr="00E9580E">
        <w:rPr>
          <w:rFonts w:ascii="Arial" w:hAnsi="Arial" w:cs="Arial"/>
          <w:sz w:val="22"/>
          <w:szCs w:val="22"/>
          <w:lang w:val="x-none" w:eastAsia="x-none"/>
        </w:rPr>
        <w:t xml:space="preserve"> обязуется сохранять конфиденциальность полученной от другой </w:t>
      </w:r>
      <w:r w:rsidRPr="00E9580E">
        <w:rPr>
          <w:rFonts w:ascii="Arial" w:hAnsi="Arial" w:cs="Arial"/>
          <w:bCs/>
          <w:sz w:val="22"/>
          <w:szCs w:val="22"/>
          <w:lang w:val="x-none" w:eastAsia="x-none"/>
        </w:rPr>
        <w:t>Стороны</w:t>
      </w:r>
      <w:r w:rsidRPr="00E9580E">
        <w:rPr>
          <w:rFonts w:ascii="Arial" w:hAnsi="Arial" w:cs="Arial"/>
          <w:sz w:val="22"/>
          <w:szCs w:val="22"/>
          <w:lang w:val="x-none" w:eastAsia="x-none"/>
        </w:rPr>
        <w:t xml:space="preserve"> финансовой, коммерческой и другой информации, касающейся </w:t>
      </w:r>
      <w:r w:rsidRPr="00E9580E">
        <w:rPr>
          <w:rFonts w:ascii="Arial" w:hAnsi="Arial" w:cs="Arial"/>
          <w:sz w:val="22"/>
          <w:szCs w:val="22"/>
          <w:lang w:eastAsia="x-none"/>
        </w:rPr>
        <w:t xml:space="preserve">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и примет все возможные меры, чтобы предохранить полученную информацию от разглашения.</w:t>
      </w:r>
    </w:p>
    <w:p w:rsidR="00E9580E" w:rsidRPr="00E9580E" w:rsidRDefault="00E9580E" w:rsidP="00E9580E">
      <w:pPr>
        <w:tabs>
          <w:tab w:val="left" w:pos="-1980"/>
          <w:tab w:val="left" w:pos="900"/>
        </w:tabs>
        <w:spacing w:after="160"/>
        <w:ind w:firstLine="567"/>
        <w:jc w:val="both"/>
        <w:rPr>
          <w:rFonts w:ascii="Arial" w:hAnsi="Arial" w:cs="Arial"/>
          <w:bCs/>
          <w:sz w:val="22"/>
          <w:szCs w:val="22"/>
          <w:lang w:val="x-none" w:eastAsia="x-none"/>
        </w:rPr>
      </w:pPr>
      <w:r w:rsidRPr="00E9580E">
        <w:rPr>
          <w:rFonts w:ascii="Arial" w:hAnsi="Arial" w:cs="Arial"/>
          <w:sz w:val="22"/>
          <w:szCs w:val="22"/>
          <w:lang w:val="x-none" w:eastAsia="x-none"/>
        </w:rPr>
        <w:t xml:space="preserve">Передача такой информации третьим лицам осуществляется с согласия </w:t>
      </w:r>
      <w:r w:rsidRPr="00E9580E">
        <w:rPr>
          <w:rFonts w:ascii="Arial" w:hAnsi="Arial" w:cs="Arial"/>
          <w:bCs/>
          <w:sz w:val="22"/>
          <w:szCs w:val="22"/>
          <w:lang w:val="x-none" w:eastAsia="x-none"/>
        </w:rPr>
        <w:t>Сторон</w:t>
      </w:r>
      <w:r w:rsidRPr="00E9580E">
        <w:rPr>
          <w:rFonts w:ascii="Arial" w:hAnsi="Arial" w:cs="Arial"/>
          <w:sz w:val="22"/>
          <w:szCs w:val="22"/>
          <w:lang w:val="x-none" w:eastAsia="x-none"/>
        </w:rPr>
        <w:t>, кроме случаев, предусмотренных законодательством Российской Федерации.</w:t>
      </w:r>
    </w:p>
    <w:p w:rsidR="00E9580E" w:rsidRPr="00E9580E" w:rsidRDefault="00E9580E" w:rsidP="00E9580E">
      <w:pPr>
        <w:tabs>
          <w:tab w:val="left" w:pos="0"/>
        </w:tabs>
        <w:spacing w:after="160"/>
        <w:ind w:firstLine="567"/>
        <w:jc w:val="both"/>
        <w:rPr>
          <w:rFonts w:ascii="Arial" w:hAnsi="Arial" w:cs="Arial"/>
          <w:sz w:val="22"/>
          <w:szCs w:val="22"/>
        </w:rPr>
      </w:pPr>
      <w:r w:rsidRPr="00E9580E">
        <w:rPr>
          <w:rFonts w:ascii="Arial" w:hAnsi="Arial" w:cs="Arial"/>
          <w:sz w:val="22"/>
          <w:szCs w:val="22"/>
        </w:rPr>
        <w:t>При подписании Договора Заемщик выражает свое безусловное согласие на предоставление Кредитором вышеуказанной информации третьим лицам в объеме, порядке и на условиях, указанных в настоящем пункте, на весь период действия Договора:</w:t>
      </w:r>
    </w:p>
    <w:p w:rsidR="00E9580E" w:rsidRPr="00E9580E" w:rsidRDefault="00E9580E" w:rsidP="00E9580E">
      <w:pPr>
        <w:tabs>
          <w:tab w:val="left" w:pos="-1980"/>
          <w:tab w:val="left" w:pos="0"/>
          <w:tab w:val="left" w:pos="900"/>
        </w:tabs>
        <w:spacing w:after="160"/>
        <w:ind w:firstLine="567"/>
        <w:jc w:val="both"/>
        <w:rPr>
          <w:rFonts w:ascii="Arial" w:hAnsi="Arial" w:cs="Arial"/>
          <w:bCs/>
          <w:sz w:val="22"/>
          <w:szCs w:val="22"/>
          <w:lang w:val="x-none" w:eastAsia="x-none"/>
        </w:rPr>
      </w:pPr>
      <w:r w:rsidRPr="00E9580E">
        <w:rPr>
          <w:rFonts w:ascii="Arial" w:hAnsi="Arial" w:cs="Arial"/>
          <w:bCs/>
          <w:sz w:val="22"/>
          <w:szCs w:val="22"/>
          <w:lang w:val="x-none" w:eastAsia="x-none"/>
        </w:rPr>
        <w:lastRenderedPageBreak/>
        <w:t>- на случаи передачи Кредитором прав (требований) по Договору, когда новому Кредитору передаются все документы, обеспечивающие права Кредитора по Договору, а также сообщаются сведения, имеющие значение для осуществления требований Кредитора (в том числе копии документов, содержащиеся в Кредитном деле Заемщика);</w:t>
      </w:r>
    </w:p>
    <w:p w:rsidR="00E9580E" w:rsidRPr="00E9580E" w:rsidRDefault="00E9580E" w:rsidP="00E9580E">
      <w:pPr>
        <w:tabs>
          <w:tab w:val="left" w:pos="-1980"/>
          <w:tab w:val="left" w:pos="900"/>
        </w:tabs>
        <w:spacing w:after="160"/>
        <w:ind w:firstLine="567"/>
        <w:jc w:val="both"/>
        <w:rPr>
          <w:rFonts w:ascii="Arial" w:hAnsi="Arial" w:cs="Arial"/>
          <w:sz w:val="22"/>
          <w:szCs w:val="22"/>
          <w:lang w:val="x-none" w:eastAsia="x-none"/>
        </w:rPr>
      </w:pPr>
      <w:r w:rsidRPr="00E9580E">
        <w:rPr>
          <w:rFonts w:ascii="Arial" w:hAnsi="Arial" w:cs="Arial"/>
          <w:bCs/>
          <w:sz w:val="22"/>
          <w:szCs w:val="22"/>
          <w:lang w:val="x-none" w:eastAsia="x-none"/>
        </w:rPr>
        <w:t>- на случаи предоставления сведений и документов лицам, в том числе физическим и юридическим лицам, осуществляющим представительство интересов Кредитора в судах и иных органах в связи с неисполнением/или ненадлежащим исполнением Заемщиком</w:t>
      </w:r>
      <w:r w:rsidRPr="00E9580E">
        <w:rPr>
          <w:rFonts w:ascii="Arial" w:hAnsi="Arial" w:cs="Arial"/>
          <w:b/>
          <w:sz w:val="22"/>
          <w:szCs w:val="22"/>
          <w:lang w:val="x-none" w:eastAsia="x-none"/>
        </w:rPr>
        <w:t xml:space="preserve"> </w:t>
      </w:r>
      <w:r w:rsidRPr="00E9580E">
        <w:rPr>
          <w:rFonts w:ascii="Arial" w:hAnsi="Arial" w:cs="Arial"/>
          <w:bCs/>
          <w:sz w:val="22"/>
          <w:szCs w:val="22"/>
          <w:lang w:val="x-none" w:eastAsia="x-none"/>
        </w:rPr>
        <w:t>Договора, включая организации, оказывающие услуги по взысканию задолженностей, адвокатов, объединения адвокатов, иные организации</w:t>
      </w:r>
      <w:r w:rsidRPr="00E9580E">
        <w:rPr>
          <w:rFonts w:ascii="Arial" w:hAnsi="Arial" w:cs="Arial"/>
          <w:bCs/>
          <w:color w:val="000000"/>
          <w:sz w:val="22"/>
          <w:szCs w:val="22"/>
          <w:lang w:val="x-none" w:eastAsia="x-none"/>
        </w:rPr>
        <w:t>.</w:t>
      </w:r>
    </w:p>
    <w:p w:rsidR="00E9580E" w:rsidRPr="00E9580E" w:rsidRDefault="00E9580E" w:rsidP="00E9580E">
      <w:pPr>
        <w:widowControl w:val="0"/>
        <w:autoSpaceDE w:val="0"/>
        <w:autoSpaceDN w:val="0"/>
        <w:adjustRightInd w:val="0"/>
        <w:spacing w:after="160"/>
        <w:ind w:firstLine="567"/>
        <w:jc w:val="both"/>
        <w:rPr>
          <w:rFonts w:ascii="Arial" w:hAnsi="Arial" w:cs="Arial"/>
          <w:sz w:val="22"/>
          <w:szCs w:val="22"/>
        </w:rPr>
      </w:pPr>
      <w:r w:rsidRPr="00E9580E">
        <w:rPr>
          <w:rFonts w:ascii="Arial" w:hAnsi="Arial" w:cs="Arial"/>
          <w:sz w:val="22"/>
          <w:szCs w:val="22"/>
        </w:rPr>
        <w:t>10.5.</w:t>
      </w:r>
      <w:r w:rsidRPr="00E9580E">
        <w:rPr>
          <w:rFonts w:ascii="Arial" w:hAnsi="Arial" w:cs="Arial"/>
          <w:sz w:val="22"/>
          <w:szCs w:val="22"/>
        </w:rPr>
        <w:tab/>
        <w:t>Стороны настоящим также подтверждают, что обработка персональных данных физических лиц, указанных в Договоре или в иных документах, получаемых Сторонами в процессе исполнения Договора, осуществляется с согласия таких лиц в целях осуществления прав и законных интересов Сторон и не нарушает права и свободы физических лиц, Стороны подтверждают, что физические лица уведомлены надлежащим образом об осуществлении обработки их персональных данных передающей Стороной.</w:t>
      </w:r>
    </w:p>
    <w:p w:rsidR="00E9580E" w:rsidRPr="00E9580E" w:rsidRDefault="00E9580E" w:rsidP="00E9580E">
      <w:pPr>
        <w:widowControl w:val="0"/>
        <w:autoSpaceDE w:val="0"/>
        <w:autoSpaceDN w:val="0"/>
        <w:adjustRightInd w:val="0"/>
        <w:spacing w:after="160"/>
        <w:ind w:firstLine="567"/>
        <w:jc w:val="both"/>
        <w:rPr>
          <w:rFonts w:ascii="Arial" w:hAnsi="Arial" w:cs="Arial"/>
          <w:sz w:val="22"/>
          <w:szCs w:val="22"/>
        </w:rPr>
      </w:pPr>
      <w:r w:rsidRPr="00E9580E">
        <w:rPr>
          <w:rFonts w:ascii="Arial" w:hAnsi="Arial" w:cs="Arial"/>
          <w:sz w:val="22"/>
          <w:szCs w:val="22"/>
        </w:rPr>
        <w:t>Сторона, получившая персональные данные от другой Стороны, обязана не раскрывать третьим лицам и не распространять эти персональные данные, если иное не предусмотрено законом.</w:t>
      </w:r>
    </w:p>
    <w:p w:rsidR="00E9580E" w:rsidRPr="00E9580E" w:rsidRDefault="00E9580E" w:rsidP="00E9580E">
      <w:pPr>
        <w:tabs>
          <w:tab w:val="left" w:pos="-1980"/>
          <w:tab w:val="left" w:pos="0"/>
        </w:tabs>
        <w:spacing w:after="160"/>
        <w:ind w:firstLine="567"/>
        <w:jc w:val="both"/>
        <w:rPr>
          <w:rFonts w:ascii="Arial" w:hAnsi="Arial" w:cs="Arial"/>
          <w:sz w:val="22"/>
          <w:szCs w:val="22"/>
          <w:lang w:val="x-none" w:eastAsia="x-none"/>
        </w:rPr>
      </w:pPr>
      <w:r w:rsidRPr="00E9580E">
        <w:rPr>
          <w:rFonts w:ascii="Arial" w:hAnsi="Arial" w:cs="Arial"/>
          <w:sz w:val="22"/>
          <w:szCs w:val="22"/>
          <w:lang w:val="x-none" w:eastAsia="x-none"/>
        </w:rPr>
        <w:t>10.6.</w:t>
      </w:r>
      <w:r w:rsidRPr="00E9580E">
        <w:rPr>
          <w:rFonts w:ascii="Arial" w:hAnsi="Arial" w:cs="Arial"/>
          <w:sz w:val="22"/>
          <w:szCs w:val="22"/>
          <w:lang w:val="x-none" w:eastAsia="x-none"/>
        </w:rPr>
        <w:tab/>
        <w:t xml:space="preserve"> </w:t>
      </w:r>
      <w:r w:rsidRPr="00E9580E">
        <w:rPr>
          <w:rFonts w:ascii="Arial" w:hAnsi="Arial" w:cs="Arial"/>
          <w:bCs/>
          <w:sz w:val="22"/>
          <w:szCs w:val="22"/>
          <w:lang w:val="x-none" w:eastAsia="x-none"/>
        </w:rPr>
        <w:t>Договор</w:t>
      </w:r>
      <w:r w:rsidRPr="00E9580E">
        <w:rPr>
          <w:rFonts w:ascii="Arial" w:hAnsi="Arial" w:cs="Arial"/>
          <w:sz w:val="22"/>
          <w:szCs w:val="22"/>
          <w:lang w:val="x-none" w:eastAsia="x-none"/>
        </w:rPr>
        <w:t xml:space="preserve"> подписан Сторонами на каждой странице, составлен в двух подлинных экземплярах равной юридической силы – для </w:t>
      </w:r>
      <w:r w:rsidRPr="00E9580E">
        <w:rPr>
          <w:rFonts w:ascii="Arial" w:hAnsi="Arial" w:cs="Arial"/>
          <w:bCs/>
          <w:sz w:val="22"/>
          <w:szCs w:val="22"/>
          <w:lang w:val="x-none" w:eastAsia="x-none"/>
        </w:rPr>
        <w:t>Банка</w:t>
      </w:r>
      <w:r w:rsidRPr="00E9580E">
        <w:rPr>
          <w:rFonts w:ascii="Arial" w:hAnsi="Arial" w:cs="Arial"/>
          <w:sz w:val="22"/>
          <w:szCs w:val="22"/>
          <w:lang w:val="x-none" w:eastAsia="x-none"/>
        </w:rPr>
        <w:t xml:space="preserve"> и </w:t>
      </w:r>
      <w:r w:rsidRPr="00E9580E">
        <w:rPr>
          <w:rFonts w:ascii="Arial" w:hAnsi="Arial" w:cs="Arial"/>
          <w:bCs/>
          <w:sz w:val="22"/>
          <w:szCs w:val="22"/>
          <w:lang w:val="x-none" w:eastAsia="x-none"/>
        </w:rPr>
        <w:t>Заемщика</w:t>
      </w:r>
      <w:r w:rsidRPr="00E9580E">
        <w:rPr>
          <w:rFonts w:ascii="Arial" w:hAnsi="Arial" w:cs="Arial"/>
          <w:sz w:val="22"/>
          <w:szCs w:val="22"/>
          <w:lang w:val="x-none" w:eastAsia="x-none"/>
        </w:rPr>
        <w:t xml:space="preserve">. </w:t>
      </w:r>
    </w:p>
    <w:p w:rsidR="00E9580E" w:rsidRPr="00E9580E" w:rsidRDefault="00E9580E" w:rsidP="00E9580E">
      <w:pPr>
        <w:tabs>
          <w:tab w:val="left" w:pos="-1980"/>
          <w:tab w:val="left" w:pos="0"/>
        </w:tabs>
        <w:spacing w:after="160"/>
        <w:ind w:firstLine="567"/>
        <w:jc w:val="both"/>
        <w:rPr>
          <w:rFonts w:ascii="Arial" w:hAnsi="Arial" w:cs="Arial"/>
          <w:sz w:val="22"/>
          <w:szCs w:val="22"/>
          <w:lang w:eastAsia="x-none"/>
        </w:rPr>
      </w:pPr>
      <w:r w:rsidRPr="00E9580E">
        <w:rPr>
          <w:rFonts w:ascii="Arial" w:hAnsi="Arial" w:cs="Arial"/>
          <w:sz w:val="22"/>
          <w:szCs w:val="22"/>
          <w:lang w:val="x-none" w:eastAsia="x-none"/>
        </w:rPr>
        <w:t>10.7.</w:t>
      </w:r>
      <w:r w:rsidRPr="00E9580E">
        <w:rPr>
          <w:rFonts w:ascii="Arial" w:hAnsi="Arial" w:cs="Arial"/>
          <w:sz w:val="22"/>
          <w:szCs w:val="22"/>
          <w:lang w:val="x-none" w:eastAsia="x-none"/>
        </w:rPr>
        <w:tab/>
        <w:t xml:space="preserve">Любое извещение, уведомление, просьба, требование либо иное сообщение в отношении  </w:t>
      </w:r>
      <w:r w:rsidRPr="00E9580E">
        <w:rPr>
          <w:rFonts w:ascii="Arial" w:hAnsi="Arial" w:cs="Arial"/>
          <w:bCs/>
          <w:sz w:val="22"/>
          <w:szCs w:val="22"/>
          <w:lang w:val="x-none" w:eastAsia="x-none"/>
        </w:rPr>
        <w:t>Договора</w:t>
      </w:r>
      <w:r w:rsidRPr="00E9580E">
        <w:rPr>
          <w:rFonts w:ascii="Arial" w:hAnsi="Arial" w:cs="Arial"/>
          <w:sz w:val="22"/>
          <w:szCs w:val="22"/>
          <w:lang w:val="x-none" w:eastAsia="x-none"/>
        </w:rPr>
        <w:t xml:space="preserve"> должно быть оформлено в письменной форме и направлен</w:t>
      </w:r>
      <w:r w:rsidRPr="00E9580E">
        <w:rPr>
          <w:rFonts w:ascii="Arial" w:hAnsi="Arial" w:cs="Arial"/>
          <w:sz w:val="22"/>
          <w:szCs w:val="22"/>
          <w:lang w:eastAsia="x-none"/>
        </w:rPr>
        <w:t>ы одним из способов: по системе Клиент-Банк, по защищенной электронной почте,</w:t>
      </w:r>
      <w:r w:rsidRPr="00E9580E">
        <w:rPr>
          <w:rFonts w:ascii="Arial" w:hAnsi="Arial" w:cs="Arial"/>
          <w:sz w:val="22"/>
          <w:szCs w:val="22"/>
          <w:lang w:val="x-none" w:eastAsia="x-none"/>
        </w:rPr>
        <w:t xml:space="preserve"> по нижеуказанным адресам</w:t>
      </w:r>
      <w:r w:rsidRPr="00E9580E">
        <w:rPr>
          <w:rFonts w:ascii="Arial" w:hAnsi="Arial" w:cs="Arial"/>
          <w:sz w:val="22"/>
          <w:szCs w:val="22"/>
          <w:lang w:eastAsia="x-none"/>
        </w:rPr>
        <w:t>, либо переданы Заемщику на руки при личной явке в Банк.</w:t>
      </w:r>
    </w:p>
    <w:p w:rsidR="00E9580E" w:rsidRPr="00E9580E" w:rsidRDefault="00E9580E" w:rsidP="00E9580E">
      <w:pPr>
        <w:spacing w:after="160"/>
        <w:rPr>
          <w:rFonts w:ascii="Arial" w:hAnsi="Arial" w:cs="Arial"/>
          <w:sz w:val="22"/>
          <w:szCs w:val="22"/>
        </w:rPr>
      </w:pPr>
      <w:r w:rsidRPr="00E9580E">
        <w:rPr>
          <w:rFonts w:ascii="Arial" w:hAnsi="Arial" w:cs="Arial"/>
          <w:sz w:val="22"/>
          <w:szCs w:val="22"/>
        </w:rPr>
        <w:t>БАНКУ: ______________________________________.</w:t>
      </w:r>
    </w:p>
    <w:p w:rsidR="00E9580E" w:rsidRPr="00E9580E" w:rsidRDefault="00E9580E" w:rsidP="00E9580E">
      <w:pPr>
        <w:spacing w:after="160"/>
        <w:rPr>
          <w:rFonts w:ascii="Arial" w:hAnsi="Arial" w:cs="Arial"/>
          <w:sz w:val="22"/>
          <w:szCs w:val="22"/>
        </w:rPr>
      </w:pPr>
      <w:r w:rsidRPr="00E9580E">
        <w:rPr>
          <w:rFonts w:ascii="Arial" w:hAnsi="Arial" w:cs="Arial"/>
          <w:sz w:val="22"/>
          <w:szCs w:val="22"/>
        </w:rPr>
        <w:t>ЗАЕМЩИКУ: 400057, г. Волгоград, ул. Промысловая, 2.</w:t>
      </w:r>
    </w:p>
    <w:p w:rsidR="00E9580E" w:rsidRPr="00E9580E" w:rsidRDefault="00E9580E" w:rsidP="00E9580E">
      <w:pPr>
        <w:keepNext/>
        <w:tabs>
          <w:tab w:val="num" w:pos="360"/>
        </w:tabs>
        <w:spacing w:before="240" w:after="120" w:line="240" w:lineRule="exact"/>
        <w:ind w:left="360" w:hanging="360"/>
        <w:jc w:val="center"/>
        <w:rPr>
          <w:rFonts w:ascii="Arial" w:hAnsi="Arial"/>
          <w:b/>
          <w:bCs/>
          <w:sz w:val="22"/>
          <w:szCs w:val="22"/>
        </w:rPr>
      </w:pPr>
      <w:r w:rsidRPr="00E9580E">
        <w:rPr>
          <w:rFonts w:ascii="Arial" w:hAnsi="Arial"/>
          <w:b/>
          <w:bCs/>
          <w:sz w:val="22"/>
          <w:szCs w:val="22"/>
        </w:rPr>
        <w:t>АДРЕСА И РЕКВИЗИТЫ СТОРОН</w:t>
      </w:r>
    </w:p>
    <w:tbl>
      <w:tblPr>
        <w:tblW w:w="4948" w:type="pct"/>
        <w:tblLook w:val="0000" w:firstRow="0" w:lastRow="0" w:firstColumn="0" w:lastColumn="0" w:noHBand="0" w:noVBand="0"/>
      </w:tblPr>
      <w:tblGrid>
        <w:gridCol w:w="5355"/>
        <w:gridCol w:w="4677"/>
      </w:tblGrid>
      <w:tr w:rsidR="00E9580E" w:rsidRPr="00E9580E" w:rsidTr="00575986">
        <w:trPr>
          <w:trHeight w:val="3243"/>
        </w:trPr>
        <w:tc>
          <w:tcPr>
            <w:tcW w:w="2669" w:type="pct"/>
          </w:tcPr>
          <w:p w:rsidR="00E9580E" w:rsidRPr="00E9580E" w:rsidRDefault="00E9580E" w:rsidP="00E9580E">
            <w:pPr>
              <w:keepNext/>
              <w:jc w:val="both"/>
              <w:rPr>
                <w:rFonts w:ascii="Arial" w:hAnsi="Arial" w:cs="Arial"/>
                <w:sz w:val="20"/>
                <w:szCs w:val="20"/>
              </w:rPr>
            </w:pPr>
            <w:r w:rsidRPr="00E9580E">
              <w:rPr>
                <w:rFonts w:ascii="Arial" w:hAnsi="Arial" w:cs="Arial"/>
                <w:sz w:val="20"/>
                <w:szCs w:val="20"/>
              </w:rPr>
              <w:t>БАНК:</w:t>
            </w:r>
          </w:p>
          <w:p w:rsidR="00E9580E" w:rsidRPr="00E9580E" w:rsidRDefault="00E9580E" w:rsidP="00E9580E">
            <w:pPr>
              <w:keepNext/>
              <w:jc w:val="both"/>
              <w:rPr>
                <w:rFonts w:ascii="Arial" w:hAnsi="Arial" w:cs="Arial"/>
                <w:sz w:val="20"/>
                <w:szCs w:val="20"/>
              </w:rPr>
            </w:pPr>
          </w:p>
          <w:p w:rsidR="00E9580E" w:rsidRPr="00E9580E" w:rsidRDefault="00E9580E" w:rsidP="00E9580E">
            <w:pPr>
              <w:keepNext/>
              <w:jc w:val="both"/>
              <w:rPr>
                <w:rFonts w:ascii="Arial" w:hAnsi="Arial" w:cs="Arial"/>
                <w:sz w:val="20"/>
                <w:szCs w:val="20"/>
              </w:rPr>
            </w:pPr>
          </w:p>
        </w:tc>
        <w:tc>
          <w:tcPr>
            <w:tcW w:w="2331" w:type="pct"/>
          </w:tcPr>
          <w:p w:rsidR="00E9580E" w:rsidRPr="00E9580E" w:rsidRDefault="00E9580E" w:rsidP="00E9580E">
            <w:pPr>
              <w:keepNext/>
              <w:rPr>
                <w:rFonts w:ascii="Arial" w:hAnsi="Arial" w:cs="Arial"/>
                <w:sz w:val="20"/>
                <w:szCs w:val="20"/>
              </w:rPr>
            </w:pPr>
            <w:r w:rsidRPr="00E9580E">
              <w:rPr>
                <w:rFonts w:ascii="Arial" w:hAnsi="Arial" w:cs="Arial"/>
                <w:sz w:val="20"/>
                <w:szCs w:val="20"/>
              </w:rPr>
              <w:t>ЗАЕМЩИК:</w:t>
            </w:r>
          </w:p>
          <w:p w:rsidR="00E9580E" w:rsidRPr="00E9580E" w:rsidRDefault="00E9580E" w:rsidP="00E9580E">
            <w:pPr>
              <w:keepNext/>
              <w:rPr>
                <w:rFonts w:ascii="Arial" w:hAnsi="Arial" w:cs="Arial"/>
                <w:sz w:val="20"/>
                <w:szCs w:val="20"/>
              </w:rPr>
            </w:pPr>
          </w:p>
          <w:p w:rsidR="00E9580E" w:rsidRPr="00E9580E" w:rsidRDefault="00E9580E" w:rsidP="00E9580E">
            <w:pPr>
              <w:rPr>
                <w:rFonts w:ascii="Arial" w:hAnsi="Arial" w:cs="Arial"/>
                <w:b/>
                <w:sz w:val="20"/>
                <w:szCs w:val="20"/>
              </w:rPr>
            </w:pPr>
            <w:r w:rsidRPr="00E9580E">
              <w:rPr>
                <w:rFonts w:ascii="Arial" w:hAnsi="Arial" w:cs="Arial"/>
                <w:b/>
                <w:sz w:val="20"/>
                <w:szCs w:val="20"/>
              </w:rPr>
              <w:t>Общество с ограниченной ответственностью «Волгоградская ГРЭС»</w:t>
            </w:r>
          </w:p>
          <w:p w:rsidR="00E9580E" w:rsidRPr="00E9580E" w:rsidRDefault="00E9580E" w:rsidP="00E9580E">
            <w:pPr>
              <w:keepNext/>
              <w:jc w:val="both"/>
              <w:rPr>
                <w:rFonts w:ascii="Arial" w:hAnsi="Arial" w:cs="Arial"/>
                <w:sz w:val="20"/>
                <w:szCs w:val="20"/>
              </w:rPr>
            </w:pPr>
          </w:p>
          <w:p w:rsidR="00E9580E" w:rsidRPr="00E9580E" w:rsidRDefault="00E9580E" w:rsidP="00E9580E">
            <w:pPr>
              <w:keepNext/>
              <w:jc w:val="both"/>
              <w:rPr>
                <w:rFonts w:ascii="Arial" w:hAnsi="Arial" w:cs="Arial"/>
                <w:sz w:val="20"/>
                <w:szCs w:val="20"/>
              </w:rPr>
            </w:pPr>
            <w:r w:rsidRPr="00E9580E">
              <w:rPr>
                <w:rFonts w:ascii="Arial" w:hAnsi="Arial" w:cs="Arial"/>
                <w:sz w:val="20"/>
                <w:szCs w:val="20"/>
              </w:rPr>
              <w:t>ИНН/КПП 3461056522/346101001</w:t>
            </w:r>
          </w:p>
          <w:p w:rsidR="00E9580E" w:rsidRPr="00E9580E" w:rsidRDefault="00E9580E" w:rsidP="00E9580E">
            <w:pPr>
              <w:keepNext/>
              <w:jc w:val="both"/>
              <w:rPr>
                <w:rFonts w:ascii="Arial" w:hAnsi="Arial" w:cs="Arial"/>
                <w:sz w:val="20"/>
                <w:szCs w:val="20"/>
              </w:rPr>
            </w:pPr>
            <w:r w:rsidRPr="00E9580E">
              <w:rPr>
                <w:rFonts w:ascii="Arial" w:hAnsi="Arial" w:cs="Arial"/>
                <w:sz w:val="20"/>
                <w:szCs w:val="20"/>
              </w:rPr>
              <w:t xml:space="preserve">ОГРН 1153443011864 </w:t>
            </w:r>
          </w:p>
          <w:p w:rsidR="00E9580E" w:rsidRPr="00E9580E" w:rsidRDefault="00E9580E" w:rsidP="00E9580E">
            <w:pPr>
              <w:keepNext/>
              <w:rPr>
                <w:rFonts w:ascii="Arial" w:hAnsi="Arial" w:cs="Arial"/>
                <w:sz w:val="20"/>
                <w:szCs w:val="20"/>
              </w:rPr>
            </w:pPr>
            <w:r w:rsidRPr="00E9580E">
              <w:rPr>
                <w:rFonts w:ascii="Arial" w:hAnsi="Arial" w:cs="Arial"/>
                <w:sz w:val="20"/>
                <w:szCs w:val="20"/>
              </w:rPr>
              <w:t>Местонахождение: 400057, г. Волгоград, ул. Промысловая, 2</w:t>
            </w:r>
          </w:p>
          <w:p w:rsidR="00E9580E" w:rsidRPr="00E9580E" w:rsidRDefault="00E9580E" w:rsidP="00E9580E">
            <w:pPr>
              <w:keepNext/>
              <w:rPr>
                <w:rFonts w:ascii="Arial" w:hAnsi="Arial" w:cs="Arial"/>
                <w:sz w:val="20"/>
                <w:szCs w:val="20"/>
              </w:rPr>
            </w:pPr>
            <w:r w:rsidRPr="00E9580E">
              <w:rPr>
                <w:rFonts w:ascii="Arial" w:hAnsi="Arial" w:cs="Arial"/>
                <w:sz w:val="20"/>
                <w:szCs w:val="20"/>
              </w:rPr>
              <w:t>р/с 40702810400500144828</w:t>
            </w:r>
          </w:p>
          <w:p w:rsidR="00E9580E" w:rsidRPr="00E9580E" w:rsidRDefault="00E9580E" w:rsidP="00E9580E">
            <w:pPr>
              <w:keepNext/>
              <w:rPr>
                <w:rFonts w:ascii="Arial" w:hAnsi="Arial" w:cs="Arial"/>
                <w:sz w:val="20"/>
                <w:szCs w:val="20"/>
              </w:rPr>
            </w:pPr>
            <w:r w:rsidRPr="00E9580E">
              <w:rPr>
                <w:rFonts w:ascii="Arial" w:hAnsi="Arial" w:cs="Arial"/>
                <w:sz w:val="20"/>
                <w:szCs w:val="20"/>
              </w:rPr>
              <w:t>в ВОЛГОГРАДСКОМ филиале</w:t>
            </w:r>
          </w:p>
          <w:p w:rsidR="00E9580E" w:rsidRPr="00E9580E" w:rsidRDefault="00E9580E" w:rsidP="00E9580E">
            <w:pPr>
              <w:keepNext/>
              <w:rPr>
                <w:rFonts w:ascii="Arial" w:hAnsi="Arial" w:cs="Arial"/>
                <w:sz w:val="20"/>
                <w:szCs w:val="20"/>
              </w:rPr>
            </w:pPr>
            <w:r w:rsidRPr="00E9580E">
              <w:rPr>
                <w:rFonts w:ascii="Arial" w:hAnsi="Arial" w:cs="Arial"/>
                <w:sz w:val="20"/>
                <w:szCs w:val="20"/>
              </w:rPr>
              <w:t>Банка «Возрождение» (ПАО)</w:t>
            </w:r>
          </w:p>
          <w:p w:rsidR="00E9580E" w:rsidRPr="00E9580E" w:rsidRDefault="00E9580E" w:rsidP="00E9580E">
            <w:pPr>
              <w:keepNext/>
              <w:rPr>
                <w:rFonts w:ascii="Arial" w:hAnsi="Arial" w:cs="Arial"/>
                <w:sz w:val="20"/>
                <w:szCs w:val="20"/>
              </w:rPr>
            </w:pPr>
            <w:r w:rsidRPr="00E9580E">
              <w:rPr>
                <w:rFonts w:ascii="Arial" w:hAnsi="Arial" w:cs="Arial"/>
                <w:sz w:val="20"/>
                <w:szCs w:val="20"/>
              </w:rPr>
              <w:t>к/с 30101810800000000824</w:t>
            </w:r>
          </w:p>
          <w:p w:rsidR="00E9580E" w:rsidRPr="00E9580E" w:rsidRDefault="00E9580E" w:rsidP="00E9580E">
            <w:pPr>
              <w:keepNext/>
              <w:rPr>
                <w:rFonts w:ascii="Arial" w:hAnsi="Arial" w:cs="Arial"/>
                <w:sz w:val="20"/>
                <w:szCs w:val="20"/>
              </w:rPr>
            </w:pPr>
            <w:r w:rsidRPr="00E9580E">
              <w:rPr>
                <w:rFonts w:ascii="Arial" w:hAnsi="Arial" w:cs="Arial"/>
                <w:sz w:val="20"/>
                <w:szCs w:val="20"/>
              </w:rPr>
              <w:t xml:space="preserve">в Отделении Волгоград </w:t>
            </w:r>
          </w:p>
          <w:p w:rsidR="00E9580E" w:rsidRPr="00E9580E" w:rsidRDefault="00E9580E" w:rsidP="00E9580E">
            <w:pPr>
              <w:keepNext/>
              <w:rPr>
                <w:rFonts w:ascii="Arial" w:hAnsi="Arial" w:cs="Arial"/>
                <w:sz w:val="20"/>
                <w:szCs w:val="20"/>
              </w:rPr>
            </w:pPr>
            <w:r w:rsidRPr="00E9580E">
              <w:rPr>
                <w:rFonts w:ascii="Arial" w:hAnsi="Arial" w:cs="Arial"/>
                <w:sz w:val="20"/>
                <w:szCs w:val="20"/>
              </w:rPr>
              <w:t>г. Волгограда</w:t>
            </w:r>
          </w:p>
          <w:p w:rsidR="00E9580E" w:rsidRPr="00E9580E" w:rsidRDefault="00E9580E" w:rsidP="00E9580E">
            <w:pPr>
              <w:keepNext/>
              <w:rPr>
                <w:rFonts w:ascii="Arial" w:hAnsi="Arial" w:cs="Arial"/>
                <w:sz w:val="20"/>
                <w:szCs w:val="20"/>
              </w:rPr>
            </w:pPr>
            <w:r w:rsidRPr="00E9580E">
              <w:rPr>
                <w:rFonts w:ascii="Arial" w:hAnsi="Arial" w:cs="Arial"/>
                <w:sz w:val="20"/>
                <w:szCs w:val="20"/>
              </w:rPr>
              <w:t>БИК 041806824</w:t>
            </w:r>
          </w:p>
        </w:tc>
      </w:tr>
    </w:tbl>
    <w:p w:rsidR="00E9580E" w:rsidRPr="00E9580E" w:rsidRDefault="00E9580E" w:rsidP="00E9580E">
      <w:pPr>
        <w:keepNext/>
        <w:tabs>
          <w:tab w:val="num" w:pos="0"/>
        </w:tabs>
        <w:spacing w:before="240" w:after="160"/>
        <w:ind w:firstLine="567"/>
        <w:jc w:val="center"/>
        <w:rPr>
          <w:rFonts w:ascii="Arial" w:hAnsi="Arial" w:cs="Arial"/>
          <w:b/>
          <w:bCs/>
          <w:sz w:val="22"/>
          <w:szCs w:val="22"/>
        </w:rPr>
      </w:pPr>
      <w:r w:rsidRPr="00E9580E">
        <w:rPr>
          <w:rFonts w:ascii="Arial" w:hAnsi="Arial" w:cs="Arial"/>
          <w:b/>
          <w:bCs/>
          <w:sz w:val="22"/>
          <w:szCs w:val="22"/>
        </w:rPr>
        <w:t>ПОДПИСИ СТОРОН</w:t>
      </w:r>
    </w:p>
    <w:tbl>
      <w:tblPr>
        <w:tblW w:w="0" w:type="auto"/>
        <w:tblLook w:val="00A0" w:firstRow="1" w:lastRow="0" w:firstColumn="1" w:lastColumn="0" w:noHBand="0" w:noVBand="0"/>
      </w:tblPr>
      <w:tblGrid>
        <w:gridCol w:w="4835"/>
        <w:gridCol w:w="4736"/>
      </w:tblGrid>
      <w:tr w:rsidR="00E9580E" w:rsidRPr="00E9580E" w:rsidTr="00575986">
        <w:tc>
          <w:tcPr>
            <w:tcW w:w="4835" w:type="dxa"/>
          </w:tcPr>
          <w:p w:rsidR="00E9580E" w:rsidRPr="00E9580E" w:rsidRDefault="00E9580E" w:rsidP="00E9580E">
            <w:pPr>
              <w:keepNext/>
              <w:widowControl w:val="0"/>
              <w:jc w:val="both"/>
              <w:rPr>
                <w:rFonts w:ascii="Arial" w:hAnsi="Arial" w:cs="Arial"/>
                <w:b/>
                <w:sz w:val="20"/>
                <w:szCs w:val="20"/>
              </w:rPr>
            </w:pPr>
          </w:p>
        </w:tc>
        <w:tc>
          <w:tcPr>
            <w:tcW w:w="4736" w:type="dxa"/>
          </w:tcPr>
          <w:p w:rsidR="00E9580E" w:rsidRPr="00E9580E" w:rsidRDefault="00E9580E" w:rsidP="00E9580E">
            <w:pPr>
              <w:keepNext/>
              <w:widowControl w:val="0"/>
              <w:jc w:val="both"/>
              <w:rPr>
                <w:rFonts w:ascii="Arial" w:hAnsi="Arial" w:cs="Arial"/>
                <w:b/>
                <w:sz w:val="20"/>
                <w:szCs w:val="20"/>
              </w:rPr>
            </w:pPr>
            <w:r w:rsidRPr="00E9580E">
              <w:rPr>
                <w:rFonts w:ascii="Arial" w:hAnsi="Arial" w:cs="Arial"/>
                <w:b/>
                <w:sz w:val="20"/>
                <w:szCs w:val="20"/>
              </w:rPr>
              <w:t>ЗАЕМЩИК</w:t>
            </w:r>
          </w:p>
          <w:p w:rsidR="00E9580E" w:rsidRPr="00E9580E" w:rsidRDefault="00E9580E" w:rsidP="00E9580E">
            <w:pPr>
              <w:jc w:val="both"/>
              <w:rPr>
                <w:rFonts w:ascii="Arial" w:hAnsi="Arial" w:cs="Arial"/>
                <w:sz w:val="20"/>
                <w:szCs w:val="20"/>
              </w:rPr>
            </w:pPr>
          </w:p>
        </w:tc>
      </w:tr>
      <w:tr w:rsidR="00E9580E" w:rsidRPr="00E9580E" w:rsidTr="00575986">
        <w:tc>
          <w:tcPr>
            <w:tcW w:w="4835" w:type="dxa"/>
          </w:tcPr>
          <w:p w:rsidR="00E9580E" w:rsidRPr="00E9580E" w:rsidRDefault="00E9580E" w:rsidP="00E9580E">
            <w:pPr>
              <w:rPr>
                <w:rFonts w:ascii="Arial" w:hAnsi="Arial" w:cs="Arial"/>
                <w:sz w:val="20"/>
                <w:szCs w:val="20"/>
              </w:rPr>
            </w:pPr>
          </w:p>
        </w:tc>
        <w:tc>
          <w:tcPr>
            <w:tcW w:w="4736" w:type="dxa"/>
          </w:tcPr>
          <w:p w:rsidR="00E9580E" w:rsidRPr="00E9580E" w:rsidRDefault="00E9580E" w:rsidP="00E9580E">
            <w:pPr>
              <w:keepNext/>
              <w:widowControl w:val="0"/>
              <w:rPr>
                <w:rFonts w:ascii="Arial" w:hAnsi="Arial" w:cs="Arial"/>
                <w:b/>
                <w:sz w:val="20"/>
                <w:szCs w:val="20"/>
              </w:rPr>
            </w:pPr>
            <w:r w:rsidRPr="00E9580E">
              <w:rPr>
                <w:rFonts w:ascii="Arial" w:hAnsi="Arial" w:cs="Arial"/>
                <w:b/>
                <w:sz w:val="20"/>
                <w:szCs w:val="20"/>
              </w:rPr>
              <w:t xml:space="preserve">Генеральный директор </w:t>
            </w:r>
          </w:p>
          <w:p w:rsidR="00E9580E" w:rsidRPr="00E9580E" w:rsidRDefault="00E9580E" w:rsidP="00E9580E">
            <w:pPr>
              <w:keepNext/>
              <w:widowControl w:val="0"/>
              <w:rPr>
                <w:rFonts w:ascii="Arial" w:hAnsi="Arial" w:cs="Arial"/>
                <w:b/>
                <w:sz w:val="20"/>
                <w:szCs w:val="20"/>
              </w:rPr>
            </w:pPr>
            <w:r w:rsidRPr="00E9580E">
              <w:rPr>
                <w:rFonts w:ascii="Arial" w:hAnsi="Arial" w:cs="Arial"/>
                <w:b/>
                <w:sz w:val="20"/>
                <w:szCs w:val="20"/>
              </w:rPr>
              <w:t>ООО «Волгоградская ГРЭС»</w:t>
            </w:r>
          </w:p>
          <w:p w:rsidR="00E9580E" w:rsidRPr="00E9580E" w:rsidRDefault="00E9580E" w:rsidP="00E9580E">
            <w:pPr>
              <w:rPr>
                <w:rFonts w:ascii="Arial" w:hAnsi="Arial" w:cs="Arial"/>
                <w:sz w:val="20"/>
                <w:szCs w:val="20"/>
              </w:rPr>
            </w:pPr>
          </w:p>
        </w:tc>
      </w:tr>
      <w:tr w:rsidR="00E9580E" w:rsidRPr="00E9580E" w:rsidTr="00575986">
        <w:tc>
          <w:tcPr>
            <w:tcW w:w="4835" w:type="dxa"/>
          </w:tcPr>
          <w:p w:rsidR="00E9580E" w:rsidRPr="00E9580E" w:rsidRDefault="00E9580E" w:rsidP="00E9580E">
            <w:pPr>
              <w:keepNext/>
              <w:widowControl w:val="0"/>
              <w:rPr>
                <w:rFonts w:ascii="Arial" w:hAnsi="Arial" w:cs="Arial"/>
                <w:b/>
                <w:sz w:val="20"/>
                <w:szCs w:val="20"/>
              </w:rPr>
            </w:pPr>
          </w:p>
        </w:tc>
        <w:tc>
          <w:tcPr>
            <w:tcW w:w="4736" w:type="dxa"/>
          </w:tcPr>
          <w:p w:rsidR="00E9580E" w:rsidRPr="00E9580E" w:rsidRDefault="00E9580E" w:rsidP="00E9580E">
            <w:pPr>
              <w:keepNext/>
              <w:widowControl w:val="0"/>
              <w:rPr>
                <w:rFonts w:ascii="Arial" w:hAnsi="Arial" w:cs="Arial"/>
                <w:b/>
                <w:sz w:val="20"/>
                <w:szCs w:val="20"/>
              </w:rPr>
            </w:pPr>
            <w:r w:rsidRPr="00E9580E">
              <w:rPr>
                <w:rFonts w:ascii="Arial" w:hAnsi="Arial" w:cs="Arial"/>
                <w:b/>
                <w:sz w:val="20"/>
                <w:szCs w:val="20"/>
              </w:rPr>
              <w:t>___________________ Д.Е. Касьян</w:t>
            </w:r>
          </w:p>
        </w:tc>
      </w:tr>
      <w:tr w:rsidR="00E9580E" w:rsidRPr="00E9580E" w:rsidTr="00575986">
        <w:tc>
          <w:tcPr>
            <w:tcW w:w="4835" w:type="dxa"/>
          </w:tcPr>
          <w:p w:rsidR="00E9580E" w:rsidRPr="00E9580E" w:rsidRDefault="00E9580E" w:rsidP="00E9580E">
            <w:pPr>
              <w:keepNext/>
              <w:widowControl w:val="0"/>
              <w:rPr>
                <w:rFonts w:ascii="Arial" w:hAnsi="Arial" w:cs="Arial"/>
                <w:b/>
                <w:sz w:val="20"/>
                <w:szCs w:val="20"/>
              </w:rPr>
            </w:pPr>
          </w:p>
        </w:tc>
        <w:tc>
          <w:tcPr>
            <w:tcW w:w="4736" w:type="dxa"/>
          </w:tcPr>
          <w:p w:rsidR="00E9580E" w:rsidRPr="00E9580E" w:rsidRDefault="00E9580E" w:rsidP="00E9580E">
            <w:pPr>
              <w:keepNext/>
              <w:widowControl w:val="0"/>
              <w:rPr>
                <w:rFonts w:ascii="Arial" w:hAnsi="Arial" w:cs="Arial"/>
                <w:b/>
                <w:sz w:val="20"/>
                <w:szCs w:val="20"/>
              </w:rPr>
            </w:pPr>
            <w:proofErr w:type="spellStart"/>
            <w:r w:rsidRPr="00E9580E">
              <w:rPr>
                <w:rFonts w:ascii="Arial" w:hAnsi="Arial" w:cs="Arial"/>
                <w:b/>
                <w:sz w:val="20"/>
                <w:szCs w:val="20"/>
              </w:rPr>
              <w:t>м.п</w:t>
            </w:r>
            <w:proofErr w:type="spellEnd"/>
            <w:r w:rsidRPr="00E9580E">
              <w:rPr>
                <w:rFonts w:ascii="Arial" w:hAnsi="Arial" w:cs="Arial"/>
                <w:b/>
                <w:sz w:val="20"/>
                <w:szCs w:val="20"/>
              </w:rPr>
              <w:t>.</w:t>
            </w:r>
          </w:p>
        </w:tc>
      </w:tr>
      <w:tr w:rsidR="00E9580E" w:rsidRPr="00E9580E" w:rsidTr="00575986">
        <w:tc>
          <w:tcPr>
            <w:tcW w:w="4835" w:type="dxa"/>
          </w:tcPr>
          <w:p w:rsidR="00E9580E" w:rsidRPr="00E9580E" w:rsidRDefault="00E9580E" w:rsidP="00E9580E">
            <w:pPr>
              <w:keepNext/>
              <w:widowControl w:val="0"/>
              <w:rPr>
                <w:rFonts w:ascii="Arial" w:hAnsi="Arial" w:cs="Arial"/>
                <w:b/>
                <w:sz w:val="20"/>
                <w:szCs w:val="20"/>
              </w:rPr>
            </w:pPr>
          </w:p>
        </w:tc>
        <w:tc>
          <w:tcPr>
            <w:tcW w:w="4736" w:type="dxa"/>
          </w:tcPr>
          <w:p w:rsidR="00E9580E" w:rsidRPr="00E9580E" w:rsidRDefault="00E9580E" w:rsidP="00E9580E">
            <w:pPr>
              <w:keepNext/>
              <w:widowControl w:val="0"/>
              <w:rPr>
                <w:rFonts w:ascii="Arial" w:hAnsi="Arial" w:cs="Arial"/>
                <w:b/>
                <w:sz w:val="20"/>
                <w:szCs w:val="20"/>
              </w:rPr>
            </w:pPr>
          </w:p>
        </w:tc>
      </w:tr>
      <w:tr w:rsidR="00E9580E" w:rsidRPr="00E9580E" w:rsidTr="00575986">
        <w:tc>
          <w:tcPr>
            <w:tcW w:w="4835" w:type="dxa"/>
          </w:tcPr>
          <w:p w:rsidR="00E9580E" w:rsidRPr="00E9580E" w:rsidRDefault="00E9580E" w:rsidP="00E9580E">
            <w:pPr>
              <w:keepNext/>
              <w:widowControl w:val="0"/>
              <w:rPr>
                <w:rFonts w:ascii="Arial" w:hAnsi="Arial" w:cs="Arial"/>
                <w:b/>
                <w:sz w:val="20"/>
                <w:szCs w:val="20"/>
              </w:rPr>
            </w:pPr>
          </w:p>
        </w:tc>
        <w:tc>
          <w:tcPr>
            <w:tcW w:w="4736" w:type="dxa"/>
          </w:tcPr>
          <w:p w:rsidR="00E9580E" w:rsidRPr="00E9580E" w:rsidRDefault="00E9580E" w:rsidP="00E9580E">
            <w:pPr>
              <w:keepNext/>
              <w:widowControl w:val="0"/>
              <w:jc w:val="center"/>
              <w:rPr>
                <w:rFonts w:ascii="Arial" w:hAnsi="Arial" w:cs="Arial"/>
                <w:b/>
                <w:sz w:val="20"/>
                <w:szCs w:val="20"/>
              </w:rPr>
            </w:pPr>
          </w:p>
        </w:tc>
      </w:tr>
    </w:tbl>
    <w:p w:rsidR="00E9580E" w:rsidRPr="00E9580E" w:rsidRDefault="00E9580E" w:rsidP="00E9580E">
      <w:pPr>
        <w:spacing w:after="160"/>
        <w:ind w:firstLine="567"/>
        <w:rPr>
          <w:rFonts w:ascii="Arial" w:hAnsi="Arial" w:cs="Arial"/>
          <w:sz w:val="22"/>
          <w:szCs w:val="22"/>
        </w:rPr>
      </w:pPr>
    </w:p>
    <w:p w:rsidR="00E9580E" w:rsidRPr="00E9580E" w:rsidRDefault="00E9580E" w:rsidP="00E9580E">
      <w:pPr>
        <w:spacing w:after="160"/>
        <w:ind w:left="5670"/>
        <w:jc w:val="both"/>
        <w:rPr>
          <w:rFonts w:ascii="Arial" w:hAnsi="Arial" w:cs="Arial"/>
          <w:sz w:val="22"/>
          <w:szCs w:val="22"/>
        </w:rPr>
        <w:sectPr w:rsidR="00E9580E" w:rsidRPr="00E9580E" w:rsidSect="008D6A16">
          <w:footerReference w:type="default" r:id="rId14"/>
          <w:pgSz w:w="11906" w:h="16838" w:code="9"/>
          <w:pgMar w:top="1021" w:right="851" w:bottom="851" w:left="1134" w:header="709" w:footer="454" w:gutter="0"/>
          <w:cols w:space="708"/>
          <w:docGrid w:linePitch="360"/>
        </w:sectPr>
      </w:pPr>
    </w:p>
    <w:p w:rsidR="00E9580E" w:rsidRPr="00E9580E" w:rsidRDefault="00E9580E" w:rsidP="00E9580E">
      <w:pPr>
        <w:spacing w:after="160"/>
        <w:ind w:left="5670"/>
        <w:jc w:val="both"/>
        <w:rPr>
          <w:rFonts w:ascii="Arial" w:hAnsi="Arial" w:cs="Arial"/>
          <w:b/>
          <w:bCs/>
          <w:sz w:val="20"/>
          <w:szCs w:val="20"/>
        </w:rPr>
      </w:pPr>
      <w:r w:rsidRPr="00E9580E">
        <w:rPr>
          <w:rFonts w:ascii="Arial" w:hAnsi="Arial" w:cs="Arial"/>
          <w:b/>
          <w:bCs/>
          <w:sz w:val="20"/>
          <w:szCs w:val="20"/>
        </w:rPr>
        <w:lastRenderedPageBreak/>
        <w:t xml:space="preserve">Приложение №1 к Кредитному договору </w:t>
      </w:r>
    </w:p>
    <w:p w:rsidR="00E9580E" w:rsidRPr="00E9580E" w:rsidRDefault="00E9580E" w:rsidP="00E9580E">
      <w:pPr>
        <w:spacing w:after="160"/>
        <w:ind w:left="5670"/>
        <w:jc w:val="both"/>
        <w:rPr>
          <w:rFonts w:ascii="Arial" w:hAnsi="Arial" w:cs="Arial"/>
          <w:sz w:val="20"/>
          <w:szCs w:val="20"/>
        </w:rPr>
      </w:pPr>
      <w:r w:rsidRPr="00E9580E">
        <w:rPr>
          <w:rFonts w:ascii="Arial" w:hAnsi="Arial" w:cs="Arial"/>
          <w:b/>
          <w:bCs/>
          <w:sz w:val="20"/>
          <w:szCs w:val="20"/>
        </w:rPr>
        <w:t xml:space="preserve">№ ______________ от «__» ________ 2015г. </w:t>
      </w:r>
    </w:p>
    <w:p w:rsidR="00E9580E" w:rsidRPr="00E9580E" w:rsidRDefault="00E9580E" w:rsidP="00E9580E">
      <w:pPr>
        <w:tabs>
          <w:tab w:val="left" w:pos="-1980"/>
          <w:tab w:val="left" w:pos="1276"/>
        </w:tabs>
        <w:spacing w:after="160"/>
        <w:ind w:firstLine="567"/>
        <w:jc w:val="both"/>
        <w:rPr>
          <w:rFonts w:ascii="Arial" w:hAnsi="Arial" w:cs="Arial"/>
          <w:sz w:val="20"/>
          <w:szCs w:val="20"/>
          <w:lang w:eastAsia="x-none"/>
        </w:rPr>
      </w:pPr>
      <w:r w:rsidRPr="00E9580E">
        <w:rPr>
          <w:rFonts w:ascii="Arial" w:hAnsi="Arial" w:cs="Arial"/>
          <w:sz w:val="20"/>
          <w:szCs w:val="20"/>
          <w:lang w:val="x-none" w:eastAsia="x-none"/>
        </w:rPr>
        <w:t>1.</w:t>
      </w:r>
      <w:r w:rsidRPr="00E9580E">
        <w:rPr>
          <w:rFonts w:ascii="Arial" w:hAnsi="Arial" w:cs="Arial"/>
          <w:sz w:val="20"/>
          <w:szCs w:val="20"/>
          <w:lang w:val="x-none" w:eastAsia="x-none"/>
        </w:rPr>
        <w:tab/>
        <w:t xml:space="preserve">Перечень документов, предоставляемых Заемщиком </w:t>
      </w:r>
      <w:r w:rsidRPr="00E9580E">
        <w:rPr>
          <w:rFonts w:ascii="Arial" w:hAnsi="Arial" w:cs="Arial"/>
          <w:sz w:val="20"/>
          <w:szCs w:val="20"/>
          <w:lang w:eastAsia="x-none"/>
        </w:rPr>
        <w:t>в период действия</w:t>
      </w:r>
      <w:r w:rsidRPr="00E9580E" w:rsidDel="00893423">
        <w:rPr>
          <w:rFonts w:ascii="Arial" w:hAnsi="Arial" w:cs="Arial"/>
          <w:sz w:val="20"/>
          <w:szCs w:val="20"/>
          <w:lang w:val="x-none" w:eastAsia="x-none"/>
        </w:rPr>
        <w:t xml:space="preserve"> </w:t>
      </w:r>
      <w:r w:rsidRPr="00E9580E">
        <w:rPr>
          <w:rFonts w:ascii="Arial" w:hAnsi="Arial" w:cs="Arial"/>
          <w:sz w:val="20"/>
          <w:szCs w:val="20"/>
          <w:lang w:val="x-none" w:eastAsia="x-none"/>
        </w:rPr>
        <w:t>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704"/>
        <w:gridCol w:w="1883"/>
      </w:tblGrid>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Наименование документа</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Периодичность предоставления</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1</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val="x-none" w:eastAsia="x-none"/>
              </w:rPr>
              <w:t>Бухгалтерск</w:t>
            </w:r>
            <w:r w:rsidRPr="00E9580E">
              <w:rPr>
                <w:rFonts w:ascii="Arial" w:hAnsi="Arial" w:cs="Arial"/>
                <w:sz w:val="20"/>
                <w:szCs w:val="20"/>
                <w:lang w:eastAsia="x-none"/>
              </w:rPr>
              <w:t>ий</w:t>
            </w:r>
            <w:r w:rsidRPr="00E9580E">
              <w:rPr>
                <w:rFonts w:ascii="Arial" w:hAnsi="Arial" w:cs="Arial"/>
                <w:sz w:val="20"/>
                <w:szCs w:val="20"/>
                <w:lang w:val="x-none" w:eastAsia="x-none"/>
              </w:rPr>
              <w:t xml:space="preserve"> </w:t>
            </w:r>
            <w:r w:rsidRPr="00E9580E">
              <w:rPr>
                <w:rFonts w:ascii="Arial" w:hAnsi="Arial" w:cs="Arial"/>
                <w:sz w:val="20"/>
                <w:szCs w:val="20"/>
                <w:lang w:eastAsia="x-none"/>
              </w:rPr>
              <w:t>баланс</w:t>
            </w:r>
            <w:r w:rsidRPr="00E9580E">
              <w:rPr>
                <w:rFonts w:ascii="Arial" w:hAnsi="Arial" w:cs="Arial"/>
                <w:sz w:val="20"/>
                <w:szCs w:val="20"/>
                <w:lang w:val="x-none" w:eastAsia="x-none"/>
              </w:rPr>
              <w:t xml:space="preserve"> </w:t>
            </w:r>
            <w:r w:rsidRPr="00E9580E">
              <w:rPr>
                <w:rFonts w:ascii="Arial" w:hAnsi="Arial" w:cs="Arial"/>
                <w:sz w:val="20"/>
                <w:szCs w:val="20"/>
                <w:lang w:eastAsia="x-none"/>
              </w:rPr>
              <w:t xml:space="preserve">и отчет о финансовом результате </w:t>
            </w:r>
            <w:r w:rsidRPr="00E9580E">
              <w:rPr>
                <w:rFonts w:ascii="Arial" w:hAnsi="Arial" w:cs="Arial"/>
                <w:sz w:val="20"/>
                <w:szCs w:val="20"/>
                <w:lang w:val="x-none" w:eastAsia="x-none"/>
              </w:rPr>
              <w:t>(в соответствии с Приказом Министерства Финансов РФ № 66н от 02.07.2010 г.)</w:t>
            </w:r>
            <w:r w:rsidRPr="00E9580E">
              <w:rPr>
                <w:rFonts w:ascii="Arial" w:hAnsi="Arial" w:cs="Arial"/>
                <w:sz w:val="20"/>
                <w:szCs w:val="20"/>
                <w:lang w:eastAsia="x-none"/>
              </w:rPr>
              <w:t>,</w:t>
            </w:r>
            <w:r w:rsidRPr="00E9580E">
              <w:rPr>
                <w:rFonts w:ascii="Arial" w:hAnsi="Arial" w:cs="Arial"/>
                <w:sz w:val="20"/>
                <w:szCs w:val="20"/>
                <w:lang w:val="x-none" w:eastAsia="x-none"/>
              </w:rPr>
              <w:t xml:space="preserve"> заверенные оттиском печати организации за подписью руководителя и главного бухгалтера</w:t>
            </w:r>
            <w:r w:rsidRPr="00E9580E">
              <w:rPr>
                <w:rFonts w:ascii="Arial" w:hAnsi="Arial" w:cs="Arial"/>
                <w:sz w:val="20"/>
                <w:szCs w:val="20"/>
                <w:lang w:eastAsia="x-none"/>
              </w:rPr>
              <w:t>.</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r w:rsidRPr="00E9580E">
              <w:rPr>
                <w:rFonts w:ascii="Arial" w:hAnsi="Arial" w:cs="Arial"/>
                <w:sz w:val="20"/>
                <w:szCs w:val="20"/>
                <w:lang w:val="x-none" w:eastAsia="x-none"/>
              </w:rPr>
              <w:t xml:space="preserve"> </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2</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Годовая б</w:t>
            </w:r>
            <w:proofErr w:type="spellStart"/>
            <w:r w:rsidRPr="00E9580E">
              <w:rPr>
                <w:rFonts w:ascii="Arial" w:hAnsi="Arial" w:cs="Arial"/>
                <w:sz w:val="20"/>
                <w:szCs w:val="20"/>
                <w:lang w:val="x-none" w:eastAsia="x-none"/>
              </w:rPr>
              <w:t>ухгалтерская</w:t>
            </w:r>
            <w:proofErr w:type="spellEnd"/>
            <w:r w:rsidRPr="00E9580E">
              <w:rPr>
                <w:rFonts w:ascii="Arial" w:hAnsi="Arial" w:cs="Arial"/>
                <w:sz w:val="20"/>
                <w:szCs w:val="20"/>
                <w:lang w:val="x-none" w:eastAsia="x-none"/>
              </w:rPr>
              <w:t xml:space="preserve"> отчетность</w:t>
            </w:r>
            <w:r w:rsidRPr="00E9580E">
              <w:rPr>
                <w:rFonts w:ascii="Arial" w:hAnsi="Arial" w:cs="Arial"/>
                <w:sz w:val="20"/>
                <w:szCs w:val="20"/>
                <w:lang w:eastAsia="x-none"/>
              </w:rPr>
              <w:t xml:space="preserve"> </w:t>
            </w:r>
            <w:r w:rsidRPr="00E9580E">
              <w:rPr>
                <w:rFonts w:ascii="Arial" w:hAnsi="Arial" w:cs="Arial"/>
                <w:sz w:val="20"/>
                <w:szCs w:val="20"/>
                <w:lang w:val="x-none" w:eastAsia="x-none"/>
              </w:rPr>
              <w:t xml:space="preserve">(в соответствии с Приказом Министерства Финансов РФ № 66н от 02.07.2010 г.) за прошлый год </w:t>
            </w:r>
            <w:r w:rsidRPr="00E9580E">
              <w:rPr>
                <w:rFonts w:ascii="Arial" w:hAnsi="Arial" w:cs="Arial"/>
                <w:sz w:val="20"/>
                <w:szCs w:val="20"/>
                <w:lang w:eastAsia="x-none"/>
              </w:rPr>
              <w:t>с отметкой налогового органа. Без отметки налогового органа при передаче в электронном виде – копия квитанции о приеме бухгалтерской отчетности, копия протокола входного контроля бухгалтерской отчетности и копия подтверждения отправки на бумажных носителях.</w:t>
            </w:r>
          </w:p>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Состав годовой бухгалтерской отчетности:</w:t>
            </w:r>
          </w:p>
          <w:p w:rsidR="00E9580E" w:rsidRPr="00E9580E" w:rsidRDefault="00E9580E" w:rsidP="00E9580E">
            <w:pPr>
              <w:rPr>
                <w:rFonts w:ascii="Arial" w:hAnsi="Arial" w:cs="Arial"/>
                <w:sz w:val="20"/>
                <w:szCs w:val="20"/>
              </w:rPr>
            </w:pPr>
            <w:r w:rsidRPr="00E9580E">
              <w:rPr>
                <w:rFonts w:ascii="Arial" w:hAnsi="Arial" w:cs="Arial"/>
                <w:sz w:val="20"/>
                <w:szCs w:val="20"/>
              </w:rPr>
              <w:t>1.Пояснительная записка.</w:t>
            </w:r>
          </w:p>
          <w:p w:rsidR="00E9580E" w:rsidRPr="00E9580E" w:rsidRDefault="00E9580E" w:rsidP="00E9580E">
            <w:pPr>
              <w:rPr>
                <w:rFonts w:ascii="Arial" w:hAnsi="Arial" w:cs="Arial"/>
                <w:sz w:val="20"/>
                <w:szCs w:val="20"/>
              </w:rPr>
            </w:pPr>
            <w:r w:rsidRPr="00E9580E">
              <w:rPr>
                <w:rFonts w:ascii="Arial" w:hAnsi="Arial" w:cs="Arial"/>
                <w:sz w:val="20"/>
                <w:szCs w:val="20"/>
              </w:rPr>
              <w:t>2.Бухгалтерский баланс</w:t>
            </w:r>
          </w:p>
          <w:p w:rsidR="00E9580E" w:rsidRPr="00E9580E" w:rsidRDefault="00E9580E" w:rsidP="00E9580E">
            <w:pPr>
              <w:rPr>
                <w:rFonts w:ascii="Arial" w:hAnsi="Arial" w:cs="Arial"/>
                <w:sz w:val="20"/>
                <w:szCs w:val="20"/>
              </w:rPr>
            </w:pPr>
            <w:r w:rsidRPr="00E9580E">
              <w:rPr>
                <w:rFonts w:ascii="Arial" w:hAnsi="Arial" w:cs="Arial"/>
                <w:sz w:val="20"/>
                <w:szCs w:val="20"/>
              </w:rPr>
              <w:t xml:space="preserve">3.Отчет о финансовом результате </w:t>
            </w:r>
          </w:p>
          <w:p w:rsidR="00E9580E" w:rsidRPr="00E9580E" w:rsidRDefault="00E9580E" w:rsidP="00E9580E">
            <w:pPr>
              <w:rPr>
                <w:rFonts w:ascii="Arial" w:hAnsi="Arial" w:cs="Arial"/>
                <w:sz w:val="20"/>
                <w:szCs w:val="20"/>
              </w:rPr>
            </w:pPr>
            <w:r w:rsidRPr="00E9580E">
              <w:rPr>
                <w:rFonts w:ascii="Arial" w:hAnsi="Arial" w:cs="Arial"/>
                <w:sz w:val="20"/>
                <w:szCs w:val="20"/>
              </w:rPr>
              <w:t xml:space="preserve">4.Отчет об изменениях капитала </w:t>
            </w:r>
          </w:p>
          <w:p w:rsidR="00E9580E" w:rsidRPr="00E9580E" w:rsidRDefault="00E9580E" w:rsidP="00E9580E">
            <w:pPr>
              <w:rPr>
                <w:rFonts w:ascii="Arial" w:hAnsi="Arial" w:cs="Arial"/>
                <w:sz w:val="20"/>
                <w:szCs w:val="20"/>
              </w:rPr>
            </w:pPr>
            <w:r w:rsidRPr="00E9580E">
              <w:rPr>
                <w:rFonts w:ascii="Arial" w:hAnsi="Arial" w:cs="Arial"/>
                <w:sz w:val="20"/>
                <w:szCs w:val="20"/>
              </w:rPr>
              <w:t xml:space="preserve">5.Отчет о движении денежных средств </w:t>
            </w:r>
          </w:p>
          <w:p w:rsidR="00E9580E" w:rsidRPr="00E9580E" w:rsidRDefault="00E9580E" w:rsidP="00E9580E">
            <w:pPr>
              <w:rPr>
                <w:rFonts w:ascii="Arial" w:hAnsi="Arial" w:cs="Arial"/>
                <w:sz w:val="20"/>
                <w:szCs w:val="20"/>
              </w:rPr>
            </w:pPr>
            <w:r w:rsidRPr="00E9580E">
              <w:rPr>
                <w:rFonts w:ascii="Arial" w:hAnsi="Arial" w:cs="Arial"/>
                <w:sz w:val="20"/>
                <w:szCs w:val="20"/>
              </w:rPr>
              <w:t>6.Отчет о целевом использовании полученных средств (составляется в случае получения целевых средств, например бюджетных, грантов и т.д.)</w:t>
            </w:r>
          </w:p>
          <w:p w:rsidR="00E9580E" w:rsidRPr="00E9580E" w:rsidRDefault="00E9580E" w:rsidP="00E9580E">
            <w:pPr>
              <w:rPr>
                <w:rFonts w:ascii="Arial" w:hAnsi="Arial" w:cs="Arial"/>
                <w:sz w:val="16"/>
                <w:szCs w:val="16"/>
              </w:rPr>
            </w:pPr>
            <w:r w:rsidRPr="00E9580E">
              <w:rPr>
                <w:rFonts w:ascii="Arial" w:hAnsi="Arial" w:cs="Arial"/>
                <w:sz w:val="20"/>
                <w:szCs w:val="20"/>
              </w:rPr>
              <w:t>7.Аудиторское заключение (подтверждающее достоверность бухгалтерской отчетности).</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 xml:space="preserve">Раз в год </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 xml:space="preserve">3. </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Справка об отсутствии задолженности по оплате труда перед персоналом организации,</w:t>
            </w:r>
            <w:r w:rsidRPr="00E9580E">
              <w:rPr>
                <w:rFonts w:ascii="Arial" w:hAnsi="Arial" w:cs="Arial"/>
                <w:sz w:val="20"/>
                <w:szCs w:val="20"/>
                <w:lang w:val="x-none" w:eastAsia="x-none"/>
              </w:rPr>
              <w:t xml:space="preserve"> заверенн</w:t>
            </w:r>
            <w:r w:rsidRPr="00E9580E">
              <w:rPr>
                <w:rFonts w:ascii="Arial" w:hAnsi="Arial" w:cs="Arial"/>
                <w:sz w:val="20"/>
                <w:szCs w:val="20"/>
                <w:lang w:eastAsia="x-none"/>
              </w:rPr>
              <w:t>ая</w:t>
            </w:r>
            <w:r w:rsidRPr="00E9580E">
              <w:rPr>
                <w:rFonts w:ascii="Arial" w:hAnsi="Arial" w:cs="Arial"/>
                <w:sz w:val="20"/>
                <w:szCs w:val="20"/>
                <w:lang w:val="x-none" w:eastAsia="x-none"/>
              </w:rPr>
              <w:t xml:space="preserve"> оттиском печати организации за подписью руководителя и главного бухгалтера</w:t>
            </w:r>
            <w:r w:rsidRPr="00E9580E">
              <w:rPr>
                <w:rFonts w:ascii="Arial" w:hAnsi="Arial" w:cs="Arial"/>
                <w:sz w:val="20"/>
                <w:szCs w:val="20"/>
                <w:lang w:eastAsia="x-none"/>
              </w:rPr>
              <w:t>.</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4</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 xml:space="preserve">Справка об отсутствии задолженности перед бюджетами всех уровней, </w:t>
            </w:r>
            <w:r w:rsidRPr="00E9580E">
              <w:rPr>
                <w:rFonts w:ascii="Arial" w:hAnsi="Arial" w:cs="Arial"/>
                <w:sz w:val="20"/>
                <w:szCs w:val="20"/>
                <w:lang w:val="x-none" w:eastAsia="x-none"/>
              </w:rPr>
              <w:t>заверенн</w:t>
            </w:r>
            <w:r w:rsidRPr="00E9580E">
              <w:rPr>
                <w:rFonts w:ascii="Arial" w:hAnsi="Arial" w:cs="Arial"/>
                <w:sz w:val="20"/>
                <w:szCs w:val="20"/>
                <w:lang w:eastAsia="x-none"/>
              </w:rPr>
              <w:t>ая</w:t>
            </w:r>
            <w:r w:rsidRPr="00E9580E">
              <w:rPr>
                <w:rFonts w:ascii="Arial" w:hAnsi="Arial" w:cs="Arial"/>
                <w:sz w:val="20"/>
                <w:szCs w:val="20"/>
                <w:lang w:val="x-none" w:eastAsia="x-none"/>
              </w:rPr>
              <w:t xml:space="preserve"> оттиском печати организации за подписью руководителя и главного бухгалтера</w:t>
            </w:r>
            <w:r w:rsidRPr="00E9580E">
              <w:rPr>
                <w:rFonts w:ascii="Arial" w:hAnsi="Arial" w:cs="Arial"/>
                <w:sz w:val="20"/>
                <w:szCs w:val="20"/>
                <w:lang w:eastAsia="x-none"/>
              </w:rPr>
              <w:t>.</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5</w:t>
            </w:r>
          </w:p>
        </w:tc>
        <w:tc>
          <w:tcPr>
            <w:tcW w:w="7704" w:type="dxa"/>
            <w:shd w:val="clear" w:color="auto" w:fill="auto"/>
          </w:tcPr>
          <w:p w:rsidR="00E9580E" w:rsidRPr="00E9580E" w:rsidRDefault="00E9580E" w:rsidP="00E9580E">
            <w:pPr>
              <w:jc w:val="both"/>
              <w:rPr>
                <w:rFonts w:ascii="Arial" w:hAnsi="Arial" w:cs="Arial"/>
                <w:color w:val="000000"/>
                <w:sz w:val="20"/>
                <w:szCs w:val="20"/>
              </w:rPr>
            </w:pPr>
            <w:r w:rsidRPr="00E9580E">
              <w:rPr>
                <w:rFonts w:ascii="Arial" w:hAnsi="Arial" w:cs="Arial"/>
                <w:color w:val="000000"/>
                <w:sz w:val="20"/>
                <w:szCs w:val="20"/>
              </w:rPr>
              <w:t xml:space="preserve">Справка о численности работников, </w:t>
            </w:r>
            <w:r w:rsidRPr="00E9580E">
              <w:rPr>
                <w:rFonts w:ascii="Arial" w:hAnsi="Arial" w:cs="Arial"/>
                <w:sz w:val="20"/>
                <w:szCs w:val="20"/>
              </w:rPr>
              <w:t>заверенная оттиском печати организации за подписью руководителя и главного бухгалтера.</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6</w:t>
            </w:r>
          </w:p>
        </w:tc>
        <w:tc>
          <w:tcPr>
            <w:tcW w:w="7704" w:type="dxa"/>
            <w:shd w:val="clear" w:color="auto" w:fill="auto"/>
          </w:tcPr>
          <w:p w:rsidR="00E9580E" w:rsidRPr="00E9580E" w:rsidRDefault="00E9580E" w:rsidP="00E9580E">
            <w:pPr>
              <w:jc w:val="both"/>
              <w:rPr>
                <w:rFonts w:ascii="Arial" w:hAnsi="Arial" w:cs="Arial"/>
                <w:color w:val="000000"/>
                <w:sz w:val="20"/>
                <w:szCs w:val="20"/>
              </w:rPr>
            </w:pPr>
            <w:r w:rsidRPr="00E9580E">
              <w:rPr>
                <w:rFonts w:ascii="Arial" w:hAnsi="Arial" w:cs="Arial"/>
                <w:color w:val="000000"/>
                <w:sz w:val="20"/>
                <w:szCs w:val="20"/>
              </w:rPr>
              <w:t>Данные о движении денежных средств по всем имеющимся у Заемщика счетам</w:t>
            </w:r>
            <w:r w:rsidRPr="00E9580E">
              <w:rPr>
                <w:rFonts w:ascii="Arial" w:hAnsi="Arial" w:cs="Arial"/>
                <w:sz w:val="20"/>
                <w:szCs w:val="20"/>
              </w:rPr>
              <w:t>.</w:t>
            </w:r>
            <w:r w:rsidRPr="00E9580E">
              <w:rPr>
                <w:rFonts w:ascii="Arial" w:hAnsi="Arial" w:cs="Arial"/>
                <w:color w:val="000000"/>
                <w:sz w:val="20"/>
                <w:szCs w:val="20"/>
              </w:rPr>
              <w:t xml:space="preserve"> Справки об оборотах и остатках на расчетных и текущих валютных счетах и о наличии/отсутствии претензий к счетам, </w:t>
            </w:r>
            <w:r w:rsidRPr="00E9580E">
              <w:rPr>
                <w:rFonts w:ascii="Arial" w:hAnsi="Arial" w:cs="Arial"/>
                <w:sz w:val="20"/>
                <w:szCs w:val="20"/>
              </w:rPr>
              <w:t>заверенные оттиском печати организации за подписью руководителя и главного бухгалтера.</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7</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 xml:space="preserve">Если отчетный период явился для организации убыточным необходимо предоставить пояснительную записку с указанием причины возникновения убытков и планируемые мероприятия по их покрытию в будущем, </w:t>
            </w:r>
            <w:r w:rsidRPr="00E9580E">
              <w:rPr>
                <w:rFonts w:ascii="Arial" w:hAnsi="Arial" w:cs="Arial"/>
                <w:sz w:val="20"/>
                <w:szCs w:val="20"/>
                <w:lang w:val="x-none" w:eastAsia="x-none"/>
              </w:rPr>
              <w:t>заверенн</w:t>
            </w:r>
            <w:r w:rsidRPr="00E9580E">
              <w:rPr>
                <w:rFonts w:ascii="Arial" w:hAnsi="Arial" w:cs="Arial"/>
                <w:sz w:val="20"/>
                <w:szCs w:val="20"/>
                <w:lang w:eastAsia="x-none"/>
              </w:rPr>
              <w:t>ую</w:t>
            </w:r>
            <w:r w:rsidRPr="00E9580E">
              <w:rPr>
                <w:rFonts w:ascii="Arial" w:hAnsi="Arial" w:cs="Arial"/>
                <w:sz w:val="20"/>
                <w:szCs w:val="20"/>
                <w:lang w:val="x-none" w:eastAsia="x-none"/>
              </w:rPr>
              <w:t xml:space="preserve"> оттиском печати организации за подписью руководителя и главного бухгалтера</w:t>
            </w:r>
            <w:r w:rsidRPr="00E9580E">
              <w:rPr>
                <w:rFonts w:ascii="Arial" w:hAnsi="Arial" w:cs="Arial"/>
                <w:sz w:val="20"/>
                <w:szCs w:val="20"/>
                <w:lang w:eastAsia="x-none"/>
              </w:rPr>
              <w:t>.</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 xml:space="preserve">Ежеквартально </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8</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Расшифровки:</w:t>
            </w:r>
          </w:p>
          <w:p w:rsidR="00E9580E" w:rsidRPr="00E9580E" w:rsidRDefault="00E9580E" w:rsidP="00E9580E">
            <w:pPr>
              <w:tabs>
                <w:tab w:val="left" w:pos="-1980"/>
                <w:tab w:val="left" w:pos="1260"/>
              </w:tabs>
              <w:jc w:val="both"/>
              <w:rPr>
                <w:rFonts w:ascii="Arial" w:hAnsi="Arial" w:cs="Arial"/>
                <w:color w:val="000000"/>
                <w:sz w:val="20"/>
                <w:szCs w:val="20"/>
                <w:lang w:eastAsia="x-none"/>
              </w:rPr>
            </w:pPr>
            <w:r w:rsidRPr="00E9580E">
              <w:rPr>
                <w:rFonts w:ascii="Arial" w:hAnsi="Arial" w:cs="Arial"/>
                <w:sz w:val="20"/>
                <w:szCs w:val="20"/>
                <w:lang w:eastAsia="x-none"/>
              </w:rPr>
              <w:t>-</w:t>
            </w:r>
            <w:r w:rsidRPr="00E9580E">
              <w:rPr>
                <w:rFonts w:ascii="Arial" w:hAnsi="Arial" w:cs="Arial"/>
                <w:color w:val="000000"/>
                <w:sz w:val="20"/>
                <w:szCs w:val="20"/>
                <w:lang w:val="x-none" w:eastAsia="x-none"/>
              </w:rPr>
              <w:t xml:space="preserve"> кредиторской и дебиторской задолженности</w:t>
            </w:r>
            <w:r w:rsidRPr="00E9580E">
              <w:rPr>
                <w:rFonts w:ascii="Arial" w:hAnsi="Arial" w:cs="Arial"/>
                <w:color w:val="000000"/>
                <w:sz w:val="20"/>
                <w:szCs w:val="20"/>
                <w:lang w:eastAsia="x-none"/>
              </w:rPr>
              <w:t xml:space="preserve">, составляющей более пяти процентов валюты баланса Заемщика </w:t>
            </w:r>
            <w:r w:rsidRPr="00E9580E">
              <w:rPr>
                <w:rFonts w:ascii="Arial" w:hAnsi="Arial" w:cs="Arial"/>
                <w:color w:val="000000"/>
                <w:sz w:val="20"/>
                <w:szCs w:val="20"/>
                <w:lang w:val="x-none" w:eastAsia="x-none"/>
              </w:rPr>
              <w:t>с указанием</w:t>
            </w:r>
            <w:r w:rsidRPr="00E9580E">
              <w:rPr>
                <w:rFonts w:ascii="Arial" w:hAnsi="Arial" w:cs="Arial"/>
                <w:color w:val="000000"/>
                <w:sz w:val="20"/>
                <w:szCs w:val="20"/>
                <w:lang w:eastAsia="x-none"/>
              </w:rPr>
              <w:t>:</w:t>
            </w:r>
            <w:r w:rsidRPr="00E9580E">
              <w:rPr>
                <w:rFonts w:ascii="Arial" w:hAnsi="Arial" w:cs="Arial"/>
                <w:color w:val="000000"/>
                <w:sz w:val="20"/>
                <w:szCs w:val="20"/>
                <w:lang w:val="x-none" w:eastAsia="x-none"/>
              </w:rPr>
              <w:t xml:space="preserve"> наименований кредиторов, должников, суммы задолженности и дат возникновения задолженности, с указанием статуса задолженности (просроченная/текущая);</w:t>
            </w:r>
          </w:p>
          <w:p w:rsidR="00E9580E" w:rsidRPr="00E9580E" w:rsidRDefault="00E9580E" w:rsidP="00E9580E">
            <w:pPr>
              <w:tabs>
                <w:tab w:val="left" w:pos="-1980"/>
                <w:tab w:val="left" w:pos="1260"/>
              </w:tabs>
              <w:jc w:val="both"/>
              <w:rPr>
                <w:rFonts w:ascii="Arial" w:hAnsi="Arial" w:cs="Arial"/>
                <w:color w:val="000000"/>
                <w:sz w:val="20"/>
                <w:szCs w:val="20"/>
                <w:lang w:eastAsia="x-none"/>
              </w:rPr>
            </w:pP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краткосрочных и долгосрочных финансовых вложений</w:t>
            </w:r>
            <w:r w:rsidRPr="00E9580E">
              <w:rPr>
                <w:rFonts w:ascii="Arial" w:hAnsi="Arial" w:cs="Arial"/>
                <w:color w:val="000000"/>
                <w:sz w:val="20"/>
                <w:szCs w:val="20"/>
                <w:lang w:eastAsia="x-none"/>
              </w:rPr>
              <w:t>;</w:t>
            </w:r>
          </w:p>
          <w:p w:rsidR="00E9580E" w:rsidRPr="00E9580E" w:rsidRDefault="00E9580E" w:rsidP="00E9580E">
            <w:pPr>
              <w:jc w:val="both"/>
              <w:rPr>
                <w:rFonts w:ascii="Arial" w:hAnsi="Arial" w:cs="Arial"/>
                <w:color w:val="000000"/>
                <w:sz w:val="20"/>
                <w:szCs w:val="20"/>
              </w:rPr>
            </w:pPr>
            <w:r w:rsidRPr="00E9580E">
              <w:rPr>
                <w:rFonts w:ascii="Arial" w:hAnsi="Arial" w:cs="Arial"/>
                <w:color w:val="000000"/>
                <w:sz w:val="20"/>
                <w:szCs w:val="20"/>
              </w:rPr>
              <w:t>-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w:t>
            </w:r>
          </w:p>
          <w:p w:rsidR="00E9580E" w:rsidRPr="00E9580E" w:rsidRDefault="00E9580E" w:rsidP="00E9580E">
            <w:pPr>
              <w:jc w:val="both"/>
              <w:rPr>
                <w:rFonts w:ascii="Arial" w:hAnsi="Arial" w:cs="Arial"/>
                <w:color w:val="000000"/>
                <w:sz w:val="20"/>
                <w:szCs w:val="20"/>
              </w:rPr>
            </w:pPr>
            <w:r w:rsidRPr="00E9580E">
              <w:rPr>
                <w:rFonts w:ascii="Arial" w:hAnsi="Arial" w:cs="Arial"/>
                <w:color w:val="000000"/>
                <w:sz w:val="20"/>
                <w:szCs w:val="20"/>
              </w:rPr>
              <w:t>-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E9580E" w:rsidRPr="00E9580E" w:rsidRDefault="00E9580E" w:rsidP="00E9580E">
            <w:pPr>
              <w:jc w:val="both"/>
              <w:rPr>
                <w:rFonts w:ascii="Arial" w:hAnsi="Arial" w:cs="Arial"/>
                <w:color w:val="000000"/>
                <w:sz w:val="20"/>
                <w:szCs w:val="20"/>
              </w:rPr>
            </w:pPr>
            <w:r w:rsidRPr="00E9580E">
              <w:rPr>
                <w:rFonts w:ascii="Arial" w:hAnsi="Arial" w:cs="Arial"/>
                <w:sz w:val="20"/>
                <w:szCs w:val="20"/>
              </w:rPr>
              <w:t>Указанные документы должны быть заверены оттиском печати организации</w:t>
            </w:r>
            <w:r w:rsidRPr="00E9580E">
              <w:rPr>
                <w:rFonts w:ascii="Arial" w:hAnsi="Arial"/>
                <w:sz w:val="20"/>
              </w:rPr>
              <w:t>,</w:t>
            </w:r>
            <w:r w:rsidRPr="00E9580E">
              <w:rPr>
                <w:rFonts w:ascii="Arial" w:hAnsi="Arial" w:cs="Arial"/>
                <w:sz w:val="20"/>
                <w:szCs w:val="20"/>
              </w:rPr>
              <w:t xml:space="preserve">  подпис</w:t>
            </w:r>
            <w:r w:rsidRPr="00E9580E">
              <w:rPr>
                <w:rFonts w:ascii="Arial" w:hAnsi="Arial"/>
                <w:sz w:val="20"/>
              </w:rPr>
              <w:t>аны</w:t>
            </w:r>
            <w:r w:rsidRPr="00E9580E">
              <w:rPr>
                <w:rFonts w:ascii="Arial" w:hAnsi="Arial" w:cs="Arial"/>
                <w:sz w:val="20"/>
                <w:szCs w:val="20"/>
              </w:rPr>
              <w:t xml:space="preserve"> руководител</w:t>
            </w:r>
            <w:r w:rsidRPr="00E9580E">
              <w:rPr>
                <w:rFonts w:ascii="Arial" w:hAnsi="Arial"/>
                <w:sz w:val="20"/>
              </w:rPr>
              <w:t>ем</w:t>
            </w:r>
            <w:r w:rsidRPr="00E9580E">
              <w:rPr>
                <w:rFonts w:ascii="Arial" w:hAnsi="Arial" w:cs="Arial"/>
                <w:sz w:val="20"/>
                <w:szCs w:val="20"/>
              </w:rPr>
              <w:t xml:space="preserve"> и главн</w:t>
            </w:r>
            <w:r w:rsidRPr="00E9580E">
              <w:rPr>
                <w:rFonts w:ascii="Arial" w:hAnsi="Arial"/>
                <w:sz w:val="20"/>
              </w:rPr>
              <w:t>ым</w:t>
            </w:r>
            <w:r w:rsidRPr="00E9580E">
              <w:rPr>
                <w:rFonts w:ascii="Arial" w:hAnsi="Arial" w:cs="Arial"/>
                <w:sz w:val="20"/>
                <w:szCs w:val="20"/>
              </w:rPr>
              <w:t xml:space="preserve"> бухгалтер</w:t>
            </w:r>
            <w:r w:rsidRPr="00E9580E">
              <w:rPr>
                <w:rFonts w:ascii="Arial" w:hAnsi="Arial"/>
                <w:sz w:val="20"/>
              </w:rPr>
              <w:t>ом.</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9</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color w:val="000000"/>
                <w:sz w:val="20"/>
                <w:szCs w:val="20"/>
                <w:lang w:eastAsia="x-none"/>
              </w:rPr>
              <w:t>К</w:t>
            </w:r>
            <w:r w:rsidRPr="00E9580E">
              <w:rPr>
                <w:rFonts w:ascii="Arial" w:hAnsi="Arial" w:cs="Arial"/>
                <w:color w:val="000000"/>
                <w:sz w:val="20"/>
                <w:szCs w:val="20"/>
                <w:lang w:val="x-none" w:eastAsia="x-none"/>
              </w:rPr>
              <w:t xml:space="preserve">опии изменений и дополнений к учредительным документам (зарегистрированные в установленном законодательством порядке) и копию свидетельства о внесении записи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w:t>
            </w:r>
            <w:r w:rsidRPr="00E9580E">
              <w:rPr>
                <w:rFonts w:ascii="Arial" w:hAnsi="Arial" w:cs="Arial"/>
                <w:color w:val="000000"/>
                <w:sz w:val="20"/>
                <w:szCs w:val="20"/>
                <w:lang w:val="x-none" w:eastAsia="x-none"/>
              </w:rPr>
              <w:lastRenderedPageBreak/>
              <w:t>внесены изменения в учредительные документы</w:t>
            </w:r>
            <w:r w:rsidRPr="00E9580E">
              <w:rPr>
                <w:rFonts w:ascii="Arial" w:hAnsi="Arial" w:cs="Arial"/>
                <w:color w:val="000000"/>
                <w:sz w:val="20"/>
                <w:szCs w:val="20"/>
                <w:lang w:eastAsia="x-none"/>
              </w:rPr>
              <w:t>.</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lastRenderedPageBreak/>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lastRenderedPageBreak/>
              <w:t>10</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color w:val="000000"/>
                <w:sz w:val="20"/>
                <w:szCs w:val="20"/>
                <w:lang w:eastAsia="x-none"/>
              </w:rPr>
            </w:pPr>
            <w:r w:rsidRPr="00E9580E">
              <w:rPr>
                <w:rFonts w:ascii="Arial" w:hAnsi="Arial" w:cs="Arial"/>
                <w:color w:val="000000"/>
                <w:sz w:val="20"/>
                <w:szCs w:val="20"/>
                <w:lang w:eastAsia="x-none"/>
              </w:rPr>
              <w:t>И</w:t>
            </w:r>
            <w:proofErr w:type="spellStart"/>
            <w:r w:rsidRPr="00E9580E">
              <w:rPr>
                <w:rFonts w:ascii="Arial" w:hAnsi="Arial" w:cs="Arial"/>
                <w:color w:val="000000"/>
                <w:sz w:val="20"/>
                <w:szCs w:val="20"/>
                <w:lang w:val="x-none" w:eastAsia="x-none"/>
              </w:rPr>
              <w:t>нформацию</w:t>
            </w:r>
            <w:proofErr w:type="spellEnd"/>
            <w:r w:rsidRPr="00E9580E">
              <w:rPr>
                <w:rFonts w:ascii="Arial" w:hAnsi="Arial" w:cs="Arial"/>
                <w:color w:val="000000"/>
                <w:sz w:val="20"/>
                <w:szCs w:val="20"/>
                <w:lang w:val="x-none" w:eastAsia="x-none"/>
              </w:rPr>
              <w:t xml:space="preserve"> о произошедших в течение истекшего календарного квартала изменениях в составе органов управления (Наблюдательного совета/</w:t>
            </w: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Совета Директоров/</w:t>
            </w: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Правления/</w:t>
            </w: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Генерального</w:t>
            </w: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директора/</w:t>
            </w: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Совещательного органа/</w:t>
            </w: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Руководителя предприятия/</w:t>
            </w:r>
            <w:r w:rsidRPr="00E9580E">
              <w:rPr>
                <w:rFonts w:ascii="Arial" w:hAnsi="Arial" w:cs="Arial"/>
                <w:color w:val="000000"/>
                <w:sz w:val="20"/>
                <w:szCs w:val="20"/>
                <w:lang w:eastAsia="x-none"/>
              </w:rPr>
              <w:t xml:space="preserve"> </w:t>
            </w:r>
            <w:r w:rsidRPr="00E9580E">
              <w:rPr>
                <w:rFonts w:ascii="Arial" w:hAnsi="Arial" w:cs="Arial"/>
                <w:color w:val="000000"/>
                <w:sz w:val="20"/>
                <w:szCs w:val="20"/>
                <w:lang w:val="x-none" w:eastAsia="x-none"/>
              </w:rPr>
              <w:t>Главного бухгалтера);</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11</w:t>
            </w:r>
          </w:p>
        </w:tc>
        <w:tc>
          <w:tcPr>
            <w:tcW w:w="7704"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color w:val="000000"/>
                <w:sz w:val="20"/>
                <w:szCs w:val="20"/>
                <w:lang w:eastAsia="x-none"/>
              </w:rPr>
              <w:t>И</w:t>
            </w:r>
            <w:proofErr w:type="spellStart"/>
            <w:r w:rsidRPr="00E9580E">
              <w:rPr>
                <w:rFonts w:ascii="Arial" w:hAnsi="Arial" w:cs="Arial"/>
                <w:color w:val="000000"/>
                <w:sz w:val="20"/>
                <w:szCs w:val="20"/>
                <w:lang w:val="x-none" w:eastAsia="x-none"/>
              </w:rPr>
              <w:t>нформацию</w:t>
            </w:r>
            <w:proofErr w:type="spellEnd"/>
            <w:r w:rsidRPr="00E9580E">
              <w:rPr>
                <w:rFonts w:ascii="Arial" w:hAnsi="Arial" w:cs="Arial"/>
                <w:color w:val="000000"/>
                <w:sz w:val="20"/>
                <w:szCs w:val="20"/>
                <w:lang w:val="x-none" w:eastAsia="x-none"/>
              </w:rPr>
              <w:t xml:space="preserve"> о произошедших в течение истекшего календарного квартала изменениях в составе акционеров/участников, владеющих 20,0 и более процентами акций/долей в уставном капитале, в том числе сведения об акционерах, от имени которых номинальными держателями выступают другие лица</w:t>
            </w:r>
            <w:r w:rsidRPr="00E9580E">
              <w:rPr>
                <w:rFonts w:ascii="Arial" w:hAnsi="Arial" w:cs="Arial"/>
                <w:color w:val="000000"/>
                <w:sz w:val="20"/>
                <w:szCs w:val="20"/>
                <w:lang w:eastAsia="x-none"/>
              </w:rPr>
              <w:t>.</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12</w:t>
            </w:r>
          </w:p>
        </w:tc>
        <w:tc>
          <w:tcPr>
            <w:tcW w:w="7704" w:type="dxa"/>
            <w:shd w:val="clear" w:color="auto" w:fill="auto"/>
          </w:tcPr>
          <w:p w:rsidR="00E9580E" w:rsidRPr="00E9580E" w:rsidRDefault="00E9580E" w:rsidP="00E9580E">
            <w:pPr>
              <w:rPr>
                <w:rFonts w:ascii="Arial" w:hAnsi="Arial" w:cs="Arial"/>
                <w:sz w:val="20"/>
                <w:szCs w:val="20"/>
              </w:rPr>
            </w:pPr>
            <w:r w:rsidRPr="00E9580E">
              <w:rPr>
                <w:rFonts w:ascii="Arial" w:hAnsi="Arial" w:cs="Arial"/>
                <w:sz w:val="20"/>
                <w:szCs w:val="20"/>
              </w:rPr>
              <w:t>Копии деклараций по налогам на прибыль</w:t>
            </w:r>
            <w:r w:rsidRPr="00E9580E">
              <w:rPr>
                <w:rFonts w:ascii="Arial" w:eastAsia="SimSun" w:hAnsi="Arial" w:cs="Arial"/>
                <w:sz w:val="20"/>
                <w:szCs w:val="20"/>
                <w:vertAlign w:val="superscript"/>
                <w:lang w:eastAsia="zh-CN"/>
              </w:rPr>
              <w:t>1</w:t>
            </w:r>
            <w:r w:rsidRPr="00E9580E">
              <w:rPr>
                <w:rFonts w:ascii="Arial" w:hAnsi="Arial" w:cs="Arial"/>
                <w:sz w:val="20"/>
                <w:szCs w:val="20"/>
              </w:rPr>
              <w:t xml:space="preserve">, на имущество, транспортный налог, НДС, платежные документы, подтверждающие уплату налогов, </w:t>
            </w:r>
            <w:proofErr w:type="gramStart"/>
            <w:r w:rsidRPr="00E9580E">
              <w:rPr>
                <w:rFonts w:ascii="Arial" w:hAnsi="Arial" w:cs="Arial"/>
                <w:sz w:val="20"/>
                <w:szCs w:val="20"/>
              </w:rPr>
              <w:t>копии</w:t>
            </w:r>
            <w:proofErr w:type="gramEnd"/>
            <w:r w:rsidRPr="00E9580E">
              <w:rPr>
                <w:rFonts w:ascii="Arial" w:hAnsi="Arial" w:cs="Arial"/>
                <w:sz w:val="20"/>
                <w:szCs w:val="20"/>
              </w:rPr>
              <w:t xml:space="preserve"> заверенные оттиском печати организации за подписью руководителя и главного бухгалтера.</w:t>
            </w:r>
          </w:p>
        </w:tc>
        <w:tc>
          <w:tcPr>
            <w:tcW w:w="1883"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val="en-US" w:eastAsia="x-none"/>
              </w:rPr>
            </w:pPr>
            <w:r w:rsidRPr="00E9580E">
              <w:rPr>
                <w:rFonts w:ascii="Arial" w:hAnsi="Arial" w:cs="Arial"/>
                <w:sz w:val="20"/>
                <w:szCs w:val="20"/>
                <w:lang w:eastAsia="x-none"/>
              </w:rPr>
              <w:t>1</w:t>
            </w:r>
            <w:r w:rsidRPr="00E9580E">
              <w:rPr>
                <w:rFonts w:ascii="Arial" w:hAnsi="Arial" w:cs="Arial"/>
                <w:sz w:val="20"/>
                <w:szCs w:val="20"/>
                <w:lang w:val="en-US" w:eastAsia="x-none"/>
              </w:rPr>
              <w:t>3</w:t>
            </w:r>
          </w:p>
        </w:tc>
        <w:tc>
          <w:tcPr>
            <w:tcW w:w="7704" w:type="dxa"/>
            <w:shd w:val="clear" w:color="auto" w:fill="auto"/>
          </w:tcPr>
          <w:p w:rsidR="00E9580E" w:rsidRPr="00E9580E" w:rsidRDefault="00E9580E" w:rsidP="00E9580E">
            <w:pPr>
              <w:numPr>
                <w:ilvl w:val="0"/>
                <w:numId w:val="31"/>
              </w:numPr>
              <w:spacing w:after="160" w:line="240" w:lineRule="exact"/>
              <w:ind w:left="0" w:firstLine="0"/>
              <w:rPr>
                <w:rFonts w:ascii="Arial" w:eastAsia="SimSun" w:hAnsi="Arial" w:cs="Arial"/>
                <w:sz w:val="20"/>
                <w:szCs w:val="20"/>
                <w:lang w:eastAsia="zh-CN"/>
              </w:rPr>
            </w:pPr>
            <w:r w:rsidRPr="00E9580E">
              <w:rPr>
                <w:rFonts w:ascii="Arial" w:eastAsia="SimSun" w:hAnsi="Arial" w:cs="Arial"/>
                <w:sz w:val="20"/>
                <w:szCs w:val="20"/>
                <w:lang w:eastAsia="zh-CN"/>
              </w:rPr>
              <w:t>Документы, подтверждающие целевое использование кредита:</w:t>
            </w:r>
          </w:p>
          <w:p w:rsidR="00E9580E" w:rsidRPr="00E9580E" w:rsidRDefault="00E9580E" w:rsidP="00E9580E">
            <w:pPr>
              <w:numPr>
                <w:ilvl w:val="0"/>
                <w:numId w:val="42"/>
              </w:numPr>
              <w:spacing w:after="160" w:line="240" w:lineRule="exact"/>
              <w:ind w:left="0" w:firstLine="0"/>
              <w:rPr>
                <w:rFonts w:ascii="Arial" w:eastAsia="SimSun" w:hAnsi="Arial" w:cs="Arial"/>
                <w:sz w:val="20"/>
                <w:szCs w:val="20"/>
                <w:lang w:eastAsia="zh-CN"/>
              </w:rPr>
            </w:pPr>
            <w:r w:rsidRPr="00E9580E">
              <w:rPr>
                <w:rFonts w:ascii="Arial" w:eastAsia="SimSun" w:hAnsi="Arial" w:cs="Arial"/>
                <w:sz w:val="20"/>
                <w:szCs w:val="20"/>
                <w:lang w:eastAsia="zh-CN"/>
              </w:rPr>
              <w:t>договоры купли-продажи (копии);</w:t>
            </w:r>
          </w:p>
          <w:p w:rsidR="00E9580E" w:rsidRPr="00E9580E" w:rsidRDefault="00E9580E" w:rsidP="00E9580E">
            <w:pPr>
              <w:numPr>
                <w:ilvl w:val="0"/>
                <w:numId w:val="42"/>
              </w:numPr>
              <w:spacing w:after="160" w:line="240" w:lineRule="exact"/>
              <w:ind w:left="0" w:firstLine="0"/>
              <w:rPr>
                <w:rFonts w:ascii="Arial" w:eastAsia="SimSun" w:hAnsi="Arial" w:cs="Arial"/>
                <w:sz w:val="20"/>
                <w:szCs w:val="20"/>
                <w:lang w:eastAsia="zh-CN"/>
              </w:rPr>
            </w:pPr>
            <w:r w:rsidRPr="00E9580E">
              <w:rPr>
                <w:rFonts w:ascii="Arial" w:eastAsia="SimSun" w:hAnsi="Arial" w:cs="Arial"/>
                <w:sz w:val="20"/>
                <w:szCs w:val="20"/>
                <w:lang w:eastAsia="zh-CN"/>
              </w:rPr>
              <w:t>счет – фактура, товарно-транспортные накладные (копии);</w:t>
            </w:r>
          </w:p>
          <w:p w:rsidR="00E9580E" w:rsidRPr="00E9580E" w:rsidRDefault="00E9580E" w:rsidP="00E9580E">
            <w:pPr>
              <w:numPr>
                <w:ilvl w:val="0"/>
                <w:numId w:val="42"/>
              </w:numPr>
              <w:spacing w:after="160" w:line="240" w:lineRule="exact"/>
              <w:ind w:left="0" w:firstLine="0"/>
              <w:rPr>
                <w:rFonts w:ascii="Arial" w:eastAsia="SimSun" w:hAnsi="Arial" w:cs="Arial"/>
                <w:sz w:val="20"/>
                <w:szCs w:val="20"/>
                <w:lang w:eastAsia="zh-CN"/>
              </w:rPr>
            </w:pPr>
            <w:r w:rsidRPr="00E9580E">
              <w:rPr>
                <w:rFonts w:ascii="Arial" w:eastAsia="SimSun" w:hAnsi="Arial" w:cs="Arial"/>
                <w:sz w:val="20"/>
                <w:szCs w:val="20"/>
                <w:lang w:eastAsia="zh-CN"/>
              </w:rPr>
              <w:t>акты приема – передачи приобретенных товарно-материальных ценностей (копии);</w:t>
            </w:r>
          </w:p>
          <w:p w:rsidR="00E9580E" w:rsidRPr="00E9580E" w:rsidRDefault="00E9580E" w:rsidP="00E9580E">
            <w:pPr>
              <w:numPr>
                <w:ilvl w:val="0"/>
                <w:numId w:val="31"/>
              </w:numPr>
              <w:spacing w:after="160" w:line="240" w:lineRule="exact"/>
              <w:ind w:left="0" w:firstLine="0"/>
              <w:rPr>
                <w:rFonts w:ascii="Arial" w:eastAsia="SimSun" w:hAnsi="Arial" w:cs="Arial"/>
                <w:sz w:val="20"/>
                <w:szCs w:val="20"/>
                <w:lang w:eastAsia="zh-CN"/>
              </w:rPr>
            </w:pPr>
            <w:r w:rsidRPr="00E9580E">
              <w:rPr>
                <w:rFonts w:ascii="Arial" w:eastAsia="SimSun" w:hAnsi="Arial" w:cs="Arial"/>
                <w:sz w:val="20"/>
                <w:szCs w:val="20"/>
                <w:lang w:eastAsia="zh-CN"/>
              </w:rPr>
              <w:t>иные документы в зависимости от специфики кредитуемого мероприятия и по требованию сотрудников филиала.</w:t>
            </w:r>
          </w:p>
          <w:p w:rsidR="00E9580E" w:rsidRPr="00E9580E" w:rsidRDefault="00E9580E" w:rsidP="00E9580E">
            <w:pPr>
              <w:numPr>
                <w:ilvl w:val="0"/>
                <w:numId w:val="31"/>
              </w:numPr>
              <w:spacing w:after="160" w:line="240" w:lineRule="exact"/>
              <w:ind w:left="0" w:firstLine="0"/>
              <w:rPr>
                <w:rFonts w:ascii="Arial" w:eastAsia="SimSun" w:hAnsi="Arial" w:cs="Arial"/>
                <w:sz w:val="20"/>
                <w:szCs w:val="20"/>
                <w:lang w:eastAsia="zh-CN"/>
              </w:rPr>
            </w:pPr>
            <w:r w:rsidRPr="00E9580E">
              <w:rPr>
                <w:rFonts w:ascii="Arial" w:eastAsia="SimSun" w:hAnsi="Arial" w:cs="Arial"/>
                <w:sz w:val="20"/>
                <w:szCs w:val="20"/>
                <w:lang w:eastAsia="zh-CN"/>
              </w:rPr>
              <w:t>Указанные документы должны быть заверены оттиском печати организации,  подписаны руководителем и главным бухгалтером.</w:t>
            </w:r>
          </w:p>
        </w:tc>
        <w:tc>
          <w:tcPr>
            <w:tcW w:w="1883" w:type="dxa"/>
            <w:shd w:val="clear" w:color="auto" w:fill="auto"/>
          </w:tcPr>
          <w:p w:rsidR="00E9580E" w:rsidRPr="00E9580E" w:rsidRDefault="00E9580E" w:rsidP="00E9580E">
            <w:pPr>
              <w:tabs>
                <w:tab w:val="left" w:pos="-1980"/>
                <w:tab w:val="left" w:pos="1260"/>
              </w:tabs>
              <w:rPr>
                <w:rFonts w:ascii="Arial" w:hAnsi="Arial" w:cs="Arial"/>
                <w:sz w:val="20"/>
                <w:szCs w:val="20"/>
                <w:lang w:eastAsia="x-none"/>
              </w:rPr>
            </w:pPr>
            <w:r w:rsidRPr="00E9580E">
              <w:rPr>
                <w:rFonts w:ascii="Arial" w:hAnsi="Arial" w:cs="Arial"/>
                <w:sz w:val="20"/>
                <w:szCs w:val="20"/>
                <w:lang w:eastAsia="x-none"/>
              </w:rPr>
              <w:t>По мере использования кредитных средств</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eastAsia="SimSun" w:hAnsi="Arial" w:cs="Arial"/>
                <w:sz w:val="20"/>
                <w:szCs w:val="20"/>
                <w:lang w:val="en-US" w:eastAsia="zh-CN"/>
              </w:rPr>
            </w:pPr>
            <w:r w:rsidRPr="00E9580E">
              <w:rPr>
                <w:rFonts w:ascii="Arial" w:eastAsia="SimSun" w:hAnsi="Arial" w:cs="Arial"/>
                <w:sz w:val="20"/>
                <w:szCs w:val="20"/>
                <w:lang w:eastAsia="zh-CN"/>
              </w:rPr>
              <w:t>1</w:t>
            </w:r>
            <w:r w:rsidRPr="00E9580E">
              <w:rPr>
                <w:rFonts w:ascii="Arial" w:eastAsia="SimSun" w:hAnsi="Arial" w:cs="Arial"/>
                <w:sz w:val="20"/>
                <w:szCs w:val="20"/>
                <w:lang w:val="en-US" w:eastAsia="zh-CN"/>
              </w:rPr>
              <w:t>4</w:t>
            </w:r>
          </w:p>
        </w:tc>
        <w:tc>
          <w:tcPr>
            <w:tcW w:w="7704" w:type="dxa"/>
            <w:shd w:val="clear" w:color="auto" w:fill="auto"/>
          </w:tcPr>
          <w:p w:rsidR="00E9580E" w:rsidRPr="00E9580E" w:rsidRDefault="00E9580E" w:rsidP="00E9580E">
            <w:pPr>
              <w:tabs>
                <w:tab w:val="left" w:pos="709"/>
                <w:tab w:val="left" w:pos="1418"/>
                <w:tab w:val="left" w:pos="2126"/>
              </w:tabs>
              <w:jc w:val="both"/>
              <w:rPr>
                <w:rFonts w:ascii="Arial" w:eastAsia="SimSun" w:hAnsi="Arial" w:cs="Arial"/>
                <w:sz w:val="20"/>
                <w:szCs w:val="20"/>
                <w:lang w:eastAsia="zh-CN"/>
              </w:rPr>
            </w:pPr>
            <w:r w:rsidRPr="00E9580E">
              <w:rPr>
                <w:rFonts w:ascii="Arial" w:eastAsia="SimSun" w:hAnsi="Arial" w:cs="Arial"/>
                <w:sz w:val="20"/>
                <w:szCs w:val="20"/>
                <w:lang w:eastAsia="zh-CN"/>
              </w:rPr>
              <w:t>Формы федерального статистического наблюдения N П-3 "Сведения о финансовом состоянии организации" и N П-5(м) "Основные сведения о деятельности организации", утвержденные приказами Федеральной службы государственной статистики от 27 июля 2012 года N 423 "Об утверждении статистического инструментария для организации федерального статистического наблюдения за ценами и финансами" и от 29 августа 2012 года N 470 "Об утверждении статистического инструментария для организации федерального статистического наблюдения за деятельностью предприятий", с отметкой, подтверждающей факт приема субъектом официального статистического учета указанной отчетности в органы государственной статистики, или с квитанцией о приеме отчетности в электронном виде (не предоставляются субъектами малого предпринимательства, бюджетными организациями, страховыми и прочими финансово-кредитными учреждениями, организациями, средняя численность работников которых не превышает 15 человек).</w:t>
            </w:r>
          </w:p>
        </w:tc>
        <w:tc>
          <w:tcPr>
            <w:tcW w:w="1883" w:type="dxa"/>
            <w:shd w:val="clear" w:color="auto" w:fill="auto"/>
          </w:tcPr>
          <w:p w:rsidR="00E9580E" w:rsidRPr="00E9580E" w:rsidRDefault="00E9580E" w:rsidP="00E9580E">
            <w:pPr>
              <w:tabs>
                <w:tab w:val="left" w:pos="-1980"/>
                <w:tab w:val="left" w:pos="1260"/>
              </w:tabs>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val="en-US" w:eastAsia="x-none"/>
              </w:rPr>
            </w:pPr>
            <w:r w:rsidRPr="00E9580E">
              <w:rPr>
                <w:rFonts w:ascii="Arial" w:hAnsi="Arial" w:cs="Arial"/>
                <w:sz w:val="20"/>
                <w:szCs w:val="20"/>
                <w:lang w:eastAsia="x-none"/>
              </w:rPr>
              <w:t>1</w:t>
            </w:r>
            <w:r w:rsidRPr="00E9580E">
              <w:rPr>
                <w:rFonts w:ascii="Arial" w:hAnsi="Arial" w:cs="Arial"/>
                <w:sz w:val="20"/>
                <w:szCs w:val="20"/>
                <w:lang w:val="en-US" w:eastAsia="x-none"/>
              </w:rPr>
              <w:t>5</w:t>
            </w:r>
          </w:p>
        </w:tc>
        <w:tc>
          <w:tcPr>
            <w:tcW w:w="7704" w:type="dxa"/>
            <w:shd w:val="clear" w:color="auto" w:fill="auto"/>
          </w:tcPr>
          <w:p w:rsidR="00E9580E" w:rsidRPr="00E9580E" w:rsidRDefault="00E9580E" w:rsidP="00E9580E">
            <w:pPr>
              <w:tabs>
                <w:tab w:val="left" w:pos="709"/>
                <w:tab w:val="left" w:pos="1418"/>
                <w:tab w:val="left" w:pos="2126"/>
              </w:tabs>
              <w:jc w:val="both"/>
              <w:rPr>
                <w:rFonts w:ascii="Arial" w:eastAsia="SimSun" w:hAnsi="Arial" w:cs="Arial"/>
                <w:sz w:val="20"/>
                <w:szCs w:val="20"/>
                <w:lang w:eastAsia="zh-CN"/>
              </w:rPr>
            </w:pPr>
            <w:r w:rsidRPr="00E9580E">
              <w:rPr>
                <w:rFonts w:ascii="Arial" w:eastAsia="SimSun" w:hAnsi="Arial" w:cs="Arial"/>
                <w:sz w:val="20"/>
                <w:szCs w:val="20"/>
                <w:lang w:eastAsia="zh-CN"/>
              </w:rPr>
              <w:t>Копия декларации, подтверждающей уплату Единого налога на вмененный доход</w:t>
            </w:r>
            <w:r w:rsidRPr="00E9580E">
              <w:rPr>
                <w:rFonts w:ascii="Arial" w:eastAsia="SimSun" w:hAnsi="Arial" w:cs="Arial"/>
                <w:sz w:val="20"/>
                <w:szCs w:val="20"/>
                <w:vertAlign w:val="superscript"/>
                <w:lang w:eastAsia="zh-CN"/>
              </w:rPr>
              <w:footnoteReference w:id="1"/>
            </w:r>
            <w:r w:rsidRPr="00E9580E">
              <w:rPr>
                <w:rFonts w:ascii="Arial" w:eastAsia="SimSun" w:hAnsi="Arial" w:cs="Arial"/>
                <w:sz w:val="20"/>
                <w:szCs w:val="20"/>
                <w:lang w:eastAsia="zh-CN"/>
              </w:rPr>
              <w:t xml:space="preserve"> (при применении системы налогообложения – Единый налог на вмененный доход), расчетный документ, подтверждающий уплату налога, заверенные оттиском печати организации и  подписанные руководителем и главным бухгалтером.</w:t>
            </w:r>
          </w:p>
        </w:tc>
        <w:tc>
          <w:tcPr>
            <w:tcW w:w="1883" w:type="dxa"/>
            <w:shd w:val="clear" w:color="auto" w:fill="auto"/>
          </w:tcPr>
          <w:p w:rsidR="00E9580E" w:rsidRPr="00E9580E" w:rsidRDefault="00E9580E" w:rsidP="00E9580E">
            <w:pPr>
              <w:tabs>
                <w:tab w:val="left" w:pos="-1980"/>
                <w:tab w:val="left" w:pos="1260"/>
              </w:tabs>
              <w:rPr>
                <w:rFonts w:ascii="Arial" w:hAnsi="Arial" w:cs="Arial"/>
                <w:sz w:val="20"/>
                <w:szCs w:val="20"/>
                <w:lang w:eastAsia="x-none"/>
              </w:rPr>
            </w:pPr>
            <w:r w:rsidRPr="00E9580E">
              <w:rPr>
                <w:rFonts w:ascii="Arial" w:hAnsi="Arial" w:cs="Arial"/>
                <w:sz w:val="20"/>
                <w:szCs w:val="20"/>
                <w:lang w:eastAsia="x-none"/>
              </w:rPr>
              <w:t>Ежеквартально</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val="en-US" w:eastAsia="x-none"/>
              </w:rPr>
            </w:pPr>
            <w:r w:rsidRPr="00E9580E">
              <w:rPr>
                <w:rFonts w:ascii="Arial" w:hAnsi="Arial" w:cs="Arial"/>
                <w:sz w:val="20"/>
                <w:szCs w:val="20"/>
                <w:lang w:eastAsia="x-none"/>
              </w:rPr>
              <w:t>1</w:t>
            </w:r>
            <w:r w:rsidRPr="00E9580E">
              <w:rPr>
                <w:rFonts w:ascii="Arial" w:hAnsi="Arial" w:cs="Arial"/>
                <w:sz w:val="20"/>
                <w:szCs w:val="20"/>
                <w:lang w:val="en-US" w:eastAsia="x-none"/>
              </w:rPr>
              <w:t>6</w:t>
            </w:r>
          </w:p>
        </w:tc>
        <w:tc>
          <w:tcPr>
            <w:tcW w:w="7704" w:type="dxa"/>
            <w:shd w:val="clear" w:color="auto" w:fill="auto"/>
          </w:tcPr>
          <w:p w:rsidR="00E9580E" w:rsidRPr="00E9580E" w:rsidRDefault="00E9580E" w:rsidP="00E9580E">
            <w:pPr>
              <w:tabs>
                <w:tab w:val="left" w:pos="709"/>
                <w:tab w:val="left" w:pos="1418"/>
                <w:tab w:val="left" w:pos="2126"/>
              </w:tabs>
              <w:jc w:val="both"/>
              <w:rPr>
                <w:rFonts w:ascii="Arial" w:eastAsia="SimSun" w:hAnsi="Arial" w:cs="Arial"/>
                <w:sz w:val="20"/>
                <w:szCs w:val="20"/>
                <w:lang w:eastAsia="zh-CN"/>
              </w:rPr>
            </w:pPr>
            <w:r w:rsidRPr="00E9580E">
              <w:rPr>
                <w:rFonts w:ascii="Arial" w:eastAsia="SimSun" w:hAnsi="Arial" w:cs="Arial"/>
                <w:sz w:val="20"/>
                <w:szCs w:val="20"/>
                <w:lang w:eastAsia="zh-CN"/>
              </w:rPr>
              <w:t>Копия декларации, подтверждающая уплату налога по упрощенной системе налогообложения</w:t>
            </w:r>
            <w:r w:rsidRPr="00E9580E">
              <w:rPr>
                <w:rFonts w:ascii="Arial" w:eastAsia="SimSun" w:hAnsi="Arial" w:cs="Arial"/>
                <w:sz w:val="20"/>
                <w:szCs w:val="20"/>
                <w:vertAlign w:val="superscript"/>
                <w:lang w:eastAsia="zh-CN"/>
              </w:rPr>
              <w:t>1</w:t>
            </w:r>
            <w:r w:rsidRPr="00E9580E">
              <w:rPr>
                <w:rFonts w:ascii="Arial" w:eastAsia="SimSun" w:hAnsi="Arial" w:cs="Arial"/>
                <w:sz w:val="20"/>
                <w:szCs w:val="20"/>
                <w:lang w:eastAsia="zh-CN"/>
              </w:rPr>
              <w:t xml:space="preserve"> (при применении упрощенной системы налогообложения), расчетный документ, подтверждающий уплату налога, заверенные оттиском печати организации </w:t>
            </w:r>
            <w:proofErr w:type="gramStart"/>
            <w:r w:rsidRPr="00E9580E">
              <w:rPr>
                <w:rFonts w:ascii="Arial" w:eastAsia="SimSun" w:hAnsi="Arial" w:cs="Arial"/>
                <w:sz w:val="20"/>
                <w:szCs w:val="20"/>
                <w:lang w:eastAsia="zh-CN"/>
              </w:rPr>
              <w:t>и  подписанные</w:t>
            </w:r>
            <w:proofErr w:type="gramEnd"/>
            <w:r w:rsidRPr="00E9580E">
              <w:rPr>
                <w:rFonts w:ascii="Arial" w:eastAsia="SimSun" w:hAnsi="Arial" w:cs="Arial"/>
                <w:sz w:val="20"/>
                <w:szCs w:val="20"/>
                <w:lang w:eastAsia="zh-CN"/>
              </w:rPr>
              <w:t xml:space="preserve"> руководителем и главным бухгалтером.</w:t>
            </w:r>
          </w:p>
        </w:tc>
        <w:tc>
          <w:tcPr>
            <w:tcW w:w="1883" w:type="dxa"/>
            <w:shd w:val="clear" w:color="auto" w:fill="auto"/>
          </w:tcPr>
          <w:p w:rsidR="00E9580E" w:rsidRPr="00E9580E" w:rsidRDefault="00E9580E" w:rsidP="00E9580E">
            <w:pPr>
              <w:tabs>
                <w:tab w:val="left" w:pos="-1980"/>
                <w:tab w:val="left" w:pos="1260"/>
              </w:tabs>
              <w:rPr>
                <w:rFonts w:ascii="Arial" w:hAnsi="Arial" w:cs="Arial"/>
                <w:sz w:val="20"/>
                <w:szCs w:val="20"/>
                <w:lang w:eastAsia="x-none"/>
              </w:rPr>
            </w:pPr>
            <w:r w:rsidRPr="00E9580E">
              <w:rPr>
                <w:rFonts w:ascii="Arial" w:hAnsi="Arial" w:cs="Arial"/>
                <w:sz w:val="20"/>
                <w:szCs w:val="20"/>
                <w:lang w:eastAsia="x-none"/>
              </w:rPr>
              <w:t>Раз в год</w:t>
            </w:r>
          </w:p>
        </w:tc>
      </w:tr>
      <w:tr w:rsidR="00E9580E" w:rsidRPr="00E9580E" w:rsidTr="00575986">
        <w:tc>
          <w:tcPr>
            <w:tcW w:w="550" w:type="dxa"/>
            <w:shd w:val="clear" w:color="auto" w:fill="auto"/>
          </w:tcPr>
          <w:p w:rsidR="00E9580E" w:rsidRPr="00E9580E" w:rsidRDefault="00E9580E" w:rsidP="00E9580E">
            <w:pPr>
              <w:tabs>
                <w:tab w:val="left" w:pos="-1980"/>
                <w:tab w:val="left" w:pos="1260"/>
              </w:tabs>
              <w:jc w:val="both"/>
              <w:rPr>
                <w:rFonts w:ascii="Arial" w:hAnsi="Arial" w:cs="Arial"/>
                <w:sz w:val="20"/>
                <w:szCs w:val="20"/>
                <w:lang w:eastAsia="x-none"/>
              </w:rPr>
            </w:pPr>
            <w:r w:rsidRPr="00E9580E">
              <w:rPr>
                <w:rFonts w:ascii="Arial" w:hAnsi="Arial" w:cs="Arial"/>
                <w:sz w:val="20"/>
                <w:szCs w:val="20"/>
                <w:lang w:eastAsia="x-none"/>
              </w:rPr>
              <w:t>1</w:t>
            </w:r>
            <w:r w:rsidRPr="00E9580E">
              <w:rPr>
                <w:rFonts w:ascii="Arial" w:hAnsi="Arial" w:cs="Arial"/>
                <w:sz w:val="20"/>
                <w:szCs w:val="20"/>
                <w:lang w:val="en-US" w:eastAsia="x-none"/>
              </w:rPr>
              <w:t>7</w:t>
            </w:r>
          </w:p>
        </w:tc>
        <w:tc>
          <w:tcPr>
            <w:tcW w:w="7704" w:type="dxa"/>
            <w:shd w:val="clear" w:color="auto" w:fill="auto"/>
          </w:tcPr>
          <w:p w:rsidR="00E9580E" w:rsidRPr="00E9580E" w:rsidRDefault="00E9580E" w:rsidP="00E9580E">
            <w:pPr>
              <w:tabs>
                <w:tab w:val="left" w:pos="709"/>
                <w:tab w:val="left" w:pos="1418"/>
                <w:tab w:val="left" w:pos="2126"/>
              </w:tabs>
              <w:jc w:val="both"/>
              <w:rPr>
                <w:rFonts w:ascii="Arial" w:eastAsia="SimSun" w:hAnsi="Arial" w:cs="Arial"/>
                <w:sz w:val="20"/>
                <w:szCs w:val="20"/>
                <w:lang w:eastAsia="zh-CN"/>
              </w:rPr>
            </w:pPr>
            <w:r w:rsidRPr="00E9580E">
              <w:rPr>
                <w:rFonts w:ascii="Arial" w:hAnsi="Arial" w:cs="Arial"/>
                <w:sz w:val="20"/>
                <w:szCs w:val="20"/>
              </w:rPr>
              <w:t>Выписку из Единого государственного реестра прав на недвижимое имущество и сделок с ним (предоставляется, если обязательства Заемщика обеспечиваются ипотекой) (оригинал).</w:t>
            </w:r>
          </w:p>
        </w:tc>
        <w:tc>
          <w:tcPr>
            <w:tcW w:w="1883" w:type="dxa"/>
            <w:shd w:val="clear" w:color="auto" w:fill="auto"/>
          </w:tcPr>
          <w:p w:rsidR="00E9580E" w:rsidRPr="00E9580E" w:rsidRDefault="00E9580E" w:rsidP="00E9580E">
            <w:pPr>
              <w:tabs>
                <w:tab w:val="left" w:pos="-1980"/>
                <w:tab w:val="left" w:pos="1260"/>
              </w:tabs>
              <w:rPr>
                <w:rFonts w:ascii="Arial" w:hAnsi="Arial" w:cs="Arial"/>
                <w:sz w:val="20"/>
                <w:szCs w:val="20"/>
                <w:lang w:eastAsia="x-none"/>
              </w:rPr>
            </w:pPr>
            <w:r w:rsidRPr="00E9580E">
              <w:rPr>
                <w:rFonts w:ascii="Arial" w:hAnsi="Arial" w:cs="Arial"/>
                <w:sz w:val="20"/>
                <w:szCs w:val="20"/>
                <w:lang w:eastAsia="x-none"/>
              </w:rPr>
              <w:t>Ежеквартально</w:t>
            </w:r>
            <w:r w:rsidRPr="00E9580E">
              <w:rPr>
                <w:rFonts w:ascii="Arial" w:hAnsi="Arial" w:cs="Arial"/>
                <w:sz w:val="20"/>
                <w:szCs w:val="20"/>
                <w:lang w:val="x-none" w:eastAsia="x-none"/>
              </w:rPr>
              <w:t xml:space="preserve"> </w:t>
            </w:r>
          </w:p>
        </w:tc>
      </w:tr>
    </w:tbl>
    <w:p w:rsidR="00E9580E" w:rsidRPr="00E9580E" w:rsidRDefault="00E9580E" w:rsidP="00E9580E">
      <w:pPr>
        <w:spacing w:after="160"/>
        <w:ind w:left="5103"/>
        <w:rPr>
          <w:rFonts w:ascii="Arial" w:hAnsi="Arial" w:cs="Arial"/>
          <w:b/>
          <w:bCs/>
          <w:sz w:val="20"/>
          <w:szCs w:val="20"/>
        </w:rPr>
      </w:pPr>
      <w:r w:rsidRPr="00E9580E">
        <w:rPr>
          <w:rFonts w:ascii="Arial" w:hAnsi="Arial" w:cs="Arial"/>
          <w:b/>
          <w:bCs/>
          <w:sz w:val="22"/>
          <w:szCs w:val="22"/>
        </w:rPr>
        <w:br w:type="page"/>
      </w:r>
      <w:r w:rsidRPr="00E9580E">
        <w:rPr>
          <w:rFonts w:ascii="Arial" w:hAnsi="Arial" w:cs="Arial"/>
          <w:b/>
          <w:bCs/>
          <w:sz w:val="20"/>
          <w:szCs w:val="20"/>
        </w:rPr>
        <w:lastRenderedPageBreak/>
        <w:t>Приложение №2 к Кредитному договору от</w:t>
      </w:r>
    </w:p>
    <w:p w:rsidR="00E9580E" w:rsidRPr="00E9580E" w:rsidRDefault="00E9580E" w:rsidP="00E9580E">
      <w:pPr>
        <w:spacing w:after="160"/>
        <w:ind w:left="5103"/>
        <w:rPr>
          <w:rFonts w:ascii="Arial" w:hAnsi="Arial" w:cs="Arial"/>
          <w:sz w:val="20"/>
          <w:szCs w:val="20"/>
        </w:rPr>
      </w:pPr>
      <w:r w:rsidRPr="00E9580E">
        <w:rPr>
          <w:rFonts w:ascii="Arial" w:hAnsi="Arial" w:cs="Arial"/>
          <w:b/>
          <w:bCs/>
          <w:sz w:val="20"/>
          <w:szCs w:val="20"/>
        </w:rPr>
        <w:t xml:space="preserve">№ ___________ от «___» ____________ 2015г. </w:t>
      </w:r>
    </w:p>
    <w:p w:rsidR="00E9580E" w:rsidRPr="00E9580E" w:rsidRDefault="00E9580E" w:rsidP="00E9580E">
      <w:pPr>
        <w:spacing w:after="160"/>
        <w:ind w:firstLine="567"/>
        <w:rPr>
          <w:rFonts w:ascii="Arial" w:hAnsi="Arial" w:cs="Arial"/>
          <w:sz w:val="20"/>
          <w:szCs w:val="20"/>
        </w:rPr>
      </w:pPr>
    </w:p>
    <w:p w:rsidR="00E9580E" w:rsidRPr="00E9580E" w:rsidRDefault="00E9580E" w:rsidP="00E9580E">
      <w:pPr>
        <w:spacing w:after="160"/>
        <w:ind w:left="5103"/>
        <w:rPr>
          <w:rFonts w:ascii="Arial" w:hAnsi="Arial" w:cs="Arial"/>
          <w:sz w:val="20"/>
          <w:szCs w:val="20"/>
        </w:rPr>
      </w:pPr>
      <w:r w:rsidRPr="00E9580E">
        <w:rPr>
          <w:rFonts w:ascii="Arial" w:hAnsi="Arial" w:cs="Arial"/>
          <w:bCs/>
          <w:sz w:val="20"/>
          <w:szCs w:val="20"/>
        </w:rPr>
        <w:t>Управляющему</w:t>
      </w:r>
      <w:r w:rsidRPr="00E9580E">
        <w:rPr>
          <w:rFonts w:ascii="Arial" w:hAnsi="Arial" w:cs="Arial"/>
          <w:sz w:val="20"/>
          <w:szCs w:val="20"/>
        </w:rPr>
        <w:t xml:space="preserve"> __________________ филиалом Банка _________________________________</w:t>
      </w:r>
    </w:p>
    <w:p w:rsidR="00E9580E" w:rsidRPr="00E9580E" w:rsidRDefault="00E9580E" w:rsidP="00E9580E">
      <w:pPr>
        <w:spacing w:after="160"/>
        <w:ind w:left="5103"/>
        <w:rPr>
          <w:rFonts w:ascii="Arial" w:hAnsi="Arial" w:cs="Arial"/>
          <w:sz w:val="20"/>
          <w:szCs w:val="20"/>
        </w:rPr>
      </w:pPr>
      <w:r w:rsidRPr="00E9580E">
        <w:rPr>
          <w:rFonts w:ascii="Arial" w:hAnsi="Arial" w:cs="Arial"/>
          <w:sz w:val="20"/>
          <w:szCs w:val="20"/>
        </w:rPr>
        <w:t>___________________________________</w:t>
      </w:r>
    </w:p>
    <w:p w:rsidR="00E9580E" w:rsidRPr="00E9580E" w:rsidRDefault="00E9580E" w:rsidP="00E9580E">
      <w:pPr>
        <w:spacing w:after="160"/>
        <w:ind w:firstLine="567"/>
        <w:rPr>
          <w:rFonts w:ascii="Arial" w:hAnsi="Arial" w:cs="Arial"/>
          <w:bCs/>
          <w:sz w:val="20"/>
          <w:szCs w:val="20"/>
        </w:rPr>
      </w:pPr>
    </w:p>
    <w:p w:rsidR="00E9580E" w:rsidRPr="00E9580E" w:rsidRDefault="00E9580E" w:rsidP="00E9580E">
      <w:pPr>
        <w:spacing w:after="160"/>
        <w:ind w:firstLine="567"/>
        <w:rPr>
          <w:rFonts w:ascii="Arial" w:hAnsi="Arial" w:cs="Arial"/>
          <w:bCs/>
          <w:sz w:val="20"/>
          <w:szCs w:val="20"/>
        </w:rPr>
      </w:pPr>
    </w:p>
    <w:p w:rsidR="00E9580E" w:rsidRPr="00E9580E" w:rsidRDefault="00E9580E" w:rsidP="00E9580E">
      <w:pPr>
        <w:spacing w:after="160"/>
        <w:ind w:firstLine="567"/>
        <w:rPr>
          <w:rFonts w:ascii="Arial" w:hAnsi="Arial" w:cs="Arial"/>
          <w:bCs/>
          <w:sz w:val="20"/>
          <w:szCs w:val="20"/>
        </w:rPr>
      </w:pPr>
    </w:p>
    <w:p w:rsidR="00E9580E" w:rsidRPr="00E9580E" w:rsidRDefault="00CE3815" w:rsidP="00E9580E">
      <w:pPr>
        <w:spacing w:after="160"/>
        <w:ind w:firstLine="567"/>
        <w:jc w:val="center"/>
        <w:rPr>
          <w:rFonts w:ascii="Arial" w:hAnsi="Arial" w:cs="Arial"/>
          <w:sz w:val="20"/>
          <w:szCs w:val="20"/>
        </w:rPr>
      </w:pPr>
      <w:r>
        <w:rPr>
          <w:rFonts w:ascii="Arial" w:hAnsi="Arial" w:cs="Arial"/>
          <w:noProof/>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left:0;text-align:left;margin-left:18pt;margin-top:5pt;width:447.85pt;height:261pt;rotation:-1014862fd;z-index:-251657216" fillcolor="black">
            <v:fill opacity="7864f"/>
            <v:shadow color="#868686"/>
            <v:textpath style="font-family:&quot;Arial&quot;;v-text-kern:t" trim="t" fitpath="t" string="Образец"/>
          </v:shape>
        </w:pict>
      </w:r>
      <w:r w:rsidR="00E9580E" w:rsidRPr="00E9580E">
        <w:rPr>
          <w:rFonts w:ascii="Arial" w:hAnsi="Arial" w:cs="Arial"/>
          <w:sz w:val="20"/>
          <w:szCs w:val="20"/>
        </w:rPr>
        <w:t>ЗАЯВЛЕНИЕ</w:t>
      </w:r>
    </w:p>
    <w:p w:rsidR="00E9580E" w:rsidRPr="00E9580E" w:rsidRDefault="00E9580E" w:rsidP="00E9580E">
      <w:pPr>
        <w:spacing w:after="160"/>
        <w:ind w:firstLine="567"/>
        <w:jc w:val="center"/>
        <w:rPr>
          <w:rFonts w:ascii="Arial" w:hAnsi="Arial" w:cs="Arial"/>
          <w:sz w:val="20"/>
          <w:szCs w:val="20"/>
        </w:rPr>
      </w:pPr>
      <w:r w:rsidRPr="00E9580E">
        <w:rPr>
          <w:rFonts w:ascii="Arial" w:hAnsi="Arial" w:cs="Arial"/>
          <w:sz w:val="20"/>
          <w:szCs w:val="20"/>
        </w:rPr>
        <w:t>НА ПРЕДОСТАВЛЕНИЕ КРЕДИТА</w:t>
      </w:r>
    </w:p>
    <w:p w:rsidR="00E9580E" w:rsidRPr="00E9580E" w:rsidRDefault="00E9580E" w:rsidP="00E9580E">
      <w:pPr>
        <w:spacing w:after="160"/>
        <w:ind w:firstLine="567"/>
        <w:rPr>
          <w:rFonts w:ascii="Arial" w:hAnsi="Arial" w:cs="Arial"/>
          <w:bCs/>
          <w:sz w:val="20"/>
          <w:szCs w:val="20"/>
        </w:rPr>
      </w:pPr>
    </w:p>
    <w:p w:rsidR="00E9580E" w:rsidRPr="00E9580E" w:rsidRDefault="00E9580E" w:rsidP="00E9580E">
      <w:pPr>
        <w:spacing w:after="160"/>
        <w:ind w:firstLine="567"/>
        <w:rPr>
          <w:rFonts w:ascii="Arial" w:hAnsi="Arial" w:cs="Arial"/>
          <w:bCs/>
          <w:sz w:val="20"/>
          <w:szCs w:val="20"/>
        </w:rPr>
      </w:pPr>
    </w:p>
    <w:p w:rsidR="00E9580E" w:rsidRPr="00E9580E" w:rsidRDefault="00E9580E" w:rsidP="00E9580E">
      <w:pPr>
        <w:spacing w:after="160"/>
        <w:ind w:firstLine="567"/>
        <w:rPr>
          <w:rFonts w:ascii="Arial" w:hAnsi="Arial" w:cs="Arial"/>
          <w:bCs/>
          <w:sz w:val="20"/>
          <w:szCs w:val="20"/>
        </w:rPr>
      </w:pPr>
    </w:p>
    <w:p w:rsidR="00E9580E" w:rsidRPr="00E9580E" w:rsidRDefault="00E9580E" w:rsidP="00E9580E">
      <w:pPr>
        <w:spacing w:after="160"/>
        <w:ind w:firstLine="567"/>
        <w:rPr>
          <w:rFonts w:ascii="Arial" w:hAnsi="Arial" w:cs="Arial"/>
          <w:bCs/>
          <w:sz w:val="20"/>
          <w:szCs w:val="20"/>
        </w:rPr>
      </w:pPr>
    </w:p>
    <w:p w:rsidR="00E9580E" w:rsidRPr="00E9580E" w:rsidRDefault="00E9580E" w:rsidP="00E9580E">
      <w:pPr>
        <w:spacing w:after="160"/>
        <w:ind w:firstLine="567"/>
        <w:rPr>
          <w:rFonts w:ascii="Arial" w:hAnsi="Arial" w:cs="Arial"/>
          <w:sz w:val="20"/>
          <w:szCs w:val="20"/>
        </w:rPr>
      </w:pPr>
      <w:r w:rsidRPr="00E9580E">
        <w:rPr>
          <w:rFonts w:ascii="Arial" w:hAnsi="Arial" w:cs="Arial"/>
          <w:sz w:val="20"/>
          <w:szCs w:val="20"/>
        </w:rPr>
        <w:t>В соответствии с Кредитным договором №___________</w:t>
      </w:r>
      <w:proofErr w:type="gramStart"/>
      <w:r w:rsidRPr="00E9580E">
        <w:rPr>
          <w:rFonts w:ascii="Arial" w:hAnsi="Arial" w:cs="Arial"/>
          <w:sz w:val="20"/>
          <w:szCs w:val="20"/>
        </w:rPr>
        <w:t>_  от</w:t>
      </w:r>
      <w:proofErr w:type="gramEnd"/>
      <w:r w:rsidRPr="00E9580E">
        <w:rPr>
          <w:rFonts w:ascii="Arial" w:hAnsi="Arial" w:cs="Arial"/>
          <w:sz w:val="20"/>
          <w:szCs w:val="20"/>
        </w:rPr>
        <w:t xml:space="preserve"> «____» _________20_____г. между Банком ____________________ и _________________ (далее – «Заемщиком») просим Вас предоставить часть Кредита (транш) в сумме_____________________ (______________) рублей «_____»__________ 20___ г. на срок до «_____»__________ 20___ г. с зачислением ее на расчетный счет Заемщика №______________ в __________ филиале Банка ____________________.</w:t>
      </w:r>
    </w:p>
    <w:p w:rsidR="00E9580E" w:rsidRPr="00E9580E" w:rsidRDefault="00E9580E" w:rsidP="00E9580E">
      <w:pPr>
        <w:spacing w:after="160"/>
        <w:ind w:firstLine="567"/>
        <w:rPr>
          <w:rFonts w:ascii="Arial" w:hAnsi="Arial" w:cs="Arial"/>
          <w:sz w:val="20"/>
          <w:szCs w:val="20"/>
        </w:rPr>
      </w:pPr>
    </w:p>
    <w:p w:rsidR="00E9580E" w:rsidRPr="00E9580E" w:rsidRDefault="00E9580E" w:rsidP="00E9580E">
      <w:pPr>
        <w:spacing w:after="160"/>
        <w:ind w:firstLine="567"/>
        <w:rPr>
          <w:rFonts w:ascii="Arial" w:hAnsi="Arial" w:cs="Arial"/>
          <w:sz w:val="20"/>
          <w:szCs w:val="20"/>
        </w:rPr>
      </w:pPr>
    </w:p>
    <w:p w:rsidR="00E9580E" w:rsidRPr="00E9580E" w:rsidRDefault="00E9580E" w:rsidP="00E9580E">
      <w:pPr>
        <w:spacing w:after="160"/>
        <w:ind w:firstLine="567"/>
        <w:rPr>
          <w:rFonts w:ascii="Arial" w:hAnsi="Arial" w:cs="Arial"/>
          <w:sz w:val="22"/>
          <w:szCs w:val="22"/>
        </w:rPr>
      </w:pPr>
    </w:p>
    <w:p w:rsidR="00E9580E" w:rsidRPr="00E9580E" w:rsidRDefault="00E9580E" w:rsidP="00E9580E">
      <w:pPr>
        <w:spacing w:after="160"/>
        <w:ind w:firstLine="567"/>
        <w:rPr>
          <w:rFonts w:ascii="Arial" w:hAnsi="Arial" w:cs="Arial"/>
          <w:sz w:val="22"/>
          <w:szCs w:val="22"/>
        </w:rPr>
      </w:pPr>
    </w:p>
    <w:p w:rsidR="00E9580E" w:rsidRPr="00E9580E" w:rsidRDefault="00E9580E" w:rsidP="00E9580E">
      <w:pPr>
        <w:spacing w:after="160"/>
        <w:ind w:firstLine="567"/>
        <w:rPr>
          <w:rFonts w:ascii="Arial" w:hAnsi="Arial" w:cs="Arial"/>
          <w:sz w:val="22"/>
          <w:szCs w:val="22"/>
        </w:rPr>
      </w:pPr>
    </w:p>
    <w:tbl>
      <w:tblPr>
        <w:tblW w:w="9747" w:type="dxa"/>
        <w:tblLayout w:type="fixed"/>
        <w:tblLook w:val="0000" w:firstRow="0" w:lastRow="0" w:firstColumn="0" w:lastColumn="0" w:noHBand="0" w:noVBand="0"/>
      </w:tblPr>
      <w:tblGrid>
        <w:gridCol w:w="4092"/>
        <w:gridCol w:w="2820"/>
        <w:gridCol w:w="2835"/>
      </w:tblGrid>
      <w:tr w:rsidR="00E9580E" w:rsidRPr="00E9580E" w:rsidTr="00575986">
        <w:tc>
          <w:tcPr>
            <w:tcW w:w="4092" w:type="dxa"/>
          </w:tcPr>
          <w:p w:rsidR="00E9580E" w:rsidRPr="00E9580E" w:rsidRDefault="00E9580E" w:rsidP="00E9580E">
            <w:pPr>
              <w:keepNext/>
              <w:spacing w:after="160"/>
              <w:rPr>
                <w:rFonts w:ascii="Arial" w:hAnsi="Arial" w:cs="Arial"/>
                <w:b/>
                <w:bCs/>
                <w:sz w:val="22"/>
                <w:szCs w:val="22"/>
              </w:rPr>
            </w:pPr>
            <w:r w:rsidRPr="00E9580E">
              <w:rPr>
                <w:rFonts w:ascii="Arial" w:hAnsi="Arial" w:cs="Arial"/>
                <w:b/>
                <w:sz w:val="22"/>
                <w:szCs w:val="22"/>
              </w:rPr>
              <w:t>Директор ООО «Свет»</w:t>
            </w:r>
          </w:p>
        </w:tc>
        <w:tc>
          <w:tcPr>
            <w:tcW w:w="2820" w:type="dxa"/>
          </w:tcPr>
          <w:p w:rsidR="00E9580E" w:rsidRPr="00E9580E" w:rsidRDefault="00E9580E" w:rsidP="00E9580E">
            <w:pPr>
              <w:spacing w:after="160"/>
              <w:rPr>
                <w:rFonts w:ascii="Arial" w:hAnsi="Arial" w:cs="Arial"/>
                <w:b/>
                <w:sz w:val="22"/>
                <w:szCs w:val="22"/>
                <w:lang w:val="en-US"/>
              </w:rPr>
            </w:pPr>
            <w:r w:rsidRPr="00E9580E">
              <w:rPr>
                <w:rFonts w:ascii="Arial" w:hAnsi="Arial" w:cs="Arial"/>
                <w:b/>
                <w:sz w:val="22"/>
                <w:szCs w:val="22"/>
              </w:rPr>
              <w:t>_____________________</w:t>
            </w:r>
          </w:p>
        </w:tc>
        <w:tc>
          <w:tcPr>
            <w:tcW w:w="2835" w:type="dxa"/>
          </w:tcPr>
          <w:p w:rsidR="00E9580E" w:rsidRPr="00E9580E" w:rsidRDefault="00E9580E" w:rsidP="00E9580E">
            <w:pPr>
              <w:spacing w:after="160"/>
              <w:ind w:firstLine="567"/>
              <w:jc w:val="right"/>
              <w:rPr>
                <w:rFonts w:ascii="Arial" w:hAnsi="Arial" w:cs="Arial"/>
                <w:b/>
                <w:sz w:val="22"/>
                <w:szCs w:val="22"/>
              </w:rPr>
            </w:pPr>
            <w:r w:rsidRPr="00E9580E">
              <w:rPr>
                <w:rFonts w:ascii="Arial" w:hAnsi="Arial" w:cs="Arial"/>
                <w:b/>
                <w:sz w:val="22"/>
                <w:szCs w:val="22"/>
              </w:rPr>
              <w:t>И.И. Иванов</w:t>
            </w:r>
          </w:p>
        </w:tc>
      </w:tr>
      <w:tr w:rsidR="00E9580E" w:rsidRPr="00E9580E" w:rsidTr="00575986">
        <w:tc>
          <w:tcPr>
            <w:tcW w:w="4092" w:type="dxa"/>
          </w:tcPr>
          <w:p w:rsidR="00E9580E" w:rsidRPr="00E9580E" w:rsidRDefault="00E9580E" w:rsidP="00E9580E">
            <w:pPr>
              <w:spacing w:after="160"/>
              <w:ind w:firstLine="567"/>
              <w:rPr>
                <w:rFonts w:ascii="Arial" w:hAnsi="Arial" w:cs="Arial"/>
                <w:b/>
                <w:sz w:val="22"/>
                <w:szCs w:val="22"/>
              </w:rPr>
            </w:pPr>
          </w:p>
        </w:tc>
        <w:tc>
          <w:tcPr>
            <w:tcW w:w="2820" w:type="dxa"/>
          </w:tcPr>
          <w:p w:rsidR="00E9580E" w:rsidRPr="00E9580E" w:rsidRDefault="00E9580E" w:rsidP="00E9580E">
            <w:pPr>
              <w:spacing w:after="160"/>
              <w:ind w:firstLine="567"/>
              <w:jc w:val="right"/>
              <w:rPr>
                <w:rFonts w:ascii="Arial" w:hAnsi="Arial" w:cs="Arial"/>
                <w:sz w:val="22"/>
                <w:szCs w:val="22"/>
              </w:rPr>
            </w:pPr>
            <w:proofErr w:type="spellStart"/>
            <w:r w:rsidRPr="00E9580E">
              <w:rPr>
                <w:rFonts w:ascii="Arial" w:hAnsi="Arial" w:cs="Arial"/>
                <w:b/>
                <w:sz w:val="22"/>
                <w:szCs w:val="22"/>
              </w:rPr>
              <w:t>м.п</w:t>
            </w:r>
            <w:proofErr w:type="spellEnd"/>
            <w:r w:rsidRPr="00E9580E">
              <w:rPr>
                <w:rFonts w:ascii="Arial" w:hAnsi="Arial" w:cs="Arial"/>
                <w:b/>
                <w:sz w:val="22"/>
                <w:szCs w:val="22"/>
              </w:rPr>
              <w:t>.</w:t>
            </w:r>
            <w:r w:rsidRPr="00E9580E">
              <w:rPr>
                <w:rFonts w:ascii="Arial" w:hAnsi="Arial" w:cs="Arial"/>
                <w:sz w:val="22"/>
                <w:szCs w:val="22"/>
              </w:rPr>
              <w:t xml:space="preserve"> </w:t>
            </w:r>
          </w:p>
          <w:p w:rsidR="00E9580E" w:rsidRPr="00E9580E" w:rsidRDefault="00E9580E" w:rsidP="00E9580E">
            <w:pPr>
              <w:spacing w:after="160"/>
              <w:ind w:firstLine="567"/>
              <w:rPr>
                <w:rFonts w:ascii="Arial" w:hAnsi="Arial" w:cs="Arial"/>
                <w:b/>
                <w:sz w:val="22"/>
                <w:szCs w:val="22"/>
              </w:rPr>
            </w:pPr>
          </w:p>
        </w:tc>
        <w:tc>
          <w:tcPr>
            <w:tcW w:w="2835" w:type="dxa"/>
          </w:tcPr>
          <w:p w:rsidR="00E9580E" w:rsidRPr="00E9580E" w:rsidRDefault="00E9580E" w:rsidP="00E9580E">
            <w:pPr>
              <w:spacing w:after="160"/>
              <w:ind w:firstLine="567"/>
              <w:jc w:val="right"/>
              <w:rPr>
                <w:rFonts w:ascii="Arial" w:hAnsi="Arial" w:cs="Arial"/>
                <w:b/>
                <w:sz w:val="22"/>
                <w:szCs w:val="22"/>
              </w:rPr>
            </w:pPr>
          </w:p>
        </w:tc>
      </w:tr>
      <w:tr w:rsidR="00E9580E" w:rsidRPr="00E9580E" w:rsidTr="00575986">
        <w:tc>
          <w:tcPr>
            <w:tcW w:w="4092" w:type="dxa"/>
          </w:tcPr>
          <w:p w:rsidR="00E9580E" w:rsidRPr="00E9580E" w:rsidRDefault="00E9580E" w:rsidP="00E9580E">
            <w:pPr>
              <w:spacing w:after="160"/>
              <w:rPr>
                <w:rFonts w:ascii="Arial" w:hAnsi="Arial" w:cs="Arial"/>
                <w:b/>
                <w:sz w:val="22"/>
                <w:szCs w:val="22"/>
              </w:rPr>
            </w:pPr>
            <w:r w:rsidRPr="00E9580E">
              <w:rPr>
                <w:rFonts w:ascii="Arial" w:hAnsi="Arial" w:cs="Arial"/>
                <w:b/>
                <w:sz w:val="22"/>
                <w:szCs w:val="22"/>
              </w:rPr>
              <w:t>Главный бухгалтер ООО «Свет»</w:t>
            </w:r>
          </w:p>
        </w:tc>
        <w:tc>
          <w:tcPr>
            <w:tcW w:w="2820" w:type="dxa"/>
          </w:tcPr>
          <w:p w:rsidR="00E9580E" w:rsidRPr="00E9580E" w:rsidRDefault="00E9580E" w:rsidP="00E9580E">
            <w:pPr>
              <w:spacing w:after="160"/>
              <w:rPr>
                <w:rFonts w:ascii="Arial" w:hAnsi="Arial" w:cs="Arial"/>
                <w:b/>
                <w:sz w:val="22"/>
                <w:szCs w:val="22"/>
                <w:lang w:val="en-US"/>
              </w:rPr>
            </w:pPr>
            <w:r w:rsidRPr="00E9580E">
              <w:rPr>
                <w:rFonts w:ascii="Arial" w:hAnsi="Arial" w:cs="Arial"/>
                <w:b/>
                <w:sz w:val="22"/>
                <w:szCs w:val="22"/>
              </w:rPr>
              <w:t>_____________________</w:t>
            </w:r>
          </w:p>
        </w:tc>
        <w:tc>
          <w:tcPr>
            <w:tcW w:w="2835" w:type="dxa"/>
          </w:tcPr>
          <w:p w:rsidR="00E9580E" w:rsidRPr="00E9580E" w:rsidRDefault="00E9580E" w:rsidP="00E9580E">
            <w:pPr>
              <w:spacing w:after="160"/>
              <w:ind w:firstLine="567"/>
              <w:jc w:val="right"/>
              <w:rPr>
                <w:rFonts w:ascii="Arial" w:hAnsi="Arial" w:cs="Arial"/>
                <w:b/>
                <w:sz w:val="22"/>
                <w:szCs w:val="22"/>
              </w:rPr>
            </w:pPr>
            <w:r w:rsidRPr="00E9580E">
              <w:rPr>
                <w:rFonts w:ascii="Arial" w:hAnsi="Arial" w:cs="Arial"/>
                <w:b/>
                <w:sz w:val="22"/>
                <w:szCs w:val="22"/>
              </w:rPr>
              <w:t>В.А. Петрова</w:t>
            </w:r>
          </w:p>
        </w:tc>
      </w:tr>
      <w:tr w:rsidR="00E9580E" w:rsidRPr="00E9580E" w:rsidTr="00575986">
        <w:tc>
          <w:tcPr>
            <w:tcW w:w="4092" w:type="dxa"/>
          </w:tcPr>
          <w:p w:rsidR="00E9580E" w:rsidRPr="00E9580E" w:rsidRDefault="00E9580E" w:rsidP="00E9580E">
            <w:pPr>
              <w:spacing w:after="160"/>
              <w:ind w:firstLine="567"/>
              <w:rPr>
                <w:rFonts w:ascii="Arial" w:hAnsi="Arial" w:cs="Arial"/>
                <w:b/>
                <w:sz w:val="22"/>
                <w:szCs w:val="22"/>
              </w:rPr>
            </w:pPr>
          </w:p>
        </w:tc>
        <w:tc>
          <w:tcPr>
            <w:tcW w:w="2820" w:type="dxa"/>
          </w:tcPr>
          <w:p w:rsidR="00E9580E" w:rsidRPr="00E9580E" w:rsidRDefault="00E9580E" w:rsidP="00E9580E">
            <w:pPr>
              <w:spacing w:after="160"/>
              <w:ind w:firstLine="567"/>
              <w:rPr>
                <w:rFonts w:ascii="Arial" w:hAnsi="Arial" w:cs="Arial"/>
                <w:b/>
                <w:sz w:val="22"/>
                <w:szCs w:val="22"/>
              </w:rPr>
            </w:pPr>
          </w:p>
        </w:tc>
        <w:tc>
          <w:tcPr>
            <w:tcW w:w="2835" w:type="dxa"/>
          </w:tcPr>
          <w:p w:rsidR="00E9580E" w:rsidRPr="00E9580E" w:rsidRDefault="00E9580E" w:rsidP="00E9580E">
            <w:pPr>
              <w:spacing w:after="160"/>
              <w:ind w:firstLine="567"/>
              <w:rPr>
                <w:rFonts w:ascii="Arial" w:hAnsi="Arial" w:cs="Arial"/>
                <w:b/>
                <w:sz w:val="22"/>
                <w:szCs w:val="22"/>
              </w:rPr>
            </w:pPr>
          </w:p>
        </w:tc>
      </w:tr>
      <w:tr w:rsidR="00E9580E" w:rsidRPr="00E9580E" w:rsidTr="00575986">
        <w:tc>
          <w:tcPr>
            <w:tcW w:w="4092" w:type="dxa"/>
          </w:tcPr>
          <w:p w:rsidR="00E9580E" w:rsidRPr="00E9580E" w:rsidRDefault="00E9580E" w:rsidP="00E9580E">
            <w:pPr>
              <w:spacing w:after="160"/>
              <w:ind w:firstLine="567"/>
              <w:rPr>
                <w:rFonts w:ascii="Arial" w:hAnsi="Arial" w:cs="Arial"/>
                <w:b/>
                <w:sz w:val="22"/>
                <w:szCs w:val="22"/>
              </w:rPr>
            </w:pPr>
          </w:p>
        </w:tc>
        <w:tc>
          <w:tcPr>
            <w:tcW w:w="2820" w:type="dxa"/>
          </w:tcPr>
          <w:p w:rsidR="00E9580E" w:rsidRPr="00E9580E" w:rsidRDefault="00E9580E" w:rsidP="00E9580E">
            <w:pPr>
              <w:spacing w:after="160"/>
              <w:ind w:firstLine="567"/>
              <w:rPr>
                <w:rFonts w:ascii="Arial" w:hAnsi="Arial" w:cs="Arial"/>
                <w:b/>
                <w:sz w:val="22"/>
                <w:szCs w:val="22"/>
              </w:rPr>
            </w:pPr>
          </w:p>
        </w:tc>
        <w:tc>
          <w:tcPr>
            <w:tcW w:w="2835" w:type="dxa"/>
          </w:tcPr>
          <w:p w:rsidR="00E9580E" w:rsidRPr="00E9580E" w:rsidRDefault="00E9580E" w:rsidP="00E9580E">
            <w:pPr>
              <w:spacing w:after="160"/>
              <w:rPr>
                <w:rFonts w:ascii="Arial" w:hAnsi="Arial" w:cs="Arial"/>
                <w:b/>
                <w:sz w:val="22"/>
                <w:szCs w:val="22"/>
                <w:lang w:val="en-US"/>
              </w:rPr>
            </w:pPr>
            <w:r w:rsidRPr="00E9580E">
              <w:rPr>
                <w:rFonts w:ascii="Arial" w:hAnsi="Arial" w:cs="Arial"/>
                <w:b/>
                <w:sz w:val="22"/>
                <w:szCs w:val="22"/>
              </w:rPr>
              <w:t>«___» _________20__ г.</w:t>
            </w:r>
          </w:p>
        </w:tc>
      </w:tr>
    </w:tbl>
    <w:p w:rsidR="00E9580E" w:rsidRPr="00E9580E" w:rsidRDefault="00E9580E" w:rsidP="00E9580E">
      <w:pPr>
        <w:spacing w:after="160"/>
        <w:ind w:left="5387"/>
        <w:jc w:val="both"/>
        <w:rPr>
          <w:rFonts w:ascii="Arial" w:hAnsi="Arial" w:cs="Arial"/>
          <w:b/>
          <w:bCs/>
          <w:sz w:val="20"/>
          <w:szCs w:val="20"/>
        </w:rPr>
        <w:sectPr w:rsidR="00E9580E" w:rsidRPr="00E9580E" w:rsidSect="00262811">
          <w:pgSz w:w="11906" w:h="16838" w:code="9"/>
          <w:pgMar w:top="851" w:right="851" w:bottom="851" w:left="1134" w:header="709" w:footer="709" w:gutter="0"/>
          <w:cols w:space="708"/>
          <w:docGrid w:linePitch="360"/>
        </w:sectPr>
      </w:pPr>
    </w:p>
    <w:p w:rsidR="00E9580E" w:rsidRPr="00E9580E" w:rsidRDefault="00E9580E" w:rsidP="00E9580E">
      <w:pPr>
        <w:spacing w:after="160"/>
        <w:ind w:left="5387"/>
        <w:jc w:val="both"/>
        <w:rPr>
          <w:rFonts w:ascii="Arial" w:hAnsi="Arial" w:cs="Arial"/>
          <w:b/>
          <w:sz w:val="20"/>
          <w:szCs w:val="20"/>
        </w:rPr>
      </w:pPr>
      <w:r w:rsidRPr="00E9580E">
        <w:rPr>
          <w:rFonts w:ascii="Arial" w:hAnsi="Arial" w:cs="Arial"/>
          <w:b/>
          <w:bCs/>
          <w:sz w:val="20"/>
          <w:szCs w:val="20"/>
        </w:rPr>
        <w:lastRenderedPageBreak/>
        <w:t>Приложение</w:t>
      </w:r>
      <w:r w:rsidRPr="00E9580E">
        <w:rPr>
          <w:rFonts w:ascii="Arial" w:hAnsi="Arial" w:cs="Arial"/>
          <w:b/>
          <w:sz w:val="20"/>
          <w:szCs w:val="20"/>
        </w:rPr>
        <w:t xml:space="preserve"> №3 к Кредитному договору </w:t>
      </w:r>
    </w:p>
    <w:p w:rsidR="00E9580E" w:rsidRPr="00E9580E" w:rsidRDefault="00E9580E" w:rsidP="00E9580E">
      <w:pPr>
        <w:spacing w:after="160"/>
        <w:ind w:left="5387"/>
        <w:jc w:val="both"/>
        <w:rPr>
          <w:rFonts w:ascii="Arial" w:hAnsi="Arial" w:cs="Arial"/>
          <w:sz w:val="20"/>
          <w:szCs w:val="20"/>
        </w:rPr>
      </w:pPr>
      <w:r w:rsidRPr="00E9580E">
        <w:rPr>
          <w:rFonts w:ascii="Arial" w:hAnsi="Arial" w:cs="Arial"/>
          <w:b/>
          <w:sz w:val="20"/>
          <w:szCs w:val="20"/>
        </w:rPr>
        <w:t xml:space="preserve">№ __________ от «____» ___________ 2015г. </w:t>
      </w:r>
    </w:p>
    <w:p w:rsidR="00E9580E" w:rsidRPr="00E9580E" w:rsidRDefault="00E9580E" w:rsidP="00E9580E">
      <w:pPr>
        <w:keepNext/>
        <w:spacing w:after="160"/>
        <w:ind w:firstLine="567"/>
        <w:jc w:val="center"/>
        <w:rPr>
          <w:rFonts w:ascii="Arial" w:hAnsi="Arial" w:cs="Arial"/>
          <w:sz w:val="20"/>
          <w:szCs w:val="20"/>
        </w:rPr>
      </w:pPr>
    </w:p>
    <w:p w:rsidR="00E9580E" w:rsidRPr="00E9580E" w:rsidRDefault="00E9580E" w:rsidP="00E9580E">
      <w:pPr>
        <w:keepNext/>
        <w:spacing w:after="160"/>
        <w:ind w:firstLine="567"/>
        <w:jc w:val="center"/>
        <w:rPr>
          <w:rFonts w:ascii="Arial" w:hAnsi="Arial" w:cs="Arial"/>
          <w:bCs/>
          <w:sz w:val="20"/>
          <w:szCs w:val="20"/>
        </w:rPr>
      </w:pPr>
      <w:r w:rsidRPr="00E9580E">
        <w:rPr>
          <w:rFonts w:ascii="Arial" w:hAnsi="Arial" w:cs="Arial"/>
          <w:bCs/>
          <w:sz w:val="20"/>
          <w:szCs w:val="20"/>
        </w:rPr>
        <w:t xml:space="preserve">АКТ СВЕРКИ ЗАДОЛЖЕННОСТИ </w:t>
      </w:r>
    </w:p>
    <w:p w:rsidR="00E9580E" w:rsidRPr="00E9580E" w:rsidRDefault="00E9580E" w:rsidP="00E9580E">
      <w:pPr>
        <w:keepNext/>
        <w:spacing w:after="160"/>
        <w:ind w:firstLine="567"/>
        <w:jc w:val="center"/>
        <w:rPr>
          <w:rFonts w:ascii="Arial" w:hAnsi="Arial" w:cs="Arial"/>
          <w:bCs/>
          <w:sz w:val="20"/>
          <w:szCs w:val="20"/>
        </w:rPr>
      </w:pPr>
      <w:r w:rsidRPr="00E9580E">
        <w:rPr>
          <w:rFonts w:ascii="Arial" w:hAnsi="Arial" w:cs="Arial"/>
          <w:bCs/>
          <w:sz w:val="20"/>
          <w:szCs w:val="20"/>
        </w:rPr>
        <w:t>по состоянию на « ___» __________ 20___г.</w:t>
      </w:r>
    </w:p>
    <w:p w:rsidR="00E9580E" w:rsidRPr="00E9580E" w:rsidRDefault="00E9580E" w:rsidP="00E9580E">
      <w:pPr>
        <w:keepNext/>
        <w:spacing w:after="160"/>
        <w:ind w:firstLine="567"/>
        <w:jc w:val="center"/>
        <w:rPr>
          <w:rFonts w:ascii="Arial" w:hAnsi="Arial" w:cs="Arial"/>
          <w:b/>
          <w:bCs/>
          <w:sz w:val="20"/>
          <w:szCs w:val="20"/>
        </w:rPr>
      </w:pPr>
      <w:r w:rsidRPr="00E9580E">
        <w:rPr>
          <w:rFonts w:ascii="Arial" w:hAnsi="Arial" w:cs="Arial"/>
          <w:bCs/>
          <w:sz w:val="20"/>
          <w:szCs w:val="20"/>
        </w:rPr>
        <w:t>по Кредитному договору от « ___» __________ 20___г. № _____________.</w:t>
      </w:r>
    </w:p>
    <w:p w:rsidR="00E9580E" w:rsidRPr="00E9580E" w:rsidRDefault="00E9580E" w:rsidP="00E9580E">
      <w:pPr>
        <w:spacing w:after="160"/>
        <w:ind w:left="5103"/>
        <w:rPr>
          <w:rFonts w:ascii="Arial" w:hAnsi="Arial" w:cs="Arial"/>
          <w:sz w:val="20"/>
          <w:szCs w:val="20"/>
        </w:rPr>
      </w:pPr>
      <w:r w:rsidRPr="00E9580E">
        <w:rPr>
          <w:rFonts w:ascii="Arial" w:hAnsi="Arial" w:cs="Arial"/>
          <w:sz w:val="20"/>
          <w:szCs w:val="20"/>
        </w:rPr>
        <w:t>Дата составления акта __</w:t>
      </w:r>
      <w:proofErr w:type="gramStart"/>
      <w:r w:rsidRPr="00E9580E">
        <w:rPr>
          <w:rFonts w:ascii="Arial" w:hAnsi="Arial" w:cs="Arial"/>
          <w:sz w:val="20"/>
          <w:szCs w:val="20"/>
        </w:rPr>
        <w:t>_._</w:t>
      </w:r>
      <w:proofErr w:type="gramEnd"/>
      <w:r w:rsidRPr="00E9580E">
        <w:rPr>
          <w:rFonts w:ascii="Arial" w:hAnsi="Arial" w:cs="Arial"/>
          <w:sz w:val="20"/>
          <w:szCs w:val="20"/>
        </w:rPr>
        <w:t>__.______г.</w:t>
      </w:r>
    </w:p>
    <w:p w:rsidR="00E9580E" w:rsidRPr="00E9580E" w:rsidRDefault="00CE3815" w:rsidP="00E9580E">
      <w:pPr>
        <w:spacing w:after="160"/>
        <w:ind w:firstLine="567"/>
        <w:jc w:val="both"/>
        <w:rPr>
          <w:rFonts w:ascii="Arial" w:hAnsi="Arial" w:cs="Arial"/>
          <w:b/>
          <w:sz w:val="20"/>
          <w:szCs w:val="20"/>
        </w:rPr>
      </w:pPr>
      <w:r>
        <w:rPr>
          <w:rFonts w:ascii="Arial" w:hAnsi="Arial" w:cs="Arial"/>
          <w:noProof/>
          <w:sz w:val="20"/>
          <w:szCs w:val="20"/>
        </w:rPr>
        <w:pict>
          <v:shape id="_x0000_s1033" type="#_x0000_t172" style="position:absolute;left:0;text-align:left;margin-left:18pt;margin-top:19.25pt;width:447.85pt;height:261pt;rotation:-1014862fd;z-index:-251656192" fillcolor="black">
            <v:fill opacity="7864f"/>
            <v:shadow color="#868686"/>
            <v:textpath style="font-family:&quot;Arial&quot;;v-text-kern:t" trim="t" fitpath="t" string="Образец"/>
          </v:shape>
        </w:pict>
      </w:r>
      <w:r w:rsidR="00E9580E" w:rsidRPr="00E9580E">
        <w:rPr>
          <w:rFonts w:ascii="Arial" w:hAnsi="Arial" w:cs="Arial"/>
          <w:b/>
          <w:sz w:val="20"/>
          <w:szCs w:val="20"/>
        </w:rPr>
        <w:t>Валюта Кредита: 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3904"/>
        <w:gridCol w:w="1917"/>
        <w:gridCol w:w="1843"/>
        <w:gridCol w:w="1843"/>
      </w:tblGrid>
      <w:tr w:rsidR="00E9580E" w:rsidRPr="00E9580E" w:rsidTr="00575986">
        <w:trPr>
          <w:cantSplit/>
        </w:trPr>
        <w:tc>
          <w:tcPr>
            <w:tcW w:w="524" w:type="dxa"/>
            <w:vMerge w:val="restart"/>
            <w:vAlign w:val="center"/>
          </w:tcPr>
          <w:p w:rsidR="00E9580E" w:rsidRPr="00E9580E" w:rsidRDefault="00E9580E" w:rsidP="00E9580E">
            <w:pPr>
              <w:spacing w:after="160"/>
              <w:ind w:firstLine="567"/>
              <w:jc w:val="center"/>
              <w:rPr>
                <w:rFonts w:ascii="Arial" w:hAnsi="Arial" w:cs="Arial"/>
                <w:b/>
                <w:bCs/>
                <w:sz w:val="20"/>
                <w:szCs w:val="20"/>
              </w:rPr>
            </w:pPr>
            <w:r w:rsidRPr="00E9580E">
              <w:rPr>
                <w:rFonts w:ascii="Arial" w:hAnsi="Arial" w:cs="Arial"/>
                <w:b/>
                <w:bCs/>
                <w:sz w:val="20"/>
                <w:szCs w:val="20"/>
              </w:rPr>
              <w:t>№</w:t>
            </w:r>
          </w:p>
        </w:tc>
        <w:tc>
          <w:tcPr>
            <w:tcW w:w="3904" w:type="dxa"/>
            <w:vMerge w:val="restart"/>
            <w:vAlign w:val="center"/>
          </w:tcPr>
          <w:p w:rsidR="00E9580E" w:rsidRPr="00E9580E" w:rsidRDefault="00E9580E" w:rsidP="00E9580E">
            <w:pPr>
              <w:spacing w:after="160"/>
              <w:ind w:firstLine="567"/>
              <w:jc w:val="center"/>
              <w:rPr>
                <w:rFonts w:ascii="Arial" w:hAnsi="Arial" w:cs="Arial"/>
                <w:b/>
                <w:bCs/>
                <w:sz w:val="20"/>
                <w:szCs w:val="20"/>
              </w:rPr>
            </w:pPr>
            <w:r w:rsidRPr="00E9580E">
              <w:rPr>
                <w:rFonts w:ascii="Arial" w:hAnsi="Arial" w:cs="Arial"/>
                <w:b/>
                <w:bCs/>
                <w:sz w:val="20"/>
                <w:szCs w:val="20"/>
              </w:rPr>
              <w:t>Состав Задолженности</w:t>
            </w:r>
          </w:p>
        </w:tc>
        <w:tc>
          <w:tcPr>
            <w:tcW w:w="3760" w:type="dxa"/>
            <w:gridSpan w:val="2"/>
            <w:vAlign w:val="center"/>
          </w:tcPr>
          <w:p w:rsidR="00E9580E" w:rsidRPr="00E9580E" w:rsidRDefault="00E9580E" w:rsidP="00E9580E">
            <w:pPr>
              <w:spacing w:after="160"/>
              <w:ind w:firstLine="567"/>
              <w:jc w:val="center"/>
              <w:rPr>
                <w:rFonts w:ascii="Arial" w:hAnsi="Arial" w:cs="Arial"/>
                <w:b/>
                <w:bCs/>
                <w:sz w:val="20"/>
                <w:szCs w:val="20"/>
              </w:rPr>
            </w:pPr>
            <w:r w:rsidRPr="00E9580E">
              <w:rPr>
                <w:rFonts w:ascii="Arial" w:hAnsi="Arial" w:cs="Arial"/>
                <w:b/>
                <w:bCs/>
                <w:sz w:val="20"/>
                <w:szCs w:val="20"/>
              </w:rPr>
              <w:t xml:space="preserve">Сумма Задолженности </w:t>
            </w:r>
          </w:p>
          <w:p w:rsidR="00E9580E" w:rsidRPr="00E9580E" w:rsidRDefault="00E9580E" w:rsidP="00E9580E">
            <w:pPr>
              <w:spacing w:after="160"/>
              <w:ind w:firstLine="567"/>
              <w:jc w:val="center"/>
              <w:rPr>
                <w:rFonts w:ascii="Arial" w:hAnsi="Arial" w:cs="Arial"/>
                <w:b/>
                <w:bCs/>
                <w:sz w:val="20"/>
                <w:szCs w:val="20"/>
              </w:rPr>
            </w:pPr>
            <w:r w:rsidRPr="00E9580E">
              <w:rPr>
                <w:rFonts w:ascii="Arial" w:hAnsi="Arial" w:cs="Arial"/>
                <w:b/>
                <w:bCs/>
                <w:sz w:val="20"/>
                <w:szCs w:val="20"/>
              </w:rPr>
              <w:t>в валюте Кредита</w:t>
            </w:r>
          </w:p>
        </w:tc>
        <w:tc>
          <w:tcPr>
            <w:tcW w:w="1843" w:type="dxa"/>
            <w:vMerge w:val="restart"/>
            <w:vAlign w:val="center"/>
          </w:tcPr>
          <w:p w:rsidR="00E9580E" w:rsidRPr="00E9580E" w:rsidRDefault="00E9580E" w:rsidP="00E9580E">
            <w:pPr>
              <w:spacing w:after="160"/>
              <w:rPr>
                <w:rFonts w:ascii="Arial" w:hAnsi="Arial" w:cs="Arial"/>
                <w:b/>
                <w:bCs/>
                <w:sz w:val="20"/>
                <w:szCs w:val="20"/>
              </w:rPr>
            </w:pPr>
            <w:r w:rsidRPr="00E9580E">
              <w:rPr>
                <w:rFonts w:ascii="Arial" w:hAnsi="Arial" w:cs="Arial"/>
                <w:b/>
                <w:bCs/>
                <w:sz w:val="20"/>
                <w:szCs w:val="20"/>
              </w:rPr>
              <w:t>Максимальное количество дней просрочки</w:t>
            </w:r>
          </w:p>
        </w:tc>
      </w:tr>
      <w:tr w:rsidR="00E9580E" w:rsidRPr="00E9580E" w:rsidTr="00575986">
        <w:trPr>
          <w:cantSplit/>
          <w:trHeight w:val="2080"/>
        </w:trPr>
        <w:tc>
          <w:tcPr>
            <w:tcW w:w="524" w:type="dxa"/>
            <w:vMerge/>
          </w:tcPr>
          <w:p w:rsidR="00E9580E" w:rsidRPr="00E9580E" w:rsidRDefault="00E9580E" w:rsidP="00E9580E">
            <w:pPr>
              <w:spacing w:after="160"/>
              <w:ind w:firstLine="567"/>
              <w:rPr>
                <w:rFonts w:ascii="Arial" w:hAnsi="Arial" w:cs="Arial"/>
                <w:b/>
                <w:bCs/>
                <w:sz w:val="20"/>
                <w:szCs w:val="20"/>
              </w:rPr>
            </w:pPr>
          </w:p>
        </w:tc>
        <w:tc>
          <w:tcPr>
            <w:tcW w:w="3904" w:type="dxa"/>
            <w:vMerge/>
          </w:tcPr>
          <w:p w:rsidR="00E9580E" w:rsidRPr="00E9580E" w:rsidRDefault="00E9580E" w:rsidP="00E9580E">
            <w:pPr>
              <w:spacing w:after="160"/>
              <w:ind w:firstLine="567"/>
              <w:rPr>
                <w:rFonts w:ascii="Arial" w:hAnsi="Arial" w:cs="Arial"/>
                <w:b/>
                <w:bCs/>
                <w:sz w:val="20"/>
                <w:szCs w:val="20"/>
              </w:rPr>
            </w:pPr>
          </w:p>
        </w:tc>
        <w:tc>
          <w:tcPr>
            <w:tcW w:w="1917" w:type="dxa"/>
            <w:shd w:val="clear" w:color="auto" w:fill="auto"/>
            <w:vAlign w:val="center"/>
          </w:tcPr>
          <w:p w:rsidR="00E9580E" w:rsidRPr="00E9580E" w:rsidRDefault="00E9580E" w:rsidP="00E9580E">
            <w:pPr>
              <w:spacing w:after="160"/>
              <w:ind w:firstLine="567"/>
              <w:rPr>
                <w:rFonts w:ascii="Arial" w:hAnsi="Arial" w:cs="Arial"/>
                <w:b/>
                <w:bCs/>
                <w:sz w:val="20"/>
                <w:szCs w:val="20"/>
              </w:rPr>
            </w:pPr>
            <w:r w:rsidRPr="00E9580E">
              <w:rPr>
                <w:rFonts w:ascii="Arial" w:hAnsi="Arial" w:cs="Arial"/>
                <w:b/>
                <w:bCs/>
                <w:sz w:val="20"/>
                <w:szCs w:val="20"/>
              </w:rPr>
              <w:t>Всего</w:t>
            </w:r>
          </w:p>
        </w:tc>
        <w:tc>
          <w:tcPr>
            <w:tcW w:w="1843" w:type="dxa"/>
            <w:shd w:val="clear" w:color="auto" w:fill="auto"/>
            <w:vAlign w:val="center"/>
          </w:tcPr>
          <w:p w:rsidR="00E9580E" w:rsidRPr="00E9580E" w:rsidRDefault="00E9580E" w:rsidP="00E9580E">
            <w:pPr>
              <w:spacing w:after="160"/>
              <w:ind w:firstLine="567"/>
              <w:rPr>
                <w:rFonts w:ascii="Arial" w:hAnsi="Arial" w:cs="Arial"/>
                <w:b/>
                <w:bCs/>
                <w:sz w:val="20"/>
                <w:szCs w:val="20"/>
              </w:rPr>
            </w:pPr>
            <w:r w:rsidRPr="00E9580E">
              <w:rPr>
                <w:rFonts w:ascii="Arial" w:hAnsi="Arial" w:cs="Arial"/>
                <w:b/>
                <w:bCs/>
                <w:sz w:val="20"/>
                <w:szCs w:val="20"/>
              </w:rPr>
              <w:t xml:space="preserve">в </w:t>
            </w:r>
            <w:proofErr w:type="spellStart"/>
            <w:r w:rsidRPr="00E9580E">
              <w:rPr>
                <w:rFonts w:ascii="Arial" w:hAnsi="Arial" w:cs="Arial"/>
                <w:b/>
                <w:bCs/>
                <w:sz w:val="20"/>
                <w:szCs w:val="20"/>
              </w:rPr>
              <w:t>т.ч</w:t>
            </w:r>
            <w:proofErr w:type="spellEnd"/>
            <w:r w:rsidRPr="00E9580E">
              <w:rPr>
                <w:rFonts w:ascii="Arial" w:hAnsi="Arial" w:cs="Arial"/>
                <w:b/>
                <w:bCs/>
                <w:sz w:val="20"/>
                <w:szCs w:val="20"/>
              </w:rPr>
              <w:t>. просроченная задолженность</w:t>
            </w:r>
          </w:p>
        </w:tc>
        <w:tc>
          <w:tcPr>
            <w:tcW w:w="1843" w:type="dxa"/>
            <w:vMerge/>
            <w:shd w:val="clear" w:color="auto" w:fill="auto"/>
          </w:tcPr>
          <w:p w:rsidR="00E9580E" w:rsidRPr="00E9580E" w:rsidRDefault="00E9580E" w:rsidP="00E9580E">
            <w:pPr>
              <w:spacing w:after="160"/>
              <w:ind w:firstLine="567"/>
              <w:jc w:val="center"/>
              <w:rPr>
                <w:rFonts w:ascii="Arial" w:hAnsi="Arial" w:cs="Arial"/>
                <w:b/>
                <w:bCs/>
                <w:sz w:val="20"/>
                <w:szCs w:val="20"/>
              </w:rPr>
            </w:pPr>
          </w:p>
        </w:tc>
      </w:tr>
      <w:tr w:rsidR="00E9580E" w:rsidRPr="00E9580E" w:rsidTr="00575986">
        <w:tc>
          <w:tcPr>
            <w:tcW w:w="524" w:type="dxa"/>
          </w:tcPr>
          <w:p w:rsidR="00E9580E" w:rsidRPr="00E9580E" w:rsidRDefault="00E9580E" w:rsidP="00E9580E">
            <w:pPr>
              <w:spacing w:after="160"/>
              <w:ind w:firstLine="567"/>
              <w:rPr>
                <w:rFonts w:ascii="Arial" w:hAnsi="Arial" w:cs="Arial"/>
                <w:sz w:val="20"/>
                <w:szCs w:val="20"/>
              </w:rPr>
            </w:pPr>
            <w:r w:rsidRPr="00E9580E">
              <w:rPr>
                <w:rFonts w:ascii="Arial" w:hAnsi="Arial" w:cs="Arial"/>
                <w:sz w:val="20"/>
                <w:szCs w:val="20"/>
              </w:rPr>
              <w:t>1</w:t>
            </w:r>
          </w:p>
        </w:tc>
        <w:tc>
          <w:tcPr>
            <w:tcW w:w="3904" w:type="dxa"/>
          </w:tcPr>
          <w:p w:rsidR="00E9580E" w:rsidRPr="00E9580E" w:rsidRDefault="00E9580E" w:rsidP="00E9580E">
            <w:pPr>
              <w:spacing w:after="160"/>
              <w:rPr>
                <w:rFonts w:ascii="Arial" w:hAnsi="Arial" w:cs="Arial"/>
                <w:sz w:val="20"/>
                <w:szCs w:val="20"/>
              </w:rPr>
            </w:pPr>
            <w:r w:rsidRPr="00E9580E">
              <w:rPr>
                <w:rFonts w:ascii="Arial" w:hAnsi="Arial" w:cs="Arial"/>
                <w:sz w:val="20"/>
                <w:szCs w:val="20"/>
              </w:rPr>
              <w:t xml:space="preserve">Остаток основного долга, в </w:t>
            </w:r>
            <w:proofErr w:type="spellStart"/>
            <w:r w:rsidRPr="00E9580E">
              <w:rPr>
                <w:rFonts w:ascii="Arial" w:hAnsi="Arial" w:cs="Arial"/>
                <w:sz w:val="20"/>
                <w:szCs w:val="20"/>
              </w:rPr>
              <w:t>т.ч</w:t>
            </w:r>
            <w:proofErr w:type="spellEnd"/>
            <w:r w:rsidRPr="00E9580E">
              <w:rPr>
                <w:rFonts w:ascii="Arial" w:hAnsi="Arial" w:cs="Arial"/>
                <w:sz w:val="20"/>
                <w:szCs w:val="20"/>
              </w:rPr>
              <w:t>.</w:t>
            </w:r>
          </w:p>
        </w:tc>
        <w:tc>
          <w:tcPr>
            <w:tcW w:w="1917"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r>
      <w:tr w:rsidR="00E9580E" w:rsidRPr="00E9580E" w:rsidTr="00575986">
        <w:tc>
          <w:tcPr>
            <w:tcW w:w="524" w:type="dxa"/>
          </w:tcPr>
          <w:p w:rsidR="00E9580E" w:rsidRPr="00E9580E" w:rsidRDefault="00E9580E" w:rsidP="00E9580E">
            <w:pPr>
              <w:spacing w:after="160"/>
              <w:ind w:firstLine="567"/>
              <w:rPr>
                <w:rFonts w:ascii="Arial" w:hAnsi="Arial" w:cs="Arial"/>
                <w:sz w:val="20"/>
                <w:szCs w:val="20"/>
              </w:rPr>
            </w:pPr>
            <w:r w:rsidRPr="00E9580E">
              <w:rPr>
                <w:rFonts w:ascii="Arial" w:hAnsi="Arial" w:cs="Arial"/>
                <w:sz w:val="20"/>
                <w:szCs w:val="20"/>
              </w:rPr>
              <w:t>2</w:t>
            </w:r>
          </w:p>
        </w:tc>
        <w:tc>
          <w:tcPr>
            <w:tcW w:w="3904" w:type="dxa"/>
          </w:tcPr>
          <w:p w:rsidR="00E9580E" w:rsidRPr="00E9580E" w:rsidRDefault="00E9580E" w:rsidP="00E9580E">
            <w:pPr>
              <w:spacing w:after="160"/>
              <w:rPr>
                <w:rFonts w:ascii="Arial" w:hAnsi="Arial" w:cs="Arial"/>
                <w:sz w:val="20"/>
                <w:szCs w:val="20"/>
              </w:rPr>
            </w:pPr>
            <w:proofErr w:type="gramStart"/>
            <w:r w:rsidRPr="00E9580E">
              <w:rPr>
                <w:rFonts w:ascii="Arial" w:hAnsi="Arial" w:cs="Arial"/>
                <w:sz w:val="20"/>
                <w:szCs w:val="20"/>
              </w:rPr>
              <w:t>Проценты</w:t>
            </w:r>
            <w:proofErr w:type="gramEnd"/>
            <w:r w:rsidRPr="00E9580E">
              <w:rPr>
                <w:rFonts w:ascii="Arial" w:hAnsi="Arial" w:cs="Arial"/>
                <w:sz w:val="20"/>
                <w:szCs w:val="20"/>
              </w:rPr>
              <w:t xml:space="preserve"> начисленные за фактический период использования Кредита, но еще не полученные, в </w:t>
            </w:r>
            <w:proofErr w:type="spellStart"/>
            <w:r w:rsidRPr="00E9580E">
              <w:rPr>
                <w:rFonts w:ascii="Arial" w:hAnsi="Arial" w:cs="Arial"/>
                <w:sz w:val="20"/>
                <w:szCs w:val="20"/>
              </w:rPr>
              <w:t>т.ч</w:t>
            </w:r>
            <w:proofErr w:type="spellEnd"/>
            <w:r w:rsidRPr="00E9580E">
              <w:rPr>
                <w:rFonts w:ascii="Arial" w:hAnsi="Arial" w:cs="Arial"/>
                <w:sz w:val="20"/>
                <w:szCs w:val="20"/>
              </w:rPr>
              <w:t>.</w:t>
            </w:r>
          </w:p>
        </w:tc>
        <w:tc>
          <w:tcPr>
            <w:tcW w:w="1917"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r>
      <w:tr w:rsidR="00E9580E" w:rsidRPr="00E9580E" w:rsidTr="00575986">
        <w:tc>
          <w:tcPr>
            <w:tcW w:w="524" w:type="dxa"/>
          </w:tcPr>
          <w:p w:rsidR="00E9580E" w:rsidRPr="00E9580E" w:rsidRDefault="00E9580E" w:rsidP="00E9580E">
            <w:pPr>
              <w:spacing w:after="160"/>
              <w:ind w:firstLine="567"/>
              <w:rPr>
                <w:rFonts w:ascii="Arial" w:hAnsi="Arial" w:cs="Arial"/>
                <w:sz w:val="20"/>
                <w:szCs w:val="20"/>
              </w:rPr>
            </w:pPr>
            <w:r w:rsidRPr="00E9580E">
              <w:rPr>
                <w:rFonts w:ascii="Arial" w:hAnsi="Arial" w:cs="Arial"/>
                <w:sz w:val="20"/>
                <w:szCs w:val="20"/>
              </w:rPr>
              <w:t>3</w:t>
            </w:r>
          </w:p>
        </w:tc>
        <w:tc>
          <w:tcPr>
            <w:tcW w:w="3904" w:type="dxa"/>
          </w:tcPr>
          <w:p w:rsidR="00E9580E" w:rsidRPr="00E9580E" w:rsidRDefault="00E9580E" w:rsidP="00E9580E">
            <w:pPr>
              <w:spacing w:after="160"/>
              <w:rPr>
                <w:rFonts w:ascii="Arial" w:hAnsi="Arial" w:cs="Arial"/>
                <w:sz w:val="20"/>
                <w:szCs w:val="20"/>
              </w:rPr>
            </w:pPr>
            <w:r w:rsidRPr="00E9580E">
              <w:rPr>
                <w:rFonts w:ascii="Arial" w:hAnsi="Arial" w:cs="Arial"/>
                <w:sz w:val="20"/>
                <w:szCs w:val="20"/>
              </w:rPr>
              <w:t xml:space="preserve">Комиссия за ведение ссудного счета начисленная за фактический период использования Кредита, но еще не полученная, в </w:t>
            </w:r>
            <w:proofErr w:type="spellStart"/>
            <w:r w:rsidRPr="00E9580E">
              <w:rPr>
                <w:rFonts w:ascii="Arial" w:hAnsi="Arial" w:cs="Arial"/>
                <w:sz w:val="20"/>
                <w:szCs w:val="20"/>
              </w:rPr>
              <w:t>т.ч</w:t>
            </w:r>
            <w:proofErr w:type="spellEnd"/>
            <w:r w:rsidRPr="00E9580E">
              <w:rPr>
                <w:rFonts w:ascii="Arial" w:hAnsi="Arial" w:cs="Arial"/>
                <w:sz w:val="20"/>
                <w:szCs w:val="20"/>
              </w:rPr>
              <w:t>.</w:t>
            </w:r>
          </w:p>
        </w:tc>
        <w:tc>
          <w:tcPr>
            <w:tcW w:w="1917"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r>
      <w:tr w:rsidR="00E9580E" w:rsidRPr="00E9580E" w:rsidTr="00575986">
        <w:tc>
          <w:tcPr>
            <w:tcW w:w="524" w:type="dxa"/>
          </w:tcPr>
          <w:p w:rsidR="00E9580E" w:rsidRPr="00E9580E" w:rsidRDefault="00E9580E" w:rsidP="00E9580E">
            <w:pPr>
              <w:spacing w:after="160"/>
              <w:ind w:firstLine="567"/>
              <w:rPr>
                <w:rFonts w:ascii="Arial" w:hAnsi="Arial" w:cs="Arial"/>
                <w:bCs/>
                <w:sz w:val="20"/>
                <w:szCs w:val="20"/>
              </w:rPr>
            </w:pPr>
            <w:r w:rsidRPr="00E9580E">
              <w:rPr>
                <w:rFonts w:ascii="Arial" w:hAnsi="Arial" w:cs="Arial"/>
                <w:bCs/>
                <w:sz w:val="20"/>
                <w:szCs w:val="20"/>
              </w:rPr>
              <w:t>4</w:t>
            </w:r>
          </w:p>
        </w:tc>
        <w:tc>
          <w:tcPr>
            <w:tcW w:w="3904" w:type="dxa"/>
          </w:tcPr>
          <w:p w:rsidR="00E9580E" w:rsidRPr="00E9580E" w:rsidRDefault="00E9580E" w:rsidP="00E9580E">
            <w:pPr>
              <w:spacing w:after="160"/>
              <w:rPr>
                <w:rFonts w:ascii="Arial" w:hAnsi="Arial" w:cs="Arial"/>
                <w:bCs/>
                <w:sz w:val="20"/>
                <w:szCs w:val="20"/>
              </w:rPr>
            </w:pPr>
            <w:r w:rsidRPr="00E9580E">
              <w:rPr>
                <w:rFonts w:ascii="Arial" w:hAnsi="Arial" w:cs="Arial"/>
                <w:bCs/>
                <w:sz w:val="20"/>
                <w:szCs w:val="20"/>
              </w:rPr>
              <w:t>Комиссия за Неиспользованный остаток Кредитной линии начисленная</w:t>
            </w:r>
            <w:r w:rsidRPr="00E9580E">
              <w:rPr>
                <w:rFonts w:ascii="Arial" w:hAnsi="Arial" w:cs="Arial"/>
                <w:sz w:val="20"/>
                <w:szCs w:val="20"/>
              </w:rPr>
              <w:t xml:space="preserve"> за фактический период использования Кредита, но еще не полученная, в </w:t>
            </w:r>
            <w:proofErr w:type="spellStart"/>
            <w:r w:rsidRPr="00E9580E">
              <w:rPr>
                <w:rFonts w:ascii="Arial" w:hAnsi="Arial" w:cs="Arial"/>
                <w:sz w:val="20"/>
                <w:szCs w:val="20"/>
              </w:rPr>
              <w:t>т.ч</w:t>
            </w:r>
            <w:proofErr w:type="spellEnd"/>
            <w:r w:rsidRPr="00E9580E">
              <w:rPr>
                <w:rFonts w:ascii="Arial" w:hAnsi="Arial" w:cs="Arial"/>
                <w:sz w:val="20"/>
                <w:szCs w:val="20"/>
              </w:rPr>
              <w:t>.</w:t>
            </w:r>
          </w:p>
        </w:tc>
        <w:tc>
          <w:tcPr>
            <w:tcW w:w="1917"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r>
      <w:tr w:rsidR="00E9580E" w:rsidRPr="00E9580E" w:rsidTr="00575986">
        <w:tc>
          <w:tcPr>
            <w:tcW w:w="524" w:type="dxa"/>
          </w:tcPr>
          <w:p w:rsidR="00E9580E" w:rsidRPr="00E9580E" w:rsidRDefault="00E9580E" w:rsidP="00E9580E">
            <w:pPr>
              <w:spacing w:after="160"/>
              <w:ind w:firstLine="567"/>
              <w:rPr>
                <w:rFonts w:ascii="Arial" w:hAnsi="Arial" w:cs="Arial"/>
                <w:b/>
                <w:bCs/>
                <w:sz w:val="20"/>
                <w:szCs w:val="20"/>
              </w:rPr>
            </w:pPr>
          </w:p>
        </w:tc>
        <w:tc>
          <w:tcPr>
            <w:tcW w:w="3904" w:type="dxa"/>
          </w:tcPr>
          <w:p w:rsidR="00E9580E" w:rsidRPr="00E9580E" w:rsidRDefault="00E9580E" w:rsidP="00E9580E">
            <w:pPr>
              <w:spacing w:after="160"/>
              <w:ind w:firstLine="567"/>
              <w:rPr>
                <w:rFonts w:ascii="Arial" w:hAnsi="Arial" w:cs="Arial"/>
                <w:b/>
                <w:bCs/>
                <w:sz w:val="20"/>
                <w:szCs w:val="20"/>
              </w:rPr>
            </w:pPr>
            <w:r w:rsidRPr="00E9580E">
              <w:rPr>
                <w:rFonts w:ascii="Arial" w:hAnsi="Arial" w:cs="Arial"/>
                <w:b/>
                <w:bCs/>
                <w:sz w:val="20"/>
                <w:szCs w:val="20"/>
              </w:rPr>
              <w:t>ИТОГО:</w:t>
            </w:r>
          </w:p>
        </w:tc>
        <w:tc>
          <w:tcPr>
            <w:tcW w:w="1917"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c>
          <w:tcPr>
            <w:tcW w:w="1843" w:type="dxa"/>
            <w:shd w:val="clear" w:color="auto" w:fill="auto"/>
          </w:tcPr>
          <w:p w:rsidR="00E9580E" w:rsidRPr="00E9580E" w:rsidRDefault="00E9580E" w:rsidP="00E9580E">
            <w:pPr>
              <w:spacing w:after="160"/>
              <w:ind w:firstLine="567"/>
              <w:rPr>
                <w:rFonts w:ascii="Arial" w:hAnsi="Arial" w:cs="Arial"/>
                <w:bCs/>
                <w:sz w:val="20"/>
                <w:szCs w:val="20"/>
              </w:rPr>
            </w:pPr>
          </w:p>
        </w:tc>
      </w:tr>
    </w:tbl>
    <w:p w:rsidR="00E9580E" w:rsidRPr="00E9580E" w:rsidRDefault="00E9580E" w:rsidP="00E9580E">
      <w:pPr>
        <w:spacing w:after="160"/>
        <w:ind w:firstLine="567"/>
        <w:rPr>
          <w:rFonts w:ascii="Arial" w:hAnsi="Arial" w:cs="Arial"/>
          <w:sz w:val="22"/>
          <w:szCs w:val="22"/>
        </w:rPr>
      </w:pPr>
    </w:p>
    <w:tbl>
      <w:tblPr>
        <w:tblW w:w="10031" w:type="dxa"/>
        <w:tblLayout w:type="fixed"/>
        <w:tblLook w:val="0000" w:firstRow="0" w:lastRow="0" w:firstColumn="0" w:lastColumn="0" w:noHBand="0" w:noVBand="0"/>
      </w:tblPr>
      <w:tblGrid>
        <w:gridCol w:w="3510"/>
        <w:gridCol w:w="3402"/>
        <w:gridCol w:w="3119"/>
      </w:tblGrid>
      <w:tr w:rsidR="00E9580E" w:rsidRPr="00E9580E" w:rsidTr="00575986">
        <w:tc>
          <w:tcPr>
            <w:tcW w:w="3510" w:type="dxa"/>
          </w:tcPr>
          <w:p w:rsidR="00E9580E" w:rsidRPr="00E9580E" w:rsidRDefault="00E9580E" w:rsidP="00E9580E">
            <w:pPr>
              <w:keepNext/>
              <w:spacing w:after="160"/>
              <w:rPr>
                <w:rFonts w:ascii="Arial" w:hAnsi="Arial" w:cs="Arial"/>
                <w:b/>
                <w:bCs/>
                <w:sz w:val="22"/>
                <w:szCs w:val="22"/>
              </w:rPr>
            </w:pPr>
            <w:r w:rsidRPr="00E9580E">
              <w:rPr>
                <w:rFonts w:ascii="Arial" w:hAnsi="Arial" w:cs="Arial"/>
                <w:b/>
                <w:bCs/>
                <w:sz w:val="22"/>
                <w:szCs w:val="22"/>
              </w:rPr>
              <w:t>Управляющий филиалом</w:t>
            </w:r>
          </w:p>
        </w:tc>
        <w:tc>
          <w:tcPr>
            <w:tcW w:w="3402" w:type="dxa"/>
          </w:tcPr>
          <w:p w:rsidR="00E9580E" w:rsidRPr="00E9580E" w:rsidRDefault="00E9580E" w:rsidP="00E9580E">
            <w:pPr>
              <w:spacing w:after="160"/>
              <w:ind w:firstLine="567"/>
              <w:rPr>
                <w:rFonts w:ascii="Arial" w:hAnsi="Arial" w:cs="Arial"/>
                <w:b/>
                <w:sz w:val="22"/>
                <w:szCs w:val="22"/>
              </w:rPr>
            </w:pPr>
          </w:p>
        </w:tc>
        <w:tc>
          <w:tcPr>
            <w:tcW w:w="3119" w:type="dxa"/>
          </w:tcPr>
          <w:p w:rsidR="00E9580E" w:rsidRPr="00E9580E" w:rsidRDefault="00E9580E" w:rsidP="00E9580E">
            <w:pPr>
              <w:spacing w:after="160"/>
              <w:ind w:firstLine="567"/>
              <w:rPr>
                <w:rFonts w:ascii="Arial" w:hAnsi="Arial" w:cs="Arial"/>
                <w:b/>
                <w:sz w:val="22"/>
                <w:szCs w:val="22"/>
              </w:rPr>
            </w:pPr>
            <w:r w:rsidRPr="00E9580E">
              <w:rPr>
                <w:rFonts w:ascii="Arial" w:hAnsi="Arial" w:cs="Arial"/>
                <w:b/>
                <w:sz w:val="22"/>
                <w:szCs w:val="22"/>
              </w:rPr>
              <w:t>Руководитель</w:t>
            </w:r>
          </w:p>
          <w:p w:rsidR="00E9580E" w:rsidRPr="00E9580E" w:rsidRDefault="00E9580E" w:rsidP="00E9580E">
            <w:pPr>
              <w:spacing w:after="160"/>
              <w:rPr>
                <w:rFonts w:ascii="Arial" w:hAnsi="Arial" w:cs="Arial"/>
                <w:b/>
                <w:sz w:val="22"/>
                <w:szCs w:val="22"/>
              </w:rPr>
            </w:pPr>
            <w:r w:rsidRPr="00E9580E">
              <w:rPr>
                <w:rFonts w:ascii="Arial" w:hAnsi="Arial" w:cs="Arial"/>
                <w:b/>
                <w:sz w:val="22"/>
                <w:szCs w:val="22"/>
              </w:rPr>
              <w:t>____________________</w:t>
            </w:r>
          </w:p>
        </w:tc>
      </w:tr>
      <w:tr w:rsidR="00E9580E" w:rsidRPr="00E9580E" w:rsidTr="00575986">
        <w:tc>
          <w:tcPr>
            <w:tcW w:w="3510" w:type="dxa"/>
          </w:tcPr>
          <w:p w:rsidR="00E9580E" w:rsidRPr="00E9580E" w:rsidRDefault="00E9580E" w:rsidP="00E9580E">
            <w:pPr>
              <w:spacing w:after="160"/>
              <w:rPr>
                <w:rFonts w:ascii="Arial" w:hAnsi="Arial" w:cs="Arial"/>
                <w:b/>
                <w:sz w:val="22"/>
                <w:szCs w:val="22"/>
              </w:rPr>
            </w:pPr>
            <w:r w:rsidRPr="00E9580E">
              <w:rPr>
                <w:rFonts w:ascii="Arial" w:hAnsi="Arial" w:cs="Arial"/>
                <w:b/>
                <w:sz w:val="22"/>
                <w:szCs w:val="22"/>
              </w:rPr>
              <w:t>____________________</w:t>
            </w:r>
          </w:p>
        </w:tc>
        <w:tc>
          <w:tcPr>
            <w:tcW w:w="3402" w:type="dxa"/>
          </w:tcPr>
          <w:p w:rsidR="00E9580E" w:rsidRPr="00E9580E" w:rsidRDefault="00E9580E" w:rsidP="00E9580E">
            <w:pPr>
              <w:spacing w:after="160"/>
              <w:ind w:firstLine="567"/>
              <w:rPr>
                <w:rFonts w:ascii="Arial" w:hAnsi="Arial" w:cs="Arial"/>
                <w:b/>
                <w:sz w:val="22"/>
                <w:szCs w:val="22"/>
              </w:rPr>
            </w:pPr>
          </w:p>
        </w:tc>
        <w:tc>
          <w:tcPr>
            <w:tcW w:w="3119" w:type="dxa"/>
          </w:tcPr>
          <w:p w:rsidR="00E9580E" w:rsidRPr="00E9580E" w:rsidRDefault="00E9580E" w:rsidP="00E9580E">
            <w:pPr>
              <w:spacing w:after="160"/>
              <w:rPr>
                <w:rFonts w:ascii="Arial" w:hAnsi="Arial" w:cs="Arial"/>
                <w:b/>
                <w:sz w:val="22"/>
                <w:szCs w:val="22"/>
              </w:rPr>
            </w:pPr>
            <w:r w:rsidRPr="00E9580E">
              <w:rPr>
                <w:rFonts w:ascii="Arial" w:hAnsi="Arial" w:cs="Arial"/>
                <w:b/>
                <w:sz w:val="22"/>
                <w:szCs w:val="22"/>
              </w:rPr>
              <w:t>____________________</w:t>
            </w:r>
          </w:p>
        </w:tc>
      </w:tr>
      <w:tr w:rsidR="00E9580E" w:rsidRPr="00E9580E" w:rsidTr="00575986">
        <w:tc>
          <w:tcPr>
            <w:tcW w:w="3510" w:type="dxa"/>
          </w:tcPr>
          <w:p w:rsidR="00E9580E" w:rsidRPr="00E9580E" w:rsidRDefault="00E9580E" w:rsidP="00E9580E">
            <w:pPr>
              <w:spacing w:after="160"/>
              <w:ind w:firstLine="567"/>
              <w:jc w:val="right"/>
              <w:rPr>
                <w:rFonts w:ascii="Arial" w:hAnsi="Arial" w:cs="Arial"/>
                <w:b/>
                <w:sz w:val="22"/>
                <w:szCs w:val="22"/>
              </w:rPr>
            </w:pPr>
            <w:proofErr w:type="spellStart"/>
            <w:r w:rsidRPr="00E9580E">
              <w:rPr>
                <w:rFonts w:ascii="Arial" w:hAnsi="Arial" w:cs="Arial"/>
                <w:b/>
                <w:sz w:val="22"/>
                <w:szCs w:val="22"/>
              </w:rPr>
              <w:t>м.п</w:t>
            </w:r>
            <w:proofErr w:type="spellEnd"/>
            <w:r w:rsidRPr="00E9580E">
              <w:rPr>
                <w:rFonts w:ascii="Arial" w:hAnsi="Arial" w:cs="Arial"/>
                <w:b/>
                <w:sz w:val="22"/>
                <w:szCs w:val="22"/>
              </w:rPr>
              <w:t>.</w:t>
            </w:r>
          </w:p>
        </w:tc>
        <w:tc>
          <w:tcPr>
            <w:tcW w:w="3402" w:type="dxa"/>
          </w:tcPr>
          <w:p w:rsidR="00E9580E" w:rsidRPr="00E9580E" w:rsidRDefault="00E9580E" w:rsidP="00E9580E">
            <w:pPr>
              <w:spacing w:after="160"/>
              <w:ind w:firstLine="567"/>
              <w:rPr>
                <w:rFonts w:ascii="Arial" w:hAnsi="Arial" w:cs="Arial"/>
                <w:b/>
                <w:sz w:val="22"/>
                <w:szCs w:val="22"/>
              </w:rPr>
            </w:pPr>
          </w:p>
        </w:tc>
        <w:tc>
          <w:tcPr>
            <w:tcW w:w="3119" w:type="dxa"/>
          </w:tcPr>
          <w:p w:rsidR="00E9580E" w:rsidRPr="00E9580E" w:rsidRDefault="00E9580E" w:rsidP="00E9580E">
            <w:pPr>
              <w:spacing w:after="160"/>
              <w:ind w:firstLine="567"/>
              <w:jc w:val="right"/>
              <w:rPr>
                <w:rFonts w:ascii="Arial" w:hAnsi="Arial" w:cs="Arial"/>
                <w:b/>
                <w:sz w:val="22"/>
                <w:szCs w:val="22"/>
              </w:rPr>
            </w:pPr>
            <w:proofErr w:type="spellStart"/>
            <w:r w:rsidRPr="00E9580E">
              <w:rPr>
                <w:rFonts w:ascii="Arial" w:hAnsi="Arial" w:cs="Arial"/>
                <w:b/>
                <w:sz w:val="22"/>
                <w:szCs w:val="22"/>
              </w:rPr>
              <w:t>м.п</w:t>
            </w:r>
            <w:proofErr w:type="spellEnd"/>
            <w:r w:rsidRPr="00E9580E">
              <w:rPr>
                <w:rFonts w:ascii="Arial" w:hAnsi="Arial" w:cs="Arial"/>
                <w:b/>
                <w:sz w:val="22"/>
                <w:szCs w:val="22"/>
              </w:rPr>
              <w:t>.</w:t>
            </w:r>
          </w:p>
        </w:tc>
      </w:tr>
      <w:tr w:rsidR="00E9580E" w:rsidRPr="00E9580E" w:rsidTr="00575986">
        <w:tc>
          <w:tcPr>
            <w:tcW w:w="3510" w:type="dxa"/>
          </w:tcPr>
          <w:p w:rsidR="00E9580E" w:rsidRPr="00E9580E" w:rsidRDefault="00E9580E" w:rsidP="00E9580E">
            <w:pPr>
              <w:spacing w:after="160"/>
              <w:ind w:firstLine="567"/>
              <w:rPr>
                <w:rFonts w:ascii="Arial" w:hAnsi="Arial" w:cs="Arial"/>
                <w:b/>
                <w:sz w:val="22"/>
                <w:szCs w:val="22"/>
              </w:rPr>
            </w:pPr>
          </w:p>
        </w:tc>
        <w:tc>
          <w:tcPr>
            <w:tcW w:w="3402" w:type="dxa"/>
          </w:tcPr>
          <w:p w:rsidR="00E9580E" w:rsidRPr="00E9580E" w:rsidRDefault="00E9580E" w:rsidP="00E9580E">
            <w:pPr>
              <w:spacing w:after="160"/>
              <w:ind w:firstLine="567"/>
              <w:rPr>
                <w:rFonts w:ascii="Arial" w:hAnsi="Arial" w:cs="Arial"/>
                <w:b/>
                <w:sz w:val="22"/>
                <w:szCs w:val="22"/>
              </w:rPr>
            </w:pPr>
          </w:p>
        </w:tc>
        <w:tc>
          <w:tcPr>
            <w:tcW w:w="3119" w:type="dxa"/>
          </w:tcPr>
          <w:p w:rsidR="00E9580E" w:rsidRPr="00E9580E" w:rsidRDefault="00E9580E" w:rsidP="00E9580E">
            <w:pPr>
              <w:spacing w:after="160"/>
              <w:ind w:firstLine="567"/>
              <w:rPr>
                <w:rFonts w:ascii="Arial" w:hAnsi="Arial" w:cs="Arial"/>
                <w:b/>
                <w:sz w:val="22"/>
                <w:szCs w:val="22"/>
              </w:rPr>
            </w:pPr>
          </w:p>
        </w:tc>
      </w:tr>
      <w:tr w:rsidR="00E9580E" w:rsidRPr="00E9580E" w:rsidTr="00575986">
        <w:tc>
          <w:tcPr>
            <w:tcW w:w="3510" w:type="dxa"/>
          </w:tcPr>
          <w:p w:rsidR="00E9580E" w:rsidRPr="00E9580E" w:rsidRDefault="00E9580E" w:rsidP="00E9580E">
            <w:pPr>
              <w:spacing w:after="160"/>
              <w:rPr>
                <w:rFonts w:ascii="Arial" w:hAnsi="Arial" w:cs="Arial"/>
                <w:b/>
                <w:sz w:val="22"/>
                <w:szCs w:val="22"/>
              </w:rPr>
            </w:pPr>
          </w:p>
        </w:tc>
        <w:tc>
          <w:tcPr>
            <w:tcW w:w="3402" w:type="dxa"/>
          </w:tcPr>
          <w:p w:rsidR="00E9580E" w:rsidRPr="00E9580E" w:rsidRDefault="00E9580E" w:rsidP="00E9580E">
            <w:pPr>
              <w:spacing w:after="160"/>
              <w:ind w:firstLine="567"/>
              <w:rPr>
                <w:rFonts w:ascii="Arial" w:hAnsi="Arial" w:cs="Arial"/>
                <w:b/>
                <w:sz w:val="22"/>
                <w:szCs w:val="22"/>
              </w:rPr>
            </w:pPr>
          </w:p>
        </w:tc>
        <w:tc>
          <w:tcPr>
            <w:tcW w:w="3119" w:type="dxa"/>
          </w:tcPr>
          <w:p w:rsidR="00E9580E" w:rsidRPr="00E9580E" w:rsidRDefault="00E9580E" w:rsidP="00E9580E">
            <w:pPr>
              <w:spacing w:after="160"/>
              <w:ind w:firstLine="567"/>
              <w:rPr>
                <w:rFonts w:ascii="Arial" w:hAnsi="Arial" w:cs="Arial"/>
                <w:b/>
                <w:sz w:val="22"/>
                <w:szCs w:val="22"/>
                <w:lang w:val="en-US"/>
              </w:rPr>
            </w:pPr>
            <w:r w:rsidRPr="00E9580E">
              <w:rPr>
                <w:rFonts w:ascii="Arial" w:hAnsi="Arial" w:cs="Arial"/>
                <w:b/>
                <w:sz w:val="22"/>
                <w:szCs w:val="22"/>
              </w:rPr>
              <w:t>Главный бухгалтер</w:t>
            </w:r>
          </w:p>
          <w:p w:rsidR="00E9580E" w:rsidRPr="00E9580E" w:rsidRDefault="00E9580E" w:rsidP="00E9580E">
            <w:pPr>
              <w:spacing w:after="160"/>
              <w:rPr>
                <w:rFonts w:ascii="Arial" w:hAnsi="Arial" w:cs="Arial"/>
                <w:b/>
                <w:sz w:val="22"/>
                <w:szCs w:val="22"/>
                <w:lang w:val="en-US"/>
              </w:rPr>
            </w:pPr>
            <w:r w:rsidRPr="00E9580E">
              <w:rPr>
                <w:rFonts w:ascii="Arial" w:hAnsi="Arial" w:cs="Arial"/>
                <w:b/>
                <w:sz w:val="22"/>
                <w:szCs w:val="22"/>
                <w:lang w:val="en-US"/>
              </w:rPr>
              <w:t>____________________</w:t>
            </w:r>
          </w:p>
        </w:tc>
      </w:tr>
      <w:tr w:rsidR="00E9580E" w:rsidRPr="00E9580E" w:rsidTr="00575986">
        <w:tc>
          <w:tcPr>
            <w:tcW w:w="3510" w:type="dxa"/>
          </w:tcPr>
          <w:p w:rsidR="00E9580E" w:rsidRPr="00E9580E" w:rsidRDefault="00E9580E" w:rsidP="00E9580E">
            <w:pPr>
              <w:spacing w:after="160"/>
              <w:rPr>
                <w:rFonts w:ascii="Arial" w:hAnsi="Arial" w:cs="Arial"/>
                <w:b/>
                <w:sz w:val="22"/>
                <w:szCs w:val="22"/>
              </w:rPr>
            </w:pPr>
          </w:p>
        </w:tc>
        <w:tc>
          <w:tcPr>
            <w:tcW w:w="3402" w:type="dxa"/>
          </w:tcPr>
          <w:p w:rsidR="00E9580E" w:rsidRPr="00E9580E" w:rsidRDefault="00E9580E" w:rsidP="00E9580E">
            <w:pPr>
              <w:spacing w:after="160"/>
              <w:ind w:firstLine="567"/>
              <w:rPr>
                <w:rFonts w:ascii="Arial" w:hAnsi="Arial" w:cs="Arial"/>
                <w:b/>
                <w:sz w:val="22"/>
                <w:szCs w:val="22"/>
              </w:rPr>
            </w:pPr>
          </w:p>
        </w:tc>
        <w:tc>
          <w:tcPr>
            <w:tcW w:w="3119" w:type="dxa"/>
          </w:tcPr>
          <w:p w:rsidR="00E9580E" w:rsidRPr="00E9580E" w:rsidRDefault="00E9580E" w:rsidP="00E9580E">
            <w:pPr>
              <w:spacing w:after="160"/>
              <w:rPr>
                <w:rFonts w:ascii="Arial" w:hAnsi="Arial" w:cs="Arial"/>
                <w:b/>
                <w:sz w:val="22"/>
                <w:szCs w:val="22"/>
              </w:rPr>
            </w:pPr>
            <w:r w:rsidRPr="00E9580E">
              <w:rPr>
                <w:rFonts w:ascii="Arial" w:hAnsi="Arial" w:cs="Arial"/>
                <w:b/>
                <w:sz w:val="22"/>
                <w:szCs w:val="22"/>
              </w:rPr>
              <w:t>____________________</w:t>
            </w:r>
          </w:p>
        </w:tc>
      </w:tr>
    </w:tbl>
    <w:p w:rsidR="00E9580E" w:rsidRPr="00E9580E" w:rsidRDefault="00E9580E" w:rsidP="00E9580E">
      <w:pPr>
        <w:spacing w:after="160"/>
        <w:ind w:firstLine="567"/>
        <w:jc w:val="both"/>
        <w:rPr>
          <w:rFonts w:ascii="Arial" w:hAnsi="Arial" w:cs="Arial"/>
          <w:sz w:val="22"/>
          <w:szCs w:val="22"/>
        </w:rPr>
      </w:pPr>
    </w:p>
    <w:p w:rsidR="00E9580E" w:rsidRDefault="00E9580E">
      <w:pPr>
        <w:rPr>
          <w:rStyle w:val="53"/>
          <w:b w:val="0"/>
          <w:sz w:val="22"/>
          <w:szCs w:val="22"/>
        </w:rPr>
      </w:pP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Pr>
          <w:rStyle w:val="53"/>
          <w:sz w:val="22"/>
          <w:szCs w:val="22"/>
        </w:rPr>
        <w:t>предложений</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2"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98"/>
        <w:gridCol w:w="6483"/>
      </w:tblGrid>
      <w:tr w:rsidR="00EC60EF" w:rsidRPr="001F36D9" w:rsidTr="00A81FC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6483" w:type="dxa"/>
            <w:shd w:val="clear" w:color="auto" w:fill="auto"/>
          </w:tcPr>
          <w:p w:rsidR="00EC60EF" w:rsidRPr="001F36D9" w:rsidRDefault="00EC60EF" w:rsidP="00A81FC1">
            <w:pPr>
              <w:pStyle w:val="Default"/>
              <w:jc w:val="both"/>
              <w:rPr>
                <w:b/>
                <w:bCs/>
                <w:sz w:val="22"/>
                <w:szCs w:val="22"/>
              </w:rPr>
            </w:pPr>
            <w:r w:rsidRPr="001F36D9">
              <w:rPr>
                <w:sz w:val="22"/>
                <w:szCs w:val="22"/>
              </w:rPr>
              <w:t xml:space="preserve">Открытый запрос предложений  </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6483"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Pr="001F36D9" w:rsidRDefault="00EC60EF" w:rsidP="001F36D9">
            <w:pPr>
              <w:rPr>
                <w:sz w:val="22"/>
                <w:szCs w:val="22"/>
              </w:rPr>
            </w:pPr>
            <w:r w:rsidRPr="001F36D9">
              <w:rPr>
                <w:sz w:val="22"/>
                <w:szCs w:val="22"/>
              </w:rPr>
              <w:t xml:space="preserve">- Контактное лицо для получения информации об условиях участия в предварительном квалификационном отборе </w:t>
            </w:r>
            <w:smartTag w:uri="urn:schemas-microsoft-com:office:smarttags" w:element="PersonName">
              <w:r w:rsidRPr="001F36D9">
                <w:rPr>
                  <w:sz w:val="22"/>
                  <w:szCs w:val="22"/>
                </w:rPr>
                <w:t>Буянов Георгий Дмитриевич</w:t>
              </w:r>
            </w:smartTag>
            <w:r w:rsidRPr="001F36D9">
              <w:rPr>
                <w:sz w:val="22"/>
                <w:szCs w:val="22"/>
              </w:rPr>
              <w:t xml:space="preserve">, тел. (8442) </w:t>
            </w:r>
            <w:r w:rsidR="001F36D9" w:rsidRPr="001F36D9">
              <w:rPr>
                <w:sz w:val="22"/>
                <w:szCs w:val="22"/>
              </w:rPr>
              <w:t>58-33-10</w:t>
            </w:r>
            <w:r w:rsidRPr="001F36D9">
              <w:rPr>
                <w:sz w:val="22"/>
                <w:szCs w:val="22"/>
              </w:rPr>
              <w:t xml:space="preserve">; электронная почта: </w:t>
            </w:r>
            <w:hyperlink r:id="rId15" w:history="1">
              <w:r w:rsidR="001F36D9" w:rsidRPr="001F36D9">
                <w:rPr>
                  <w:rStyle w:val="af"/>
                  <w:sz w:val="22"/>
                  <w:szCs w:val="22"/>
                </w:rPr>
                <w:t>vgres223fz@voel.ru</w:t>
              </w:r>
            </w:hyperlink>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Предмет запроса предложений, требования к выполнению работ:</w:t>
            </w:r>
          </w:p>
        </w:tc>
        <w:tc>
          <w:tcPr>
            <w:tcW w:w="6483" w:type="dxa"/>
            <w:shd w:val="clear" w:color="auto" w:fill="auto"/>
          </w:tcPr>
          <w:p w:rsidR="00EC60EF" w:rsidRDefault="00EC60EF" w:rsidP="00A81FC1">
            <w:pPr>
              <w:tabs>
                <w:tab w:val="left" w:pos="993"/>
              </w:tabs>
              <w:jc w:val="both"/>
              <w:outlineLvl w:val="0"/>
              <w:rPr>
                <w:sz w:val="22"/>
                <w:szCs w:val="22"/>
              </w:rPr>
            </w:pPr>
            <w:r w:rsidRPr="001F36D9">
              <w:rPr>
                <w:bCs/>
                <w:sz w:val="22"/>
                <w:szCs w:val="22"/>
              </w:rPr>
              <w:t>Открытие возобновляемой кредитной линии (кредитной линии с лимитом задолженности)</w:t>
            </w:r>
            <w:r w:rsidRPr="001F36D9">
              <w:rPr>
                <w:b/>
                <w:bCs/>
                <w:sz w:val="22"/>
                <w:szCs w:val="22"/>
              </w:rPr>
              <w:t xml:space="preserve"> </w:t>
            </w:r>
            <w:r w:rsidRPr="001F36D9">
              <w:rPr>
                <w:sz w:val="22"/>
                <w:szCs w:val="22"/>
              </w:rPr>
              <w:t xml:space="preserve">для Заказчика, на право получения и использования, в течение обусловленного срока денежных средств, при соблюдении условия, что общая сумма предоставленных клиенту - заемщику денежных средств не превышает максимального размера (лимита), определенного в договоре как «лимит выдачи». </w:t>
            </w:r>
            <w:r w:rsidR="00164B29" w:rsidRPr="00164B29">
              <w:rPr>
                <w:sz w:val="22"/>
                <w:szCs w:val="22"/>
              </w:rPr>
              <w:t>Максимальный размер (лимит выдачи) составляет 50 000 000,00 (пятьдесят миллионов) рублей 00 копеек</w:t>
            </w:r>
            <w:r w:rsidRPr="001F36D9">
              <w:rPr>
                <w:sz w:val="22"/>
                <w:szCs w:val="22"/>
              </w:rPr>
              <w:t>.</w:t>
            </w:r>
          </w:p>
          <w:p w:rsidR="00A86135" w:rsidRPr="001F36D9" w:rsidRDefault="00A86135" w:rsidP="00A86135">
            <w:pPr>
              <w:tabs>
                <w:tab w:val="left" w:pos="993"/>
              </w:tabs>
              <w:jc w:val="both"/>
              <w:outlineLvl w:val="0"/>
              <w:rPr>
                <w:sz w:val="22"/>
                <w:szCs w:val="22"/>
              </w:rPr>
            </w:pPr>
            <w:r>
              <w:rPr>
                <w:sz w:val="22"/>
                <w:szCs w:val="22"/>
              </w:rPr>
              <w:t>Возможно предоставления залога (ипотеки) и/или поручительства.</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highlight w:val="yellow"/>
              </w:rPr>
            </w:pPr>
            <w:r w:rsidRPr="001F36D9">
              <w:rPr>
                <w:sz w:val="22"/>
                <w:szCs w:val="22"/>
              </w:rPr>
              <w:t>Номер лота, сведения о начальной (максимальной) цене договора:</w:t>
            </w:r>
          </w:p>
        </w:tc>
        <w:tc>
          <w:tcPr>
            <w:tcW w:w="6483" w:type="dxa"/>
            <w:shd w:val="clear" w:color="auto" w:fill="auto"/>
          </w:tcPr>
          <w:p w:rsidR="00EC60EF" w:rsidRPr="001F36D9" w:rsidRDefault="00164B29" w:rsidP="00A81FC1">
            <w:pPr>
              <w:tabs>
                <w:tab w:val="left" w:pos="993"/>
              </w:tabs>
              <w:jc w:val="both"/>
              <w:outlineLvl w:val="0"/>
              <w:rPr>
                <w:sz w:val="22"/>
                <w:szCs w:val="22"/>
              </w:rPr>
            </w:pPr>
            <w:r w:rsidRPr="00164B29">
              <w:rPr>
                <w:sz w:val="22"/>
                <w:szCs w:val="22"/>
              </w:rPr>
              <w:t>16 500 000 (шестнадцать миллионов пятьсот тысяч) рублей 00 копеек</w:t>
            </w:r>
            <w:r w:rsidR="00EC60EF" w:rsidRPr="001F36D9">
              <w:rPr>
                <w:sz w:val="22"/>
                <w:szCs w:val="22"/>
              </w:rPr>
              <w:t>.</w:t>
            </w:r>
          </w:p>
          <w:p w:rsidR="00EC60EF" w:rsidRPr="001F36D9" w:rsidRDefault="00EC60EF" w:rsidP="00A81FC1">
            <w:pPr>
              <w:tabs>
                <w:tab w:val="left" w:pos="993"/>
              </w:tabs>
              <w:jc w:val="both"/>
              <w:outlineLvl w:val="0"/>
              <w:rPr>
                <w:sz w:val="22"/>
                <w:szCs w:val="22"/>
              </w:rPr>
            </w:pPr>
          </w:p>
          <w:p w:rsidR="00EC60EF" w:rsidRPr="001F36D9" w:rsidRDefault="00EC60EF" w:rsidP="00A81FC1">
            <w:pPr>
              <w:tabs>
                <w:tab w:val="left" w:pos="993"/>
              </w:tabs>
              <w:jc w:val="both"/>
              <w:outlineLvl w:val="0"/>
              <w:rPr>
                <w:sz w:val="22"/>
                <w:szCs w:val="22"/>
              </w:rPr>
            </w:pPr>
            <w:r w:rsidRPr="001F36D9">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EC60EF" w:rsidRPr="001F36D9" w:rsidRDefault="00EC60EF" w:rsidP="00A81FC1">
            <w:pPr>
              <w:tabs>
                <w:tab w:val="left" w:pos="993"/>
              </w:tabs>
              <w:jc w:val="both"/>
              <w:outlineLvl w:val="0"/>
              <w:rPr>
                <w:b/>
                <w:sz w:val="22"/>
                <w:szCs w:val="22"/>
              </w:rPr>
            </w:pPr>
            <w:r w:rsidRPr="001F36D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A81FC1">
        <w:trPr>
          <w:trHeight w:val="841"/>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110051">
            <w:pPr>
              <w:tabs>
                <w:tab w:val="left" w:pos="993"/>
              </w:tabs>
              <w:outlineLvl w:val="0"/>
              <w:rPr>
                <w:sz w:val="22"/>
                <w:szCs w:val="22"/>
              </w:rPr>
            </w:pPr>
            <w:r w:rsidRPr="001F36D9">
              <w:rPr>
                <w:sz w:val="22"/>
                <w:szCs w:val="22"/>
              </w:rPr>
              <w:t xml:space="preserve">Срок предоставления </w:t>
            </w:r>
            <w:r w:rsidR="00110051">
              <w:rPr>
                <w:sz w:val="22"/>
                <w:szCs w:val="22"/>
              </w:rPr>
              <w:t>услуг</w:t>
            </w:r>
          </w:p>
        </w:tc>
        <w:tc>
          <w:tcPr>
            <w:tcW w:w="6483" w:type="dxa"/>
            <w:shd w:val="clear" w:color="auto" w:fill="auto"/>
          </w:tcPr>
          <w:p w:rsidR="00EC60EF" w:rsidRPr="001F36D9" w:rsidRDefault="00EC60EF" w:rsidP="001F36D9">
            <w:pPr>
              <w:tabs>
                <w:tab w:val="left" w:pos="993"/>
              </w:tabs>
              <w:jc w:val="both"/>
              <w:outlineLvl w:val="0"/>
              <w:rPr>
                <w:sz w:val="22"/>
                <w:szCs w:val="22"/>
              </w:rPr>
            </w:pPr>
            <w:r w:rsidRPr="001F36D9">
              <w:rPr>
                <w:sz w:val="22"/>
                <w:szCs w:val="22"/>
              </w:rPr>
              <w:t>Срок оказания услуг 24 (двадцать четыре) месяца с момента заключения договора.</w:t>
            </w:r>
          </w:p>
        </w:tc>
      </w:tr>
      <w:tr w:rsidR="00EC60EF" w:rsidRPr="001F36D9" w:rsidTr="00A81FC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оказания услуг:</w:t>
            </w:r>
          </w:p>
        </w:tc>
        <w:tc>
          <w:tcPr>
            <w:tcW w:w="6483" w:type="dxa"/>
            <w:shd w:val="clear" w:color="auto" w:fill="auto"/>
          </w:tcPr>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tc>
      </w:tr>
      <w:tr w:rsidR="00EC60EF" w:rsidRPr="001F36D9" w:rsidTr="00A81FC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До момента полного исполнения сторонами обязательств по договору.</w:t>
            </w:r>
          </w:p>
        </w:tc>
      </w:tr>
      <w:tr w:rsidR="00EC60EF" w:rsidRPr="001F36D9" w:rsidTr="00A81FC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место, порядок предоставления документации о проведении открытого запроса предложений:</w:t>
            </w:r>
          </w:p>
        </w:tc>
        <w:tc>
          <w:tcPr>
            <w:tcW w:w="6483"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7"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proofErr w:type="spellStart"/>
              <w:r w:rsidRPr="001F36D9">
                <w:rPr>
                  <w:rStyle w:val="af"/>
                  <w:b/>
                  <w:sz w:val="22"/>
                  <w:szCs w:val="22"/>
                  <w:lang w:val="en-US"/>
                </w:rPr>
                <w:t>ru</w:t>
              </w:r>
              <w:proofErr w:type="spellEnd"/>
            </w:hyperlink>
            <w:r w:rsidRPr="001F36D9">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spacing w:before="40"/>
              <w:outlineLvl w:val="0"/>
              <w:rPr>
                <w:sz w:val="22"/>
                <w:szCs w:val="22"/>
              </w:rPr>
            </w:pPr>
            <w:r w:rsidRPr="001F36D9">
              <w:rPr>
                <w:sz w:val="22"/>
                <w:szCs w:val="22"/>
              </w:rPr>
              <w:t>Цель:</w:t>
            </w:r>
          </w:p>
        </w:tc>
        <w:tc>
          <w:tcPr>
            <w:tcW w:w="6483" w:type="dxa"/>
            <w:shd w:val="clear" w:color="auto" w:fill="auto"/>
          </w:tcPr>
          <w:p w:rsidR="00EC60EF" w:rsidRPr="001F36D9" w:rsidRDefault="00EC60EF" w:rsidP="00A81FC1">
            <w:pPr>
              <w:tabs>
                <w:tab w:val="left" w:pos="993"/>
              </w:tabs>
              <w:spacing w:before="40"/>
              <w:jc w:val="both"/>
              <w:outlineLvl w:val="0"/>
              <w:rPr>
                <w:sz w:val="22"/>
                <w:szCs w:val="22"/>
              </w:rPr>
            </w:pPr>
            <w:r w:rsidRPr="001F36D9">
              <w:rPr>
                <w:sz w:val="22"/>
                <w:szCs w:val="22"/>
              </w:rPr>
              <w:t>Отбор кредитной организации для участия в запросе предложений с ограниченным участием по открытию возобновляемой кредитной линии (</w:t>
            </w:r>
            <w:r w:rsidRPr="001F36D9">
              <w:rPr>
                <w:bCs/>
                <w:sz w:val="22"/>
                <w:szCs w:val="22"/>
              </w:rPr>
              <w:t>кредитной линии с лимитом задолженности)</w:t>
            </w:r>
            <w:r w:rsidRPr="001F36D9">
              <w:rPr>
                <w:sz w:val="22"/>
                <w:szCs w:val="22"/>
              </w:rPr>
              <w:t xml:space="preserve"> для Заказчика и заключение договора, на основании которого Заказчик приобретает право на получение и использование в течение обусловленного срока денежных средств.</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Дата размещения извещения о проведении открытого запроса предложений:</w:t>
            </w:r>
          </w:p>
        </w:tc>
        <w:tc>
          <w:tcPr>
            <w:tcW w:w="6483" w:type="dxa"/>
            <w:shd w:val="clear" w:color="auto" w:fill="auto"/>
          </w:tcPr>
          <w:p w:rsidR="00EC60EF" w:rsidRPr="001F36D9" w:rsidRDefault="00CE3815" w:rsidP="00CE3815">
            <w:pPr>
              <w:tabs>
                <w:tab w:val="left" w:pos="993"/>
              </w:tabs>
              <w:jc w:val="both"/>
              <w:outlineLvl w:val="0"/>
              <w:rPr>
                <w:sz w:val="22"/>
                <w:szCs w:val="22"/>
              </w:rPr>
            </w:pPr>
            <w:r>
              <w:rPr>
                <w:sz w:val="22"/>
                <w:szCs w:val="22"/>
              </w:rPr>
              <w:t>05</w:t>
            </w:r>
            <w:r w:rsidR="00EC60EF" w:rsidRPr="001F36D9">
              <w:rPr>
                <w:sz w:val="22"/>
                <w:szCs w:val="22"/>
              </w:rPr>
              <w:t xml:space="preserve"> </w:t>
            </w:r>
            <w:proofErr w:type="gramStart"/>
            <w:r>
              <w:rPr>
                <w:sz w:val="22"/>
                <w:szCs w:val="22"/>
              </w:rPr>
              <w:t xml:space="preserve">октября </w:t>
            </w:r>
            <w:r w:rsidR="00EC60EF" w:rsidRPr="001F36D9">
              <w:rPr>
                <w:sz w:val="22"/>
                <w:szCs w:val="22"/>
              </w:rPr>
              <w:t xml:space="preserve"> 2015</w:t>
            </w:r>
            <w:proofErr w:type="gramEnd"/>
            <w:r w:rsidR="00EC60EF" w:rsidRPr="001F36D9">
              <w:rPr>
                <w:sz w:val="22"/>
                <w:szCs w:val="22"/>
              </w:rPr>
              <w:t xml:space="preserve"> года. </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6483" w:type="dxa"/>
            <w:shd w:val="clear" w:color="auto" w:fill="auto"/>
          </w:tcPr>
          <w:p w:rsidR="00EC60EF" w:rsidRDefault="007431B2" w:rsidP="00A81FC1">
            <w:pPr>
              <w:tabs>
                <w:tab w:val="left" w:pos="993"/>
              </w:tabs>
              <w:jc w:val="both"/>
              <w:outlineLvl w:val="0"/>
              <w:rPr>
                <w:sz w:val="22"/>
                <w:szCs w:val="22"/>
              </w:rPr>
            </w:pPr>
            <w:r w:rsidRPr="001F36D9">
              <w:rPr>
                <w:sz w:val="22"/>
                <w:szCs w:val="22"/>
              </w:rPr>
              <w:t>4000</w:t>
            </w:r>
            <w:r>
              <w:rPr>
                <w:sz w:val="22"/>
                <w:szCs w:val="22"/>
              </w:rPr>
              <w:t xml:space="preserve">75, г. Волгоград, ул. им. Шопена, д. 13 </w:t>
            </w:r>
            <w:r w:rsidR="00EC60EF" w:rsidRPr="001F36D9">
              <w:rPr>
                <w:sz w:val="22"/>
                <w:szCs w:val="22"/>
              </w:rPr>
              <w:t xml:space="preserve">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00EC60EF" w:rsidRPr="001F36D9">
              <w:rPr>
                <w:sz w:val="22"/>
                <w:szCs w:val="22"/>
              </w:rPr>
              <w:t>лицу</w:t>
            </w:r>
            <w:proofErr w:type="gramEnd"/>
            <w:r w:rsidR="00EC60EF" w:rsidRPr="001F36D9">
              <w:rPr>
                <w:sz w:val="22"/>
                <w:szCs w:val="22"/>
              </w:rPr>
              <w:t xml:space="preserve"> подающему заявку необходимо иметь при себе документ удостоверяющий личность).</w:t>
            </w:r>
          </w:p>
          <w:p w:rsidR="007431B2" w:rsidRPr="001F36D9" w:rsidRDefault="007431B2" w:rsidP="00CE3815">
            <w:pPr>
              <w:tabs>
                <w:tab w:val="left" w:pos="993"/>
              </w:tabs>
              <w:jc w:val="both"/>
              <w:outlineLvl w:val="0"/>
              <w:rPr>
                <w:sz w:val="22"/>
                <w:szCs w:val="22"/>
              </w:rPr>
            </w:pPr>
            <w:r w:rsidRPr="001A38A0">
              <w:rPr>
                <w:sz w:val="22"/>
                <w:szCs w:val="22"/>
              </w:rPr>
              <w:t xml:space="preserve">С момента опубликования извещения и до </w:t>
            </w:r>
            <w:r>
              <w:rPr>
                <w:sz w:val="22"/>
                <w:szCs w:val="22"/>
              </w:rPr>
              <w:t>1</w:t>
            </w:r>
            <w:r w:rsidR="00CE3815">
              <w:rPr>
                <w:sz w:val="22"/>
                <w:szCs w:val="22"/>
              </w:rPr>
              <w:t>0</w:t>
            </w:r>
            <w:r w:rsidRPr="001A38A0">
              <w:rPr>
                <w:sz w:val="22"/>
                <w:szCs w:val="22"/>
              </w:rPr>
              <w:t>:00 (время московское) «</w:t>
            </w:r>
            <w:r w:rsidR="00CE3815">
              <w:rPr>
                <w:sz w:val="22"/>
                <w:szCs w:val="22"/>
              </w:rPr>
              <w:t>16</w:t>
            </w:r>
            <w:r w:rsidRPr="001A38A0">
              <w:rPr>
                <w:sz w:val="22"/>
                <w:szCs w:val="22"/>
              </w:rPr>
              <w:t xml:space="preserve">» </w:t>
            </w:r>
            <w:r w:rsidR="00CE3815">
              <w:rPr>
                <w:sz w:val="22"/>
                <w:szCs w:val="22"/>
              </w:rPr>
              <w:t xml:space="preserve">октября </w:t>
            </w:r>
            <w:r w:rsidRPr="001A38A0">
              <w:rPr>
                <w:sz w:val="22"/>
                <w:szCs w:val="22"/>
              </w:rPr>
              <w:t xml:space="preserve">  2015 года</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6483" w:type="dxa"/>
            <w:shd w:val="clear" w:color="auto" w:fill="auto"/>
          </w:tcPr>
          <w:p w:rsidR="007549DA" w:rsidRDefault="007549DA" w:rsidP="00164B29">
            <w:pPr>
              <w:widowControl w:val="0"/>
              <w:jc w:val="both"/>
              <w:rPr>
                <w:sz w:val="22"/>
                <w:szCs w:val="22"/>
              </w:rPr>
            </w:pPr>
            <w:r w:rsidRPr="007549DA">
              <w:rPr>
                <w:sz w:val="22"/>
                <w:szCs w:val="22"/>
              </w:rPr>
              <w:t>400057, Волгоградская область,  г. Волгоград, ул. Промысловая,2.</w:t>
            </w:r>
          </w:p>
          <w:p w:rsidR="00EC60EF" w:rsidRPr="001F36D9" w:rsidRDefault="00CE3815" w:rsidP="00CE3815">
            <w:pPr>
              <w:widowControl w:val="0"/>
              <w:jc w:val="both"/>
              <w:rPr>
                <w:sz w:val="22"/>
                <w:szCs w:val="22"/>
              </w:rPr>
            </w:pPr>
            <w:r>
              <w:rPr>
                <w:sz w:val="22"/>
                <w:szCs w:val="22"/>
              </w:rPr>
              <w:t>16</w:t>
            </w:r>
            <w:r w:rsidR="00EC60EF" w:rsidRPr="001F36D9">
              <w:rPr>
                <w:sz w:val="22"/>
                <w:szCs w:val="22"/>
              </w:rPr>
              <w:t xml:space="preserve"> </w:t>
            </w:r>
            <w:proofErr w:type="gramStart"/>
            <w:r>
              <w:rPr>
                <w:sz w:val="22"/>
                <w:szCs w:val="22"/>
              </w:rPr>
              <w:t xml:space="preserve">октября </w:t>
            </w:r>
            <w:r w:rsidR="00EC60EF" w:rsidRPr="001F36D9">
              <w:rPr>
                <w:sz w:val="22"/>
                <w:szCs w:val="22"/>
              </w:rPr>
              <w:t xml:space="preserve"> 2015</w:t>
            </w:r>
            <w:proofErr w:type="gramEnd"/>
            <w:r w:rsidR="00EC60EF" w:rsidRPr="001F36D9">
              <w:rPr>
                <w:sz w:val="22"/>
                <w:szCs w:val="22"/>
              </w:rPr>
              <w:t xml:space="preserve"> года </w:t>
            </w:r>
            <w:r>
              <w:rPr>
                <w:sz w:val="22"/>
                <w:szCs w:val="22"/>
              </w:rPr>
              <w:t>11:00</w:t>
            </w:r>
          </w:p>
        </w:tc>
      </w:tr>
      <w:tr w:rsidR="007431B2" w:rsidRPr="001F36D9" w:rsidTr="00A81FC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6483" w:type="dxa"/>
            <w:shd w:val="clear" w:color="auto" w:fill="auto"/>
          </w:tcPr>
          <w:p w:rsidR="007431B2" w:rsidRPr="001F36D9" w:rsidRDefault="007431B2" w:rsidP="00CE3815">
            <w:pPr>
              <w:tabs>
                <w:tab w:val="left" w:pos="993"/>
              </w:tabs>
              <w:jc w:val="both"/>
              <w:outlineLvl w:val="0"/>
              <w:rPr>
                <w:sz w:val="22"/>
                <w:szCs w:val="22"/>
              </w:rPr>
            </w:pPr>
            <w:r w:rsidRPr="001A38A0">
              <w:rPr>
                <w:sz w:val="22"/>
                <w:szCs w:val="22"/>
              </w:rPr>
              <w:t xml:space="preserve">С момента опубликования извещения и до </w:t>
            </w:r>
            <w:r>
              <w:rPr>
                <w:sz w:val="22"/>
                <w:szCs w:val="22"/>
              </w:rPr>
              <w:t>1</w:t>
            </w:r>
            <w:r w:rsidR="00CE3815">
              <w:rPr>
                <w:sz w:val="22"/>
                <w:szCs w:val="22"/>
              </w:rPr>
              <w:t>0</w:t>
            </w:r>
            <w:r w:rsidRPr="001A38A0">
              <w:rPr>
                <w:sz w:val="22"/>
                <w:szCs w:val="22"/>
              </w:rPr>
              <w:t>:00 (время московское) «</w:t>
            </w:r>
            <w:r w:rsidR="00CE3815">
              <w:rPr>
                <w:sz w:val="22"/>
                <w:szCs w:val="22"/>
              </w:rPr>
              <w:t>14</w:t>
            </w:r>
            <w:r w:rsidRPr="001A38A0">
              <w:rPr>
                <w:sz w:val="22"/>
                <w:szCs w:val="22"/>
              </w:rPr>
              <w:t xml:space="preserve">» </w:t>
            </w:r>
            <w:r w:rsidR="00CE3815">
              <w:rPr>
                <w:sz w:val="22"/>
                <w:szCs w:val="22"/>
              </w:rPr>
              <w:t xml:space="preserve">октября </w:t>
            </w:r>
            <w:r w:rsidRPr="001A38A0">
              <w:rPr>
                <w:sz w:val="22"/>
                <w:szCs w:val="22"/>
              </w:rPr>
              <w:t xml:space="preserve">  2015 года</w:t>
            </w:r>
          </w:p>
        </w:tc>
      </w:tr>
      <w:tr w:rsidR="00EC60EF" w:rsidRPr="001F36D9" w:rsidTr="00A81FC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pStyle w:val="afff5"/>
              <w:spacing w:before="0" w:after="0"/>
              <w:ind w:left="0" w:right="0"/>
              <w:jc w:val="both"/>
              <w:rPr>
                <w:rFonts w:eastAsia="Calibri"/>
                <w:color w:val="FF0000"/>
                <w:sz w:val="22"/>
                <w:szCs w:val="22"/>
                <w:lang w:eastAsia="en-US"/>
              </w:rPr>
            </w:pPr>
            <w:r w:rsidRPr="001F36D9">
              <w:rPr>
                <w:sz w:val="22"/>
                <w:szCs w:val="22"/>
              </w:rPr>
              <w:t>Дата подписания и размещения итогового протокола, направление договора победителю запроса предложений:</w:t>
            </w:r>
          </w:p>
        </w:tc>
        <w:tc>
          <w:tcPr>
            <w:tcW w:w="6483"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8"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5E755D" w:rsidRPr="001F36D9" w:rsidRDefault="005E755D" w:rsidP="00CE3815">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w:t>
            </w:r>
            <w:r w:rsidR="00CE3815">
              <w:rPr>
                <w:sz w:val="22"/>
                <w:szCs w:val="22"/>
              </w:rPr>
              <w:t>26</w:t>
            </w:r>
            <w:bookmarkStart w:id="43" w:name="_GoBack"/>
            <w:bookmarkEnd w:id="43"/>
            <w:r>
              <w:rPr>
                <w:sz w:val="22"/>
                <w:szCs w:val="22"/>
              </w:rPr>
              <w:t xml:space="preserve"> </w:t>
            </w:r>
            <w:r w:rsidR="00164B29">
              <w:rPr>
                <w:sz w:val="22"/>
                <w:szCs w:val="22"/>
              </w:rPr>
              <w:t>октября</w:t>
            </w:r>
            <w:r>
              <w:rPr>
                <w:sz w:val="22"/>
                <w:szCs w:val="22"/>
              </w:rPr>
              <w:t xml:space="preserve"> 2015 года </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 xml:space="preserve">Не ранее 1 (одного) и не позднее 10 (десяти) рабочих дней с момента публикации итогового протокола на сайте Заказчика </w:t>
            </w:r>
            <w:hyperlink r:id="rId19"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0"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bookmarkStart w:id="44" w:name="_Toc263060909"/>
            <w:r w:rsidRPr="001F36D9">
              <w:rPr>
                <w:sz w:val="22"/>
                <w:szCs w:val="22"/>
              </w:rPr>
              <w:t xml:space="preserve">Требования о предоставлении обеспечения заявок на участие в запросе </w:t>
            </w:r>
            <w:bookmarkEnd w:id="44"/>
            <w:r w:rsidRPr="001F36D9">
              <w:rPr>
                <w:sz w:val="22"/>
                <w:szCs w:val="22"/>
              </w:rPr>
              <w:t>предложений. Реквизиты для перечисления обеспечения заявок:</w:t>
            </w:r>
          </w:p>
        </w:tc>
        <w:tc>
          <w:tcPr>
            <w:tcW w:w="6483" w:type="dxa"/>
            <w:shd w:val="clear" w:color="auto" w:fill="auto"/>
          </w:tcPr>
          <w:p w:rsidR="00EC60EF" w:rsidRPr="001F36D9" w:rsidRDefault="00EC60EF" w:rsidP="00A81FC1">
            <w:pPr>
              <w:pStyle w:val="afff5"/>
              <w:spacing w:after="0"/>
              <w:jc w:val="both"/>
              <w:rPr>
                <w:bCs/>
                <w:sz w:val="22"/>
                <w:szCs w:val="22"/>
              </w:rPr>
            </w:pPr>
            <w:r w:rsidRPr="001F36D9">
              <w:rPr>
                <w:bCs/>
                <w:sz w:val="22"/>
                <w:szCs w:val="22"/>
              </w:rPr>
              <w:t>Не установлено</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Требования о предоставлении обеспечения исполнения условий договора:</w:t>
            </w:r>
          </w:p>
        </w:tc>
        <w:tc>
          <w:tcPr>
            <w:tcW w:w="6483" w:type="dxa"/>
            <w:shd w:val="clear" w:color="auto" w:fill="auto"/>
          </w:tcPr>
          <w:p w:rsidR="00EC60EF" w:rsidRPr="001F36D9" w:rsidRDefault="00EC60EF" w:rsidP="00A81FC1">
            <w:pPr>
              <w:pStyle w:val="afff0"/>
              <w:spacing w:line="240" w:lineRule="auto"/>
              <w:ind w:firstLine="0"/>
              <w:rPr>
                <w:bCs w:val="0"/>
              </w:rPr>
            </w:pPr>
            <w:r w:rsidRPr="001F36D9">
              <w:rPr>
                <w:bCs w:val="0"/>
              </w:rPr>
              <w:t>Не установлено</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6483"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6483" w:type="dxa"/>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Сформулированы в документации по запросу предложений.</w:t>
            </w:r>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9281" w:type="dxa"/>
            <w:gridSpan w:val="2"/>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1"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2"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EC60EF" w:rsidRPr="001F36D9" w:rsidTr="00A81FC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9281" w:type="dxa"/>
            <w:gridSpan w:val="2"/>
            <w:shd w:val="clear" w:color="auto" w:fill="auto"/>
          </w:tcPr>
          <w:p w:rsidR="00EC60EF" w:rsidRPr="001F36D9" w:rsidRDefault="00EC60EF" w:rsidP="00A81FC1">
            <w:pPr>
              <w:pStyle w:val="afff5"/>
              <w:spacing w:before="0" w:after="0"/>
              <w:ind w:left="0" w:right="0"/>
              <w:jc w:val="both"/>
              <w:rPr>
                <w:sz w:val="22"/>
                <w:szCs w:val="22"/>
              </w:rPr>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523719" w:rsidRDefault="00523719">
      <w:pPr>
        <w:rPr>
          <w:iCs/>
          <w:sz w:val="22"/>
          <w:szCs w:val="22"/>
        </w:rPr>
      </w:pPr>
      <w:r>
        <w:rPr>
          <w:sz w:val="22"/>
          <w:szCs w:val="22"/>
        </w:rPr>
        <w:br w:type="page"/>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B31546" w:rsidRPr="00000893" w:rsidRDefault="00B31546" w:rsidP="006E1F55">
      <w:pPr>
        <w:pStyle w:val="Times12"/>
        <w:widowControl w:val="0"/>
        <w:ind w:firstLine="0"/>
        <w:jc w:val="right"/>
        <w:rPr>
          <w:bCs w:val="0"/>
          <w:sz w:val="22"/>
        </w:rPr>
      </w:pPr>
      <w:r w:rsidRPr="00000893">
        <w:rPr>
          <w:bCs w:val="0"/>
          <w:sz w:val="22"/>
        </w:rPr>
        <w:t>Форма 1.</w:t>
      </w:r>
    </w:p>
    <w:p w:rsidR="00B31546" w:rsidRPr="00000893" w:rsidRDefault="00B3154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B31546" w:rsidRPr="00000893" w:rsidRDefault="00B31546" w:rsidP="006E1F55">
      <w:pPr>
        <w:pStyle w:val="Times12"/>
        <w:widowControl w:val="0"/>
        <w:ind w:firstLine="0"/>
        <w:jc w:val="left"/>
        <w:rPr>
          <w:sz w:val="22"/>
        </w:rPr>
      </w:pPr>
      <w:r w:rsidRPr="00000893">
        <w:rPr>
          <w:sz w:val="22"/>
        </w:rPr>
        <w:t>«___» __________ 20___ года №______</w:t>
      </w:r>
    </w:p>
    <w:p w:rsidR="00B31546" w:rsidRPr="00000893" w:rsidRDefault="00B31546" w:rsidP="006E1F5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31546" w:rsidRPr="00000893" w:rsidRDefault="00B31546" w:rsidP="006E1F55">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B31546" w:rsidRPr="00000893" w:rsidRDefault="00B31546" w:rsidP="006E1F55">
      <w:pPr>
        <w:widowControl w:val="0"/>
        <w:autoSpaceDE w:val="0"/>
        <w:autoSpaceDN w:val="0"/>
        <w:adjustRightInd w:val="0"/>
        <w:jc w:val="both"/>
        <w:rPr>
          <w:sz w:val="22"/>
          <w:szCs w:val="22"/>
        </w:rPr>
      </w:pPr>
      <w:r w:rsidRPr="00000893">
        <w:rPr>
          <w:sz w:val="22"/>
          <w:szCs w:val="22"/>
        </w:rPr>
        <w:t>Изучив извещение о проведении запроса предложений на право заключения договора __________________________________________________</w:t>
      </w:r>
      <w:proofErr w:type="gramStart"/>
      <w:r w:rsidRPr="00000893">
        <w:rPr>
          <w:sz w:val="22"/>
          <w:szCs w:val="22"/>
        </w:rPr>
        <w:t>_ ,</w:t>
      </w:r>
      <w:proofErr w:type="gramEnd"/>
      <w:r w:rsidRPr="00000893">
        <w:rPr>
          <w:sz w:val="22"/>
          <w:szCs w:val="22"/>
        </w:rPr>
        <w:t xml:space="preserve"> размещенное на сайте </w:t>
      </w:r>
      <w:hyperlink r:id="rId23" w:history="1">
        <w:r w:rsidRPr="00000893">
          <w:rPr>
            <w:rStyle w:val="af"/>
            <w:sz w:val="22"/>
            <w:szCs w:val="22"/>
          </w:rPr>
          <w:t>_________</w:t>
        </w:r>
      </w:hyperlink>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B31546" w:rsidRPr="00000893" w:rsidRDefault="00B31546" w:rsidP="006E1F55">
      <w:pPr>
        <w:pStyle w:val="Times12"/>
        <w:widowControl w:val="0"/>
        <w:ind w:firstLine="0"/>
        <w:rPr>
          <w:sz w:val="22"/>
        </w:rPr>
      </w:pPr>
      <w:r w:rsidRPr="00000893">
        <w:rPr>
          <w:sz w:val="22"/>
        </w:rPr>
        <w:t xml:space="preserve">__________________________________________________________________, </w:t>
      </w:r>
    </w:p>
    <w:p w:rsidR="00B31546" w:rsidRPr="00000893" w:rsidRDefault="00B3154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B31546" w:rsidRPr="00000893" w:rsidRDefault="00B31546" w:rsidP="006E1F55">
      <w:pPr>
        <w:pStyle w:val="Times12"/>
        <w:widowControl w:val="0"/>
        <w:ind w:firstLine="0"/>
        <w:rPr>
          <w:sz w:val="22"/>
        </w:rPr>
      </w:pPr>
      <w:r w:rsidRPr="00000893">
        <w:rPr>
          <w:sz w:val="22"/>
        </w:rPr>
        <w:t>зарегистрированное по адресу ______________________________________,</w:t>
      </w:r>
    </w:p>
    <w:p w:rsidR="00B31546" w:rsidRPr="00000893" w:rsidRDefault="00B3154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B31546" w:rsidRPr="00000893" w:rsidRDefault="00B31546" w:rsidP="006E1F55">
      <w:pPr>
        <w:pStyle w:val="Times12"/>
        <w:widowControl w:val="0"/>
        <w:ind w:firstLine="0"/>
        <w:rPr>
          <w:sz w:val="22"/>
        </w:rPr>
      </w:pPr>
      <w:r w:rsidRPr="00000893">
        <w:rPr>
          <w:sz w:val="22"/>
        </w:rPr>
        <w:t>предлагает заключить договор на: _____________________________________</w:t>
      </w:r>
    </w:p>
    <w:p w:rsidR="00B31546" w:rsidRPr="00000893" w:rsidRDefault="00B3154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B31546" w:rsidRPr="00000893" w:rsidRDefault="00B3154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B31546" w:rsidRPr="00000893" w:rsidRDefault="00B31546" w:rsidP="006E1F55">
      <w:pPr>
        <w:pStyle w:val="Times12"/>
        <w:widowControl w:val="0"/>
        <w:ind w:firstLine="0"/>
        <w:rPr>
          <w:sz w:val="22"/>
        </w:rPr>
      </w:pPr>
      <w:r w:rsidRPr="00000893">
        <w:rPr>
          <w:bCs w:val="0"/>
          <w:sz w:val="22"/>
        </w:rPr>
        <w:t>Срок выполнения работ</w:t>
      </w:r>
      <w:r w:rsidRPr="00000893">
        <w:rPr>
          <w:iCs/>
          <w:sz w:val="22"/>
        </w:rPr>
        <w:t>:</w:t>
      </w:r>
      <w:r w:rsidRPr="00000893">
        <w:rPr>
          <w:sz w:val="22"/>
        </w:rPr>
        <w:t>___________________________________</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B31546" w:rsidRPr="00000893" w:rsidRDefault="00B3154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B31546" w:rsidRPr="00000893" w:rsidRDefault="00B3154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B31546" w:rsidRPr="00000893" w:rsidRDefault="00B3154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B31546" w:rsidRPr="00000893" w:rsidRDefault="00B3154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B31546" w:rsidRPr="00000893" w:rsidRDefault="00B3154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31546" w:rsidRPr="00000893" w:rsidRDefault="00B31546" w:rsidP="006E1F55">
      <w:pPr>
        <w:pStyle w:val="39"/>
        <w:widowControl w:val="0"/>
        <w:rPr>
          <w:sz w:val="22"/>
          <w:szCs w:val="22"/>
        </w:rPr>
      </w:pPr>
      <w:r w:rsidRPr="00000893">
        <w:rPr>
          <w:sz w:val="22"/>
          <w:szCs w:val="22"/>
        </w:rPr>
        <w:t>Мы, _______________________________________ согласны</w:t>
      </w:r>
    </w:p>
    <w:p w:rsidR="00B31546" w:rsidRPr="00000893" w:rsidRDefault="00B3154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B31546" w:rsidRPr="00000893" w:rsidRDefault="00B31546"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B31546" w:rsidRPr="00000893" w:rsidRDefault="00B31546"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w:t>
      </w:r>
      <w:r w:rsidRPr="00000893">
        <w:rPr>
          <w:sz w:val="22"/>
          <w:szCs w:val="22"/>
        </w:rPr>
        <w:lastRenderedPageBreak/>
        <w:t>нарушения нами условий договора.</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w:t>
      </w:r>
      <w:r w:rsidR="00110051">
        <w:rPr>
          <w:rFonts w:ascii="Times New Roman" w:hAnsi="Times New Roman"/>
          <w:sz w:val="22"/>
          <w:szCs w:val="22"/>
        </w:rPr>
        <w:t>документации</w:t>
      </w:r>
      <w:r w:rsidRPr="00000893">
        <w:rPr>
          <w:rFonts w:ascii="Times New Roman" w:hAnsi="Times New Roman"/>
          <w:sz w:val="22"/>
          <w:szCs w:val="22"/>
        </w:rPr>
        <w:t>.</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B31546" w:rsidRPr="00000893" w:rsidTr="00EB349C">
        <w:trPr>
          <w:tblHeader/>
        </w:trPr>
        <w:tc>
          <w:tcPr>
            <w:tcW w:w="683"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B31546" w:rsidRPr="00000893" w:rsidRDefault="00B31546" w:rsidP="00EB349C">
            <w:pPr>
              <w:pStyle w:val="af1"/>
              <w:jc w:val="center"/>
              <w:rPr>
                <w:rFonts w:ascii="Times New Roman" w:hAnsi="Times New Roman"/>
                <w:szCs w:val="22"/>
              </w:rPr>
            </w:pPr>
          </w:p>
        </w:tc>
        <w:tc>
          <w:tcPr>
            <w:tcW w:w="1559"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 </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bl>
    <w:p w:rsidR="00B31546" w:rsidRPr="00000893" w:rsidRDefault="00B31546" w:rsidP="006E1F55">
      <w:pPr>
        <w:pStyle w:val="a0"/>
        <w:widowControl w:val="0"/>
        <w:tabs>
          <w:tab w:val="clear" w:pos="1134"/>
        </w:tabs>
        <w:autoSpaceDE w:val="0"/>
        <w:autoSpaceDN w:val="0"/>
        <w:spacing w:line="240" w:lineRule="auto"/>
        <w:ind w:firstLine="0"/>
      </w:pPr>
    </w:p>
    <w:p w:rsidR="00B31546" w:rsidRPr="00000893" w:rsidRDefault="00B3154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B31546" w:rsidRPr="00000893" w:rsidRDefault="00B3154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6E1F55">
      <w:pPr>
        <w:pStyle w:val="Times12"/>
        <w:widowControl w:val="0"/>
        <w:ind w:firstLine="0"/>
        <w:rPr>
          <w:bCs w:val="0"/>
          <w:sz w:val="22"/>
        </w:rPr>
      </w:pPr>
      <w:r w:rsidRPr="00000893">
        <w:rPr>
          <w:bCs w:val="0"/>
          <w:sz w:val="22"/>
        </w:rPr>
        <w:t>М.П.</w:t>
      </w: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B31546" w:rsidRPr="00000893" w:rsidRDefault="00B31546"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B31546" w:rsidRDefault="00B31546"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B31546" w:rsidRDefault="00B31546" w:rsidP="006E1F55">
      <w:pPr>
        <w:pStyle w:val="Times12"/>
        <w:widowControl w:val="0"/>
        <w:tabs>
          <w:tab w:val="left" w:pos="709"/>
          <w:tab w:val="left" w:pos="1134"/>
        </w:tabs>
        <w:ind w:firstLine="0"/>
        <w:rPr>
          <w:sz w:val="22"/>
        </w:rPr>
      </w:pPr>
    </w:p>
    <w:p w:rsidR="00B31546" w:rsidRDefault="00B31546" w:rsidP="00380A66">
      <w:pPr>
        <w:widowControl w:val="0"/>
        <w:jc w:val="right"/>
        <w:rPr>
          <w:sz w:val="22"/>
          <w:szCs w:val="22"/>
        </w:rPr>
      </w:pPr>
    </w:p>
    <w:p w:rsidR="00523719" w:rsidRDefault="00523719">
      <w:pPr>
        <w:rPr>
          <w:sz w:val="22"/>
          <w:szCs w:val="22"/>
        </w:rPr>
      </w:pPr>
      <w:r>
        <w:rPr>
          <w:sz w:val="22"/>
          <w:szCs w:val="22"/>
        </w:rPr>
        <w:br w:type="page"/>
      </w:r>
    </w:p>
    <w:p w:rsidR="00B31546" w:rsidRPr="00000893" w:rsidRDefault="00B31546" w:rsidP="00380A66">
      <w:pPr>
        <w:widowControl w:val="0"/>
        <w:jc w:val="right"/>
        <w:rPr>
          <w:sz w:val="22"/>
          <w:szCs w:val="22"/>
        </w:rPr>
      </w:pPr>
      <w:r w:rsidRPr="00000893">
        <w:rPr>
          <w:sz w:val="22"/>
          <w:szCs w:val="22"/>
        </w:rPr>
        <w:lastRenderedPageBreak/>
        <w:t>Форма 2</w:t>
      </w:r>
    </w:p>
    <w:p w:rsidR="00B31546" w:rsidRPr="00000893" w:rsidRDefault="00B31546" w:rsidP="00380A66">
      <w:pPr>
        <w:pStyle w:val="Times12"/>
        <w:widowControl w:val="0"/>
        <w:ind w:firstLine="0"/>
        <w:jc w:val="right"/>
        <w:rPr>
          <w:iCs/>
          <w:sz w:val="22"/>
        </w:rPr>
      </w:pPr>
      <w:r w:rsidRPr="00000893">
        <w:rPr>
          <w:iCs/>
          <w:sz w:val="22"/>
        </w:rPr>
        <w:t xml:space="preserve">Приложение к заявке  </w:t>
      </w:r>
    </w:p>
    <w:p w:rsidR="00B31546" w:rsidRPr="00000893" w:rsidRDefault="00B31546" w:rsidP="00380A66">
      <w:pPr>
        <w:pStyle w:val="Times12"/>
        <w:widowControl w:val="0"/>
        <w:ind w:firstLine="0"/>
        <w:jc w:val="right"/>
        <w:rPr>
          <w:iCs/>
          <w:sz w:val="22"/>
        </w:rPr>
      </w:pPr>
      <w:r w:rsidRPr="00000893">
        <w:rPr>
          <w:iCs/>
          <w:sz w:val="22"/>
        </w:rPr>
        <w:t>от «___» __________ 20___ г. № ______</w:t>
      </w:r>
    </w:p>
    <w:p w:rsidR="00B31546" w:rsidRPr="00000893" w:rsidRDefault="00B31546" w:rsidP="00380A66">
      <w:pPr>
        <w:widowControl w:val="0"/>
        <w:jc w:val="right"/>
        <w:rPr>
          <w:b/>
          <w:sz w:val="22"/>
          <w:szCs w:val="22"/>
        </w:rPr>
      </w:pPr>
    </w:p>
    <w:p w:rsidR="00B31546" w:rsidRPr="00000893" w:rsidRDefault="00B31546"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B31546" w:rsidRPr="00000893" w:rsidRDefault="00B31546" w:rsidP="00380A66">
      <w:pPr>
        <w:widowControl w:val="0"/>
        <w:jc w:val="right"/>
        <w:rPr>
          <w:sz w:val="22"/>
          <w:szCs w:val="22"/>
        </w:rPr>
      </w:pPr>
    </w:p>
    <w:p w:rsidR="00B31546" w:rsidRPr="00000893" w:rsidRDefault="00B31546" w:rsidP="00380A66">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B31546" w:rsidRPr="00000893" w:rsidRDefault="00B31546" w:rsidP="00380A66">
      <w:pPr>
        <w:pStyle w:val="Times12"/>
        <w:widowControl w:val="0"/>
        <w:ind w:firstLine="0"/>
        <w:rPr>
          <w:sz w:val="22"/>
        </w:rPr>
      </w:pPr>
    </w:p>
    <w:p w:rsidR="00B31546" w:rsidRPr="00000893" w:rsidRDefault="00B3154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31546" w:rsidRPr="00000893" w:rsidTr="00A36E15">
        <w:trPr>
          <w:cantSplit/>
          <w:trHeight w:val="240"/>
          <w:tblHeader/>
        </w:trPr>
        <w:tc>
          <w:tcPr>
            <w:tcW w:w="620" w:type="dxa"/>
            <w:vAlign w:val="center"/>
          </w:tcPr>
          <w:p w:rsidR="00B31546" w:rsidRPr="00000893" w:rsidRDefault="00B31546" w:rsidP="00A36E15">
            <w:pPr>
              <w:pStyle w:val="affc"/>
              <w:keepNext w:val="0"/>
              <w:widowControl w:val="0"/>
              <w:spacing w:before="0" w:after="0"/>
              <w:ind w:left="0" w:right="0"/>
              <w:jc w:val="center"/>
              <w:rPr>
                <w:szCs w:val="22"/>
              </w:rPr>
            </w:pPr>
            <w:r w:rsidRPr="00000893">
              <w:rPr>
                <w:szCs w:val="22"/>
              </w:rPr>
              <w:t>№</w:t>
            </w:r>
          </w:p>
        </w:tc>
        <w:tc>
          <w:tcPr>
            <w:tcW w:w="6434" w:type="dxa"/>
            <w:vAlign w:val="center"/>
          </w:tcPr>
          <w:p w:rsidR="00B31546" w:rsidRPr="00000893" w:rsidRDefault="00B31546" w:rsidP="00A36E15">
            <w:pPr>
              <w:pStyle w:val="affc"/>
              <w:keepNext w:val="0"/>
              <w:widowControl w:val="0"/>
              <w:spacing w:before="0" w:after="0"/>
              <w:ind w:left="0" w:right="0"/>
              <w:jc w:val="center"/>
              <w:rPr>
                <w:szCs w:val="22"/>
              </w:rPr>
            </w:pPr>
            <w:r w:rsidRPr="00000893">
              <w:rPr>
                <w:szCs w:val="22"/>
              </w:rPr>
              <w:t>Наименование</w:t>
            </w:r>
          </w:p>
        </w:tc>
        <w:tc>
          <w:tcPr>
            <w:tcW w:w="2619" w:type="dxa"/>
            <w:vAlign w:val="center"/>
          </w:tcPr>
          <w:p w:rsidR="00B31546" w:rsidRPr="00000893" w:rsidRDefault="00B31546" w:rsidP="00A36E15">
            <w:pPr>
              <w:pStyle w:val="affc"/>
              <w:keepNext w:val="0"/>
              <w:widowControl w:val="0"/>
              <w:spacing w:before="0" w:after="0"/>
              <w:ind w:left="0" w:right="0"/>
              <w:jc w:val="center"/>
              <w:rPr>
                <w:szCs w:val="22"/>
              </w:rPr>
            </w:pPr>
            <w:r w:rsidRPr="00000893">
              <w:rPr>
                <w:szCs w:val="22"/>
              </w:rPr>
              <w:t>Сведения о участнике процедуры закупки</w:t>
            </w:r>
          </w:p>
        </w:tc>
      </w:tr>
      <w:tr w:rsidR="00B31546" w:rsidRPr="00000893" w:rsidTr="00A36E15">
        <w:trPr>
          <w:cantSplit/>
          <w:trHeight w:val="471"/>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Организационно - правовая форма</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Виды деятельности</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Срок деятельности (с учетом правопреемственности)</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ИНН, КПП, ОГРН, ОКПО</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Юридический адрес (страна, адрес)</w:t>
            </w:r>
          </w:p>
        </w:tc>
        <w:tc>
          <w:tcPr>
            <w:tcW w:w="2619" w:type="dxa"/>
            <w:vAlign w:val="center"/>
          </w:tcPr>
          <w:p w:rsidR="00B31546" w:rsidRPr="00000893" w:rsidRDefault="00B31546" w:rsidP="00A36E15">
            <w:pPr>
              <w:pStyle w:val="afc"/>
              <w:widowControl w:val="0"/>
              <w:spacing w:before="0" w:after="0"/>
              <w:ind w:right="0"/>
              <w:jc w:val="center"/>
              <w:rPr>
                <w:szCs w:val="22"/>
              </w:rP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Почтовый адрес (страна, адрес)</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Фактическое местоположение</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Телефоны (с указанием кода города)</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Факс (с указанием кода города)</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 xml:space="preserve">Адрес электронной почты </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Филиалы: перечислить наименования и почтовые адреса</w:t>
            </w:r>
          </w:p>
        </w:tc>
        <w:tc>
          <w:tcPr>
            <w:tcW w:w="2619" w:type="dxa"/>
            <w:vAlign w:val="center"/>
          </w:tcPr>
          <w:p w:rsidR="00B31546" w:rsidRPr="00000893" w:rsidRDefault="00B31546" w:rsidP="00A36E15">
            <w:pPr>
              <w:widowControl w:val="0"/>
              <w:jc w:val="center"/>
            </w:pPr>
          </w:p>
        </w:tc>
      </w:tr>
      <w:tr w:rsidR="00B31546" w:rsidRPr="00000893" w:rsidTr="00A36E15">
        <w:trPr>
          <w:cantSplit/>
          <w:trHeight w:val="284"/>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Размер уставного капитала</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Стоимость основных фондов (по балансу последнего завершенного периода)</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B31546" w:rsidRPr="00000893" w:rsidRDefault="00B31546" w:rsidP="00A36E15">
            <w:pPr>
              <w:widowControl w:val="0"/>
              <w:jc w:val="center"/>
            </w:pPr>
          </w:p>
        </w:tc>
      </w:tr>
      <w:tr w:rsidR="00B31546" w:rsidRPr="00000893" w:rsidTr="00A36E15">
        <w:trPr>
          <w:cantSplit/>
        </w:trPr>
        <w:tc>
          <w:tcPr>
            <w:tcW w:w="620" w:type="dxa"/>
            <w:vAlign w:val="center"/>
          </w:tcPr>
          <w:p w:rsidR="00B31546" w:rsidRPr="00000893" w:rsidRDefault="00B31546" w:rsidP="0069255A">
            <w:pPr>
              <w:pStyle w:val="affc"/>
              <w:keepNext w:val="0"/>
              <w:widowControl w:val="0"/>
              <w:numPr>
                <w:ilvl w:val="0"/>
                <w:numId w:val="20"/>
              </w:numPr>
              <w:spacing w:before="0" w:after="0"/>
              <w:ind w:left="0" w:right="0" w:firstLine="0"/>
              <w:jc w:val="center"/>
              <w:rPr>
                <w:szCs w:val="22"/>
              </w:rPr>
            </w:pPr>
          </w:p>
        </w:tc>
        <w:tc>
          <w:tcPr>
            <w:tcW w:w="6434" w:type="dxa"/>
            <w:vAlign w:val="center"/>
          </w:tcPr>
          <w:p w:rsidR="00B31546" w:rsidRPr="00000893" w:rsidRDefault="00B31546" w:rsidP="00A36E15">
            <w:pPr>
              <w:pStyle w:val="afc"/>
              <w:widowControl w:val="0"/>
              <w:spacing w:before="0" w:after="0"/>
              <w:ind w:right="0"/>
              <w:rPr>
                <w:szCs w:val="22"/>
              </w:rPr>
            </w:pPr>
            <w:r w:rsidRPr="00000893">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00893">
              <w:rPr>
                <w:sz w:val="22"/>
                <w:szCs w:val="22"/>
              </w:rPr>
              <w:t>эл.почты</w:t>
            </w:r>
            <w:proofErr w:type="spellEnd"/>
            <w:r>
              <w:rPr>
                <w:sz w:val="22"/>
                <w:szCs w:val="22"/>
              </w:rPr>
              <w:t>.</w:t>
            </w:r>
            <w:r w:rsidRPr="00000893">
              <w:rPr>
                <w:sz w:val="22"/>
                <w:szCs w:val="22"/>
              </w:rPr>
              <w:t xml:space="preserve"> </w:t>
            </w:r>
          </w:p>
        </w:tc>
        <w:tc>
          <w:tcPr>
            <w:tcW w:w="2619" w:type="dxa"/>
            <w:vAlign w:val="center"/>
          </w:tcPr>
          <w:p w:rsidR="00B31546" w:rsidRPr="00000893" w:rsidRDefault="00B31546" w:rsidP="00A36E15">
            <w:pPr>
              <w:widowControl w:val="0"/>
              <w:jc w:val="center"/>
            </w:pPr>
          </w:p>
        </w:tc>
      </w:tr>
    </w:tbl>
    <w:p w:rsidR="00B31546" w:rsidRPr="00000893" w:rsidRDefault="00B31546" w:rsidP="00380A66">
      <w:pPr>
        <w:pStyle w:val="a0"/>
        <w:widowControl w:val="0"/>
        <w:numPr>
          <w:ilvl w:val="0"/>
          <w:numId w:val="0"/>
        </w:numPr>
        <w:tabs>
          <w:tab w:val="clear" w:pos="1134"/>
        </w:tabs>
        <w:autoSpaceDE w:val="0"/>
        <w:autoSpaceDN w:val="0"/>
        <w:spacing w:line="240" w:lineRule="auto"/>
      </w:pPr>
    </w:p>
    <w:p w:rsidR="00B31546" w:rsidRPr="00000893" w:rsidRDefault="00B3154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B31546" w:rsidRPr="00000893" w:rsidRDefault="00B3154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380A66">
      <w:pPr>
        <w:pStyle w:val="Times12"/>
        <w:widowControl w:val="0"/>
        <w:ind w:firstLine="0"/>
        <w:rPr>
          <w:bCs w:val="0"/>
          <w:sz w:val="22"/>
        </w:rPr>
      </w:pPr>
      <w:r w:rsidRPr="00000893">
        <w:rPr>
          <w:bCs w:val="0"/>
          <w:sz w:val="22"/>
        </w:rPr>
        <w:t>М.П.</w:t>
      </w:r>
    </w:p>
    <w:p w:rsidR="00B31546" w:rsidRPr="00000893" w:rsidRDefault="00B31546" w:rsidP="00380A66">
      <w:pPr>
        <w:pStyle w:val="Times12"/>
        <w:widowControl w:val="0"/>
        <w:tabs>
          <w:tab w:val="left" w:pos="709"/>
          <w:tab w:val="left" w:pos="1134"/>
        </w:tabs>
        <w:ind w:firstLine="0"/>
        <w:rPr>
          <w:bCs w:val="0"/>
          <w:sz w:val="22"/>
        </w:rPr>
      </w:pPr>
    </w:p>
    <w:p w:rsidR="00B31546" w:rsidRPr="00000893" w:rsidRDefault="00B31546"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lastRenderedPageBreak/>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B31546" w:rsidRPr="00000893" w:rsidRDefault="00B3154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355013" w:rsidRPr="00FB6B89" w:rsidRDefault="00B31546"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sidR="00355013">
        <w:rPr>
          <w:sz w:val="22"/>
        </w:rPr>
        <w:t xml:space="preserve">    </w:t>
      </w:r>
      <w:r w:rsidR="00355013" w:rsidRPr="00FB6B89">
        <w:rPr>
          <w:bCs w:val="0"/>
          <w:sz w:val="22"/>
        </w:rPr>
        <w:t>Форма 3.</w:t>
      </w:r>
    </w:p>
    <w:p w:rsidR="00355013" w:rsidRPr="00FB6B89" w:rsidRDefault="00355013"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355013" w:rsidRPr="00FB6B89" w:rsidRDefault="00355013" w:rsidP="00355013">
      <w:pPr>
        <w:pStyle w:val="Times12"/>
        <w:widowControl w:val="0"/>
        <w:ind w:firstLine="0"/>
        <w:jc w:val="right"/>
        <w:rPr>
          <w:iCs/>
          <w:sz w:val="22"/>
        </w:rPr>
      </w:pPr>
      <w:r w:rsidRPr="00FB6B89">
        <w:rPr>
          <w:iCs/>
          <w:sz w:val="22"/>
        </w:rPr>
        <w:t xml:space="preserve"> от «___» __________ 20___ г. № ______</w:t>
      </w:r>
    </w:p>
    <w:p w:rsidR="00355013" w:rsidRPr="00FB6B89" w:rsidRDefault="00355013" w:rsidP="00355013">
      <w:pPr>
        <w:pStyle w:val="Times12"/>
        <w:widowControl w:val="0"/>
        <w:ind w:firstLine="0"/>
        <w:jc w:val="center"/>
        <w:rPr>
          <w:b/>
          <w:snapToGrid w:val="0"/>
          <w:sz w:val="22"/>
        </w:rPr>
      </w:pPr>
    </w:p>
    <w:p w:rsidR="00355013" w:rsidRPr="00861352" w:rsidRDefault="00355013" w:rsidP="00355013">
      <w:pPr>
        <w:pStyle w:val="Times12"/>
        <w:widowControl w:val="0"/>
        <w:jc w:val="center"/>
        <w:rPr>
          <w:b/>
          <w:snapToGrid w:val="0"/>
          <w:sz w:val="22"/>
        </w:rPr>
      </w:pPr>
    </w:p>
    <w:p w:rsidR="00355013" w:rsidRPr="00862758" w:rsidRDefault="00355013"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355013" w:rsidRPr="00862758" w:rsidRDefault="00355013" w:rsidP="00355013">
      <w:pPr>
        <w:widowControl w:val="0"/>
        <w:autoSpaceDE w:val="0"/>
        <w:autoSpaceDN w:val="0"/>
        <w:adjustRightInd w:val="0"/>
        <w:jc w:val="center"/>
        <w:rPr>
          <w:sz w:val="22"/>
          <w:szCs w:val="22"/>
        </w:rPr>
      </w:pPr>
    </w:p>
    <w:p w:rsidR="00355013" w:rsidRPr="00862758" w:rsidRDefault="00355013" w:rsidP="00355013">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5" w:name="_Техническое_предложение_(Форма"/>
      <w:bookmarkStart w:id="46" w:name="_Toc235439567"/>
      <w:bookmarkStart w:id="47" w:name="_Toc295134177"/>
      <w:bookmarkStart w:id="48" w:name="_Toc315422454"/>
      <w:bookmarkEnd w:id="45"/>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6"/>
      <w:bookmarkEnd w:id="47"/>
      <w:bookmarkEnd w:id="48"/>
      <w:r>
        <w:rPr>
          <w:rFonts w:ascii="Times New Roman" w:hAnsi="Times New Roman"/>
          <w:b w:val="0"/>
          <w:bCs w:val="0"/>
          <w:i w:val="0"/>
          <w:sz w:val="22"/>
          <w:szCs w:val="22"/>
        </w:rPr>
        <w:t xml:space="preserve"> Лот №___</w:t>
      </w:r>
    </w:p>
    <w:p w:rsidR="00355013" w:rsidRPr="00B02D6B" w:rsidRDefault="00355013" w:rsidP="00355013">
      <w:pPr>
        <w:pStyle w:val="Times12"/>
        <w:widowControl w:val="0"/>
        <w:ind w:firstLine="0"/>
        <w:rPr>
          <w:sz w:val="22"/>
        </w:rPr>
      </w:pPr>
    </w:p>
    <w:p w:rsidR="00355013" w:rsidRPr="005864CE" w:rsidRDefault="00355013"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355013" w:rsidRPr="005864CE" w:rsidRDefault="00355013"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55013" w:rsidRPr="007358B9" w:rsidTr="00D10C0C">
        <w:trPr>
          <w:cantSplit/>
        </w:trPr>
        <w:tc>
          <w:tcPr>
            <w:tcW w:w="361" w:type="dxa"/>
          </w:tcPr>
          <w:p w:rsidR="00355013" w:rsidRPr="007358B9" w:rsidRDefault="00355013" w:rsidP="00D10C0C">
            <w:pPr>
              <w:widowControl w:val="0"/>
              <w:tabs>
                <w:tab w:val="num" w:pos="720"/>
              </w:tabs>
              <w:jc w:val="both"/>
            </w:pPr>
            <w:r w:rsidRPr="007358B9">
              <w:rPr>
                <w:sz w:val="22"/>
                <w:szCs w:val="22"/>
              </w:rPr>
              <w:t>№ п/п</w:t>
            </w:r>
          </w:p>
        </w:tc>
        <w:tc>
          <w:tcPr>
            <w:tcW w:w="4487" w:type="dxa"/>
          </w:tcPr>
          <w:p w:rsidR="00355013" w:rsidRPr="007358B9" w:rsidRDefault="00355013" w:rsidP="00D10C0C">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355013" w:rsidRPr="007358B9" w:rsidRDefault="00355013" w:rsidP="00D10C0C">
            <w:pPr>
              <w:widowControl w:val="0"/>
              <w:tabs>
                <w:tab w:val="num" w:pos="720"/>
              </w:tabs>
              <w:jc w:val="center"/>
            </w:pPr>
            <w:r>
              <w:rPr>
                <w:sz w:val="22"/>
                <w:szCs w:val="22"/>
              </w:rPr>
              <w:t>критерий</w:t>
            </w:r>
          </w:p>
        </w:tc>
      </w:tr>
      <w:tr w:rsidR="00355013" w:rsidRPr="007358B9" w:rsidTr="00D10C0C">
        <w:trPr>
          <w:cantSplit/>
        </w:trPr>
        <w:tc>
          <w:tcPr>
            <w:tcW w:w="361" w:type="dxa"/>
          </w:tcPr>
          <w:p w:rsidR="00355013" w:rsidRPr="007358B9" w:rsidRDefault="00355013" w:rsidP="00D10C0C">
            <w:pPr>
              <w:widowControl w:val="0"/>
              <w:tabs>
                <w:tab w:val="num" w:pos="720"/>
              </w:tabs>
              <w:jc w:val="center"/>
            </w:pPr>
            <w:r w:rsidRPr="007358B9">
              <w:rPr>
                <w:sz w:val="22"/>
                <w:szCs w:val="22"/>
              </w:rPr>
              <w:t>1.</w:t>
            </w:r>
          </w:p>
        </w:tc>
        <w:tc>
          <w:tcPr>
            <w:tcW w:w="4487" w:type="dxa"/>
          </w:tcPr>
          <w:p w:rsidR="00355013" w:rsidRPr="005D0C81" w:rsidRDefault="00355013" w:rsidP="00D10C0C">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355013" w:rsidRPr="007358B9" w:rsidRDefault="00355013" w:rsidP="00D10C0C"/>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Pr>
                <w:sz w:val="22"/>
                <w:szCs w:val="22"/>
              </w:rPr>
              <w:t xml:space="preserve">Плата за выдачу кредита </w:t>
            </w:r>
          </w:p>
        </w:tc>
        <w:tc>
          <w:tcPr>
            <w:tcW w:w="4563" w:type="dxa"/>
          </w:tcPr>
          <w:p w:rsidR="00355013" w:rsidRPr="007358B9" w:rsidRDefault="00355013" w:rsidP="00D10C0C">
            <w:pPr>
              <w:widowControl w:val="0"/>
              <w:tabs>
                <w:tab w:val="num" w:pos="720"/>
              </w:tabs>
              <w:jc w:val="both"/>
            </w:pPr>
          </w:p>
        </w:tc>
      </w:tr>
      <w:tr w:rsidR="00355013" w:rsidRPr="007C3306" w:rsidTr="00D10C0C">
        <w:trPr>
          <w:cantSplit/>
          <w:trHeight w:val="475"/>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Pr>
                <w:sz w:val="22"/>
                <w:szCs w:val="22"/>
              </w:rPr>
              <w:t>Процентная ставка</w:t>
            </w:r>
            <w:r w:rsidRPr="00D51C26">
              <w:rPr>
                <w:sz w:val="22"/>
                <w:szCs w:val="22"/>
              </w:rPr>
              <w:t xml:space="preserve"> </w:t>
            </w:r>
          </w:p>
        </w:tc>
        <w:tc>
          <w:tcPr>
            <w:tcW w:w="4563" w:type="dxa"/>
          </w:tcPr>
          <w:p w:rsidR="00355013" w:rsidRPr="007C3306" w:rsidRDefault="00355013" w:rsidP="00D10C0C"/>
        </w:tc>
      </w:tr>
      <w:tr w:rsidR="00355013" w:rsidRPr="007C3306" w:rsidTr="00143410">
        <w:trPr>
          <w:cantSplit/>
          <w:trHeight w:val="366"/>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rPr>
                <w:shd w:val="clear" w:color="auto" w:fill="FFFFFF"/>
              </w:rPr>
            </w:pPr>
            <w:r>
              <w:rPr>
                <w:sz w:val="22"/>
                <w:szCs w:val="22"/>
                <w:shd w:val="clear" w:color="auto" w:fill="FFFFFF"/>
              </w:rPr>
              <w:t xml:space="preserve">Срок транша </w:t>
            </w:r>
          </w:p>
        </w:tc>
        <w:tc>
          <w:tcPr>
            <w:tcW w:w="4563" w:type="dxa"/>
          </w:tcPr>
          <w:p w:rsidR="00355013" w:rsidRPr="007C3306" w:rsidRDefault="00355013" w:rsidP="00D10C0C">
            <w:pPr>
              <w:widowControl w:val="0"/>
              <w:tabs>
                <w:tab w:val="num" w:pos="720"/>
              </w:tabs>
              <w:jc w:val="both"/>
            </w:pPr>
          </w:p>
        </w:tc>
      </w:tr>
      <w:tr w:rsidR="00355013" w:rsidRPr="007C3306" w:rsidTr="00D10C0C">
        <w:trPr>
          <w:cantSplit/>
          <w:trHeight w:val="565"/>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suppressAutoHyphens/>
              <w:snapToGrid w:val="0"/>
              <w:rPr>
                <w:shd w:val="clear" w:color="auto" w:fill="FFFFFF"/>
              </w:rPr>
            </w:pPr>
            <w:r w:rsidRPr="00594135">
              <w:rPr>
                <w:shd w:val="clear" w:color="auto" w:fill="FFFFFF"/>
              </w:rPr>
              <w:t>Досрочное погашение суммы основного долга</w:t>
            </w:r>
            <w:r w:rsidRPr="007358B9">
              <w:rPr>
                <w:sz w:val="22"/>
                <w:szCs w:val="22"/>
                <w:shd w:val="clear" w:color="auto" w:fill="FFFFFF"/>
              </w:rPr>
              <w:t xml:space="preserve"> </w:t>
            </w:r>
          </w:p>
        </w:tc>
        <w:tc>
          <w:tcPr>
            <w:tcW w:w="4563" w:type="dxa"/>
          </w:tcPr>
          <w:p w:rsidR="00355013" w:rsidRPr="007C3306" w:rsidRDefault="00355013" w:rsidP="00D10C0C">
            <w:pPr>
              <w:widowControl w:val="0"/>
              <w:tabs>
                <w:tab w:val="num" w:pos="720"/>
              </w:tabs>
              <w:jc w:val="both"/>
            </w:pPr>
          </w:p>
        </w:tc>
      </w:tr>
      <w:tr w:rsidR="00355013" w:rsidRPr="007C3306"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suppressAutoHyphens/>
              <w:snapToGrid w:val="0"/>
              <w:rPr>
                <w:shd w:val="clear" w:color="auto" w:fill="FFFFFF"/>
              </w:rPr>
            </w:pPr>
            <w:r>
              <w:rPr>
                <w:shd w:val="clear" w:color="auto" w:fill="FFFFFF"/>
              </w:rPr>
              <w:t>Место разрешения споров в судебном порядке – Волгоградская область.</w:t>
            </w:r>
            <w:r w:rsidRPr="007358B9">
              <w:rPr>
                <w:sz w:val="22"/>
                <w:szCs w:val="22"/>
                <w:shd w:val="clear" w:color="auto" w:fill="FFFFFF"/>
              </w:rPr>
              <w:t xml:space="preserve"> </w:t>
            </w:r>
          </w:p>
        </w:tc>
        <w:tc>
          <w:tcPr>
            <w:tcW w:w="4563" w:type="dxa"/>
          </w:tcPr>
          <w:p w:rsidR="00355013" w:rsidRPr="007C3306" w:rsidRDefault="00355013" w:rsidP="00D10C0C">
            <w:pPr>
              <w:widowControl w:val="0"/>
              <w:tabs>
                <w:tab w:val="num" w:pos="720"/>
              </w:tabs>
              <w:jc w:val="both"/>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suppressAutoHyphens/>
              <w:snapToGrid w:val="0"/>
              <w:rPr>
                <w:shd w:val="clear" w:color="auto" w:fill="FFFFFF"/>
              </w:rPr>
            </w:pPr>
            <w:r w:rsidRPr="007358B9">
              <w:rPr>
                <w:sz w:val="22"/>
                <w:szCs w:val="22"/>
                <w:shd w:val="clear" w:color="auto" w:fill="FFFFFF"/>
              </w:rPr>
              <w:t xml:space="preserve">Обеспеченность участника закупки трудовыми ресурсами </w:t>
            </w:r>
          </w:p>
        </w:tc>
        <w:tc>
          <w:tcPr>
            <w:tcW w:w="4563" w:type="dxa"/>
          </w:tcPr>
          <w:p w:rsidR="00355013" w:rsidRPr="007358B9" w:rsidRDefault="00355013" w:rsidP="00D10C0C">
            <w:pPr>
              <w:widowControl w:val="0"/>
              <w:tabs>
                <w:tab w:val="num" w:pos="720"/>
              </w:tabs>
              <w:jc w:val="both"/>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sidRPr="007358B9">
              <w:rPr>
                <w:sz w:val="22"/>
                <w:szCs w:val="22"/>
              </w:rPr>
              <w:t xml:space="preserve">Объем выручки за </w:t>
            </w:r>
            <w:r>
              <w:rPr>
                <w:sz w:val="22"/>
                <w:szCs w:val="22"/>
              </w:rPr>
              <w:t>последний отчетный год</w:t>
            </w:r>
            <w:r w:rsidRPr="007358B9">
              <w:rPr>
                <w:sz w:val="22"/>
                <w:szCs w:val="22"/>
              </w:rPr>
              <w:t xml:space="preserve"> (в млн. рублей) </w:t>
            </w:r>
          </w:p>
        </w:tc>
        <w:tc>
          <w:tcPr>
            <w:tcW w:w="4563" w:type="dxa"/>
          </w:tcPr>
          <w:p w:rsidR="00355013" w:rsidRPr="007358B9" w:rsidRDefault="00355013" w:rsidP="00D10C0C">
            <w:pPr>
              <w:widowControl w:val="0"/>
              <w:tabs>
                <w:tab w:val="num" w:pos="720"/>
              </w:tabs>
              <w:jc w:val="both"/>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sidRPr="009A7E47">
              <w:rPr>
                <w:sz w:val="22"/>
                <w:szCs w:val="22"/>
              </w:rPr>
              <w:t>Наличие отделения/ дополнительного офиса по месту нахождения Заказчика и персонального менеджера</w:t>
            </w:r>
            <w:r w:rsidRPr="007358B9">
              <w:rPr>
                <w:sz w:val="22"/>
                <w:szCs w:val="22"/>
              </w:rPr>
              <w:t xml:space="preserve">. </w:t>
            </w:r>
          </w:p>
        </w:tc>
        <w:tc>
          <w:tcPr>
            <w:tcW w:w="4563" w:type="dxa"/>
          </w:tcPr>
          <w:p w:rsidR="00355013" w:rsidRPr="007358B9" w:rsidRDefault="00355013" w:rsidP="00D10C0C">
            <w:pPr>
              <w:suppressAutoHyphens/>
              <w:snapToGrid w:val="0"/>
              <w:jc w:val="center"/>
            </w:pPr>
          </w:p>
        </w:tc>
      </w:tr>
      <w:tr w:rsidR="00355013" w:rsidRPr="007358B9" w:rsidTr="00D10C0C">
        <w:trPr>
          <w:cantSplit/>
        </w:trPr>
        <w:tc>
          <w:tcPr>
            <w:tcW w:w="361" w:type="dxa"/>
          </w:tcPr>
          <w:p w:rsidR="00355013" w:rsidRPr="007358B9" w:rsidRDefault="00355013" w:rsidP="00D10C0C">
            <w:pPr>
              <w:widowControl w:val="0"/>
              <w:tabs>
                <w:tab w:val="num" w:pos="720"/>
              </w:tabs>
              <w:jc w:val="center"/>
            </w:pPr>
          </w:p>
        </w:tc>
        <w:tc>
          <w:tcPr>
            <w:tcW w:w="4487" w:type="dxa"/>
          </w:tcPr>
          <w:p w:rsidR="00355013" w:rsidRPr="00143410" w:rsidRDefault="00143410" w:rsidP="00D10C0C">
            <w:pPr>
              <w:widowControl w:val="0"/>
              <w:tabs>
                <w:tab w:val="num" w:pos="720"/>
              </w:tabs>
              <w:jc w:val="both"/>
            </w:pPr>
            <w:r>
              <w:rPr>
                <w:sz w:val="22"/>
                <w:szCs w:val="22"/>
              </w:rPr>
              <w:t>Иные дополнительные услуги</w:t>
            </w:r>
            <w:r w:rsidRPr="007358B9">
              <w:rPr>
                <w:sz w:val="22"/>
                <w:szCs w:val="22"/>
              </w:rPr>
              <w:t xml:space="preserve">. </w:t>
            </w:r>
          </w:p>
        </w:tc>
        <w:tc>
          <w:tcPr>
            <w:tcW w:w="4563" w:type="dxa"/>
          </w:tcPr>
          <w:p w:rsidR="00355013" w:rsidRPr="007358B9" w:rsidRDefault="00355013" w:rsidP="00D10C0C">
            <w:pPr>
              <w:suppressAutoHyphens/>
              <w:snapToGrid w:val="0"/>
              <w:jc w:val="center"/>
              <w:rPr>
                <w:color w:val="FF0000"/>
              </w:rPr>
            </w:pPr>
          </w:p>
        </w:tc>
      </w:tr>
    </w:tbl>
    <w:p w:rsidR="00143410" w:rsidRDefault="00143410" w:rsidP="00355013">
      <w:pPr>
        <w:pStyle w:val="a0"/>
        <w:widowControl w:val="0"/>
        <w:numPr>
          <w:ilvl w:val="0"/>
          <w:numId w:val="0"/>
        </w:numPr>
        <w:tabs>
          <w:tab w:val="clear" w:pos="1134"/>
        </w:tabs>
        <w:autoSpaceDE w:val="0"/>
        <w:autoSpaceDN w:val="0"/>
        <w:spacing w:line="240" w:lineRule="auto"/>
      </w:pPr>
    </w:p>
    <w:p w:rsidR="00355013" w:rsidRPr="009D5379" w:rsidRDefault="00355013" w:rsidP="00355013">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355013" w:rsidRPr="009D5379" w:rsidRDefault="00355013" w:rsidP="0035501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355013" w:rsidRPr="00ED4138" w:rsidRDefault="00355013" w:rsidP="00355013">
      <w:pPr>
        <w:pStyle w:val="Times12"/>
        <w:widowControl w:val="0"/>
        <w:ind w:firstLine="709"/>
        <w:rPr>
          <w:bCs w:val="0"/>
          <w:sz w:val="22"/>
        </w:rPr>
      </w:pPr>
      <w:r w:rsidRPr="009D5379">
        <w:rPr>
          <w:bCs w:val="0"/>
          <w:sz w:val="22"/>
        </w:rPr>
        <w:t>М.П.</w:t>
      </w:r>
    </w:p>
    <w:p w:rsidR="00143410" w:rsidRDefault="00143410" w:rsidP="00355013">
      <w:pPr>
        <w:pStyle w:val="Times12"/>
        <w:widowControl w:val="0"/>
        <w:jc w:val="center"/>
        <w:rPr>
          <w:sz w:val="22"/>
        </w:rPr>
      </w:pPr>
    </w:p>
    <w:p w:rsidR="00355013" w:rsidRPr="00A56FF2" w:rsidRDefault="00355013" w:rsidP="00143410">
      <w:pPr>
        <w:pStyle w:val="Times12"/>
        <w:widowControl w:val="0"/>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в соответствии </w:t>
      </w:r>
      <w:r w:rsidR="00143410">
        <w:rPr>
          <w:sz w:val="22"/>
        </w:rPr>
        <w:t xml:space="preserve">с критериями </w:t>
      </w:r>
      <w:r>
        <w:rPr>
          <w:sz w:val="22"/>
        </w:rPr>
        <w:t>указанными в разделе 5 документации.</w:t>
      </w:r>
    </w:p>
    <w:p w:rsidR="00355013" w:rsidRDefault="00355013" w:rsidP="00143410">
      <w:pPr>
        <w:pStyle w:val="Times12"/>
        <w:widowControl w:val="0"/>
        <w:tabs>
          <w:tab w:val="left" w:pos="284"/>
        </w:tabs>
        <w:ind w:firstLine="0"/>
        <w:rPr>
          <w:sz w:val="22"/>
        </w:rPr>
      </w:pPr>
      <w:r w:rsidRPr="00A56FF2">
        <w:rPr>
          <w:sz w:val="22"/>
        </w:rPr>
        <w:t>В оглавлении таблицы участник закупки должен указать номер Лота и наименование участника.</w:t>
      </w:r>
    </w:p>
    <w:p w:rsidR="00355013" w:rsidRPr="0005285A" w:rsidRDefault="00355013" w:rsidP="0069255A">
      <w:pPr>
        <w:pStyle w:val="Times12"/>
        <w:widowControl w:val="0"/>
        <w:numPr>
          <w:ilvl w:val="0"/>
          <w:numId w:val="21"/>
        </w:numPr>
        <w:tabs>
          <w:tab w:val="left" w:pos="284"/>
          <w:tab w:val="num" w:pos="3828"/>
        </w:tabs>
        <w:ind w:left="0" w:firstLine="0"/>
        <w:rPr>
          <w:sz w:val="22"/>
        </w:rPr>
      </w:pPr>
      <w:r w:rsidRPr="00A56FF2">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355013" w:rsidRDefault="00355013" w:rsidP="0069255A">
      <w:pPr>
        <w:pStyle w:val="Times12"/>
        <w:widowControl w:val="0"/>
        <w:numPr>
          <w:ilvl w:val="0"/>
          <w:numId w:val="21"/>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355013" w:rsidRDefault="00355013" w:rsidP="00355013">
      <w:pPr>
        <w:pStyle w:val="Times12"/>
        <w:widowControl w:val="0"/>
        <w:tabs>
          <w:tab w:val="left" w:pos="284"/>
        </w:tabs>
        <w:rPr>
          <w:sz w:val="22"/>
        </w:rPr>
      </w:pPr>
      <w:r>
        <w:rPr>
          <w:sz w:val="22"/>
        </w:rPr>
        <w:t>а) Авансирование –</w:t>
      </w:r>
      <w:r w:rsidRPr="00951D01">
        <w:t xml:space="preserve"> </w:t>
      </w:r>
      <w:r>
        <w:t>выполнение работ</w:t>
      </w:r>
      <w:r w:rsidRPr="00951D01">
        <w:rPr>
          <w:sz w:val="22"/>
        </w:rPr>
        <w:t xml:space="preserve"> с предварительной оплатой части стоимости договора до момента подписания документов о приемке </w:t>
      </w:r>
      <w:r>
        <w:rPr>
          <w:sz w:val="22"/>
        </w:rPr>
        <w:t>работ, с последующей оплатой оставшейся части стоимости договора после подписания документов о приемке работ;</w:t>
      </w:r>
    </w:p>
    <w:p w:rsidR="00355013" w:rsidRDefault="00355013" w:rsidP="00355013">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 xml:space="preserve">оплата </w:t>
      </w:r>
      <w:r>
        <w:rPr>
          <w:sz w:val="22"/>
          <w:shd w:val="clear" w:color="auto" w:fill="FFFFFF"/>
        </w:rPr>
        <w:t>выполненных работ</w:t>
      </w:r>
      <w:r w:rsidRPr="007C3306">
        <w:rPr>
          <w:sz w:val="22"/>
          <w:shd w:val="clear" w:color="auto" w:fill="FFFFFF"/>
        </w:rPr>
        <w:t xml:space="preserve"> в любое время после подписания документов о приемке </w:t>
      </w:r>
      <w:r>
        <w:rPr>
          <w:sz w:val="22"/>
          <w:shd w:val="clear" w:color="auto" w:fill="FFFFFF"/>
        </w:rPr>
        <w:t>работ</w:t>
      </w:r>
      <w:r w:rsidRPr="007C3306">
        <w:rPr>
          <w:sz w:val="22"/>
          <w:shd w:val="clear" w:color="auto" w:fill="FFFFFF"/>
        </w:rPr>
        <w:t>.</w:t>
      </w:r>
      <w:r>
        <w:rPr>
          <w:sz w:val="22"/>
        </w:rPr>
        <w:t xml:space="preserve"> </w:t>
      </w:r>
    </w:p>
    <w:p w:rsidR="00355013" w:rsidRPr="0005285A" w:rsidRDefault="00355013" w:rsidP="00355013">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355013" w:rsidRDefault="00355013" w:rsidP="00355013">
      <w:pPr>
        <w:pStyle w:val="Times12"/>
        <w:widowControl w:val="0"/>
        <w:ind w:firstLine="0"/>
        <w:rPr>
          <w:sz w:val="22"/>
        </w:rPr>
      </w:pPr>
    </w:p>
    <w:p w:rsidR="00355013" w:rsidRPr="009D5379" w:rsidRDefault="00355013" w:rsidP="00355013">
      <w:pPr>
        <w:jc w:val="center"/>
        <w:rPr>
          <w:b/>
          <w:sz w:val="22"/>
          <w:szCs w:val="22"/>
        </w:rPr>
      </w:pPr>
      <w:r w:rsidRPr="009D5379">
        <w:rPr>
          <w:b/>
          <w:sz w:val="22"/>
          <w:szCs w:val="22"/>
        </w:rPr>
        <w:t>КВАЛИФИКАЦИЯ УЧАСТНИКА ЗАПРОСА ПРЕДЛОЖЕНИЙ</w:t>
      </w:r>
    </w:p>
    <w:p w:rsidR="00355013" w:rsidRPr="009D5379" w:rsidRDefault="00355013" w:rsidP="00355013">
      <w:pPr>
        <w:ind w:firstLine="567"/>
        <w:rPr>
          <w:b/>
          <w:sz w:val="22"/>
          <w:szCs w:val="22"/>
        </w:rPr>
      </w:pPr>
    </w:p>
    <w:p w:rsidR="00355013" w:rsidRPr="009D5379" w:rsidRDefault="00355013" w:rsidP="00355013">
      <w:pPr>
        <w:keepNext/>
        <w:jc w:val="center"/>
        <w:rPr>
          <w:b/>
          <w:sz w:val="22"/>
          <w:szCs w:val="22"/>
        </w:rPr>
      </w:pPr>
      <w:r w:rsidRPr="009D5379">
        <w:rPr>
          <w:b/>
          <w:sz w:val="22"/>
          <w:szCs w:val="22"/>
        </w:rPr>
        <w:t xml:space="preserve">Опыт участника по </w:t>
      </w:r>
      <w:r>
        <w:rPr>
          <w:b/>
          <w:sz w:val="22"/>
          <w:szCs w:val="22"/>
        </w:rPr>
        <w:t>выполнению работ</w:t>
      </w:r>
      <w:r w:rsidRPr="009D5379">
        <w:rPr>
          <w:b/>
          <w:sz w:val="22"/>
          <w:szCs w:val="22"/>
        </w:rPr>
        <w:t xml:space="preserve"> сопоставимого характера и объема</w:t>
      </w:r>
    </w:p>
    <w:p w:rsidR="00355013" w:rsidRDefault="00355013" w:rsidP="00355013">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w:t>
      </w:r>
      <w:r>
        <w:rPr>
          <w:sz w:val="22"/>
          <w:szCs w:val="22"/>
        </w:rPr>
        <w:t>выполнение работ</w:t>
      </w:r>
      <w:r w:rsidRPr="009D5379">
        <w:rPr>
          <w:sz w:val="22"/>
          <w:szCs w:val="22"/>
        </w:rPr>
        <w:t xml:space="preserve"> сопоставимого хар</w:t>
      </w:r>
      <w:r>
        <w:rPr>
          <w:sz w:val="22"/>
          <w:szCs w:val="22"/>
        </w:rPr>
        <w:t xml:space="preserve">актера и объема по состоянию за </w:t>
      </w:r>
      <w:r w:rsidRPr="009D5379">
        <w:rPr>
          <w:sz w:val="22"/>
          <w:szCs w:val="22"/>
        </w:rPr>
        <w:t>2014 годы</w:t>
      </w:r>
    </w:p>
    <w:p w:rsidR="00355013" w:rsidRPr="009D5379" w:rsidRDefault="00355013" w:rsidP="0035501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355013" w:rsidRPr="009D5379" w:rsidTr="00D10C0C">
        <w:trPr>
          <w:cantSplit/>
          <w:trHeight w:val="69"/>
        </w:trPr>
        <w:tc>
          <w:tcPr>
            <w:tcW w:w="467" w:type="dxa"/>
            <w:vMerge w:val="restart"/>
            <w:tcBorders>
              <w:right w:val="single" w:sz="2" w:space="0" w:color="auto"/>
            </w:tcBorders>
            <w:vAlign w:val="center"/>
          </w:tcPr>
          <w:p w:rsidR="00355013" w:rsidRPr="009D5379" w:rsidRDefault="00355013" w:rsidP="00D10C0C">
            <w:pPr>
              <w:jc w:val="center"/>
            </w:pPr>
            <w:r w:rsidRPr="009D5379">
              <w:rPr>
                <w:sz w:val="22"/>
                <w:szCs w:val="22"/>
              </w:rPr>
              <w:lastRenderedPageBreak/>
              <w:t>№</w:t>
            </w:r>
          </w:p>
        </w:tc>
        <w:tc>
          <w:tcPr>
            <w:tcW w:w="3077" w:type="dxa"/>
            <w:vMerge w:val="restart"/>
            <w:tcBorders>
              <w:left w:val="single" w:sz="2" w:space="0" w:color="auto"/>
            </w:tcBorders>
            <w:vAlign w:val="center"/>
          </w:tcPr>
          <w:p w:rsidR="00355013" w:rsidRPr="009D5379" w:rsidRDefault="00355013" w:rsidP="00D10C0C">
            <w:pPr>
              <w:jc w:val="center"/>
            </w:pPr>
            <w:r w:rsidRPr="009D5379">
              <w:rPr>
                <w:sz w:val="22"/>
                <w:szCs w:val="22"/>
              </w:rPr>
              <w:t>Наименование работ</w:t>
            </w:r>
          </w:p>
        </w:tc>
        <w:tc>
          <w:tcPr>
            <w:tcW w:w="2817" w:type="dxa"/>
            <w:gridSpan w:val="2"/>
            <w:vAlign w:val="center"/>
          </w:tcPr>
          <w:p w:rsidR="00355013" w:rsidRPr="009D5379" w:rsidRDefault="00355013" w:rsidP="00D10C0C">
            <w:pPr>
              <w:jc w:val="center"/>
            </w:pPr>
            <w:r w:rsidRPr="009D5379">
              <w:rPr>
                <w:sz w:val="22"/>
                <w:szCs w:val="22"/>
              </w:rPr>
              <w:t xml:space="preserve">Период </w:t>
            </w:r>
            <w:r>
              <w:rPr>
                <w:sz w:val="22"/>
                <w:szCs w:val="22"/>
              </w:rPr>
              <w:t>выполнения работ</w:t>
            </w:r>
          </w:p>
        </w:tc>
        <w:tc>
          <w:tcPr>
            <w:tcW w:w="3278" w:type="dxa"/>
            <w:vAlign w:val="center"/>
          </w:tcPr>
          <w:p w:rsidR="00355013" w:rsidRPr="009D5379" w:rsidRDefault="00355013" w:rsidP="00D10C0C">
            <w:pPr>
              <w:jc w:val="center"/>
            </w:pPr>
            <w:r w:rsidRPr="009D5379">
              <w:rPr>
                <w:sz w:val="22"/>
                <w:szCs w:val="22"/>
              </w:rPr>
              <w:t>Заказчик (адрес, телефон, контактное лицо)</w:t>
            </w:r>
          </w:p>
        </w:tc>
      </w:tr>
      <w:tr w:rsidR="00355013" w:rsidRPr="009D5379" w:rsidTr="00D10C0C">
        <w:trPr>
          <w:cantSplit/>
          <w:trHeight w:val="67"/>
        </w:trPr>
        <w:tc>
          <w:tcPr>
            <w:tcW w:w="467" w:type="dxa"/>
            <w:vMerge/>
            <w:tcBorders>
              <w:right w:val="single" w:sz="2" w:space="0" w:color="auto"/>
            </w:tcBorders>
            <w:vAlign w:val="center"/>
          </w:tcPr>
          <w:p w:rsidR="00355013" w:rsidRPr="009D5379" w:rsidRDefault="00355013" w:rsidP="00D10C0C"/>
        </w:tc>
        <w:tc>
          <w:tcPr>
            <w:tcW w:w="3077" w:type="dxa"/>
            <w:vMerge/>
            <w:tcBorders>
              <w:left w:val="single" w:sz="2" w:space="0" w:color="auto"/>
            </w:tcBorders>
            <w:vAlign w:val="center"/>
          </w:tcPr>
          <w:p w:rsidR="00355013" w:rsidRPr="009D5379" w:rsidRDefault="00355013" w:rsidP="00D10C0C"/>
        </w:tc>
        <w:tc>
          <w:tcPr>
            <w:tcW w:w="1559" w:type="dxa"/>
          </w:tcPr>
          <w:p w:rsidR="00355013" w:rsidRPr="009D5379" w:rsidRDefault="00355013" w:rsidP="00D10C0C">
            <w:pPr>
              <w:jc w:val="center"/>
            </w:pPr>
            <w:r w:rsidRPr="009D5379">
              <w:rPr>
                <w:sz w:val="22"/>
                <w:szCs w:val="22"/>
              </w:rPr>
              <w:t>начало</w:t>
            </w:r>
          </w:p>
        </w:tc>
        <w:tc>
          <w:tcPr>
            <w:tcW w:w="1258" w:type="dxa"/>
          </w:tcPr>
          <w:p w:rsidR="00355013" w:rsidRPr="009D5379" w:rsidRDefault="00355013" w:rsidP="00D10C0C">
            <w:pPr>
              <w:jc w:val="center"/>
            </w:pPr>
            <w:r w:rsidRPr="009D5379">
              <w:rPr>
                <w:sz w:val="22"/>
                <w:szCs w:val="22"/>
              </w:rPr>
              <w:t>окончание</w:t>
            </w:r>
          </w:p>
        </w:tc>
        <w:tc>
          <w:tcPr>
            <w:tcW w:w="3278" w:type="dxa"/>
          </w:tcPr>
          <w:p w:rsidR="00355013" w:rsidRPr="009D5379" w:rsidRDefault="00355013" w:rsidP="00D10C0C">
            <w:pPr>
              <w:jc w:val="center"/>
            </w:pPr>
          </w:p>
        </w:tc>
      </w:tr>
      <w:tr w:rsidR="00355013" w:rsidRPr="009D5379" w:rsidTr="00D10C0C">
        <w:trPr>
          <w:trHeight w:val="67"/>
        </w:trPr>
        <w:tc>
          <w:tcPr>
            <w:tcW w:w="467" w:type="dxa"/>
            <w:tcBorders>
              <w:right w:val="single" w:sz="2" w:space="0" w:color="auto"/>
            </w:tcBorders>
          </w:tcPr>
          <w:p w:rsidR="00355013" w:rsidRPr="009D5379" w:rsidRDefault="00355013" w:rsidP="00D10C0C">
            <w:pPr>
              <w:jc w:val="center"/>
            </w:pPr>
            <w:r w:rsidRPr="009D5379">
              <w:rPr>
                <w:sz w:val="22"/>
                <w:szCs w:val="22"/>
              </w:rPr>
              <w:t>1</w:t>
            </w:r>
          </w:p>
        </w:tc>
        <w:tc>
          <w:tcPr>
            <w:tcW w:w="3077" w:type="dxa"/>
            <w:tcBorders>
              <w:left w:val="single" w:sz="2" w:space="0" w:color="auto"/>
            </w:tcBorders>
          </w:tcPr>
          <w:p w:rsidR="00355013" w:rsidRPr="009D5379" w:rsidRDefault="00355013" w:rsidP="00D10C0C">
            <w:pPr>
              <w:jc w:val="center"/>
            </w:pPr>
            <w:r w:rsidRPr="009D5379">
              <w:rPr>
                <w:sz w:val="22"/>
                <w:szCs w:val="22"/>
              </w:rPr>
              <w:t>2</w:t>
            </w:r>
          </w:p>
        </w:tc>
        <w:tc>
          <w:tcPr>
            <w:tcW w:w="1559" w:type="dxa"/>
          </w:tcPr>
          <w:p w:rsidR="00355013" w:rsidRPr="009D5379" w:rsidRDefault="00355013" w:rsidP="00D10C0C">
            <w:pPr>
              <w:jc w:val="center"/>
            </w:pPr>
            <w:r w:rsidRPr="009D5379">
              <w:rPr>
                <w:sz w:val="22"/>
                <w:szCs w:val="22"/>
              </w:rPr>
              <w:t>3</w:t>
            </w:r>
          </w:p>
        </w:tc>
        <w:tc>
          <w:tcPr>
            <w:tcW w:w="1258" w:type="dxa"/>
          </w:tcPr>
          <w:p w:rsidR="00355013" w:rsidRPr="009D5379" w:rsidRDefault="00355013" w:rsidP="00D10C0C">
            <w:pPr>
              <w:jc w:val="center"/>
            </w:pPr>
            <w:r w:rsidRPr="009D5379">
              <w:rPr>
                <w:sz w:val="22"/>
                <w:szCs w:val="22"/>
              </w:rPr>
              <w:t>4</w:t>
            </w:r>
          </w:p>
        </w:tc>
        <w:tc>
          <w:tcPr>
            <w:tcW w:w="3278" w:type="dxa"/>
          </w:tcPr>
          <w:p w:rsidR="00355013" w:rsidRPr="009D5379" w:rsidRDefault="00355013" w:rsidP="00D10C0C">
            <w:pPr>
              <w:jc w:val="center"/>
            </w:pPr>
            <w:r w:rsidRPr="009D5379">
              <w:rPr>
                <w:sz w:val="22"/>
                <w:szCs w:val="22"/>
              </w:rPr>
              <w:t>5</w:t>
            </w:r>
          </w:p>
        </w:tc>
      </w:tr>
      <w:tr w:rsidR="00355013" w:rsidRPr="009D5379" w:rsidTr="00D10C0C">
        <w:trPr>
          <w:trHeight w:val="67"/>
        </w:trPr>
        <w:tc>
          <w:tcPr>
            <w:tcW w:w="467" w:type="dxa"/>
            <w:tcBorders>
              <w:right w:val="single" w:sz="2" w:space="0" w:color="auto"/>
            </w:tcBorders>
          </w:tcPr>
          <w:p w:rsidR="00355013" w:rsidRPr="009D5379" w:rsidRDefault="00355013" w:rsidP="00D10C0C">
            <w:pPr>
              <w:jc w:val="center"/>
            </w:pPr>
            <w:r>
              <w:rPr>
                <w:sz w:val="22"/>
                <w:szCs w:val="22"/>
              </w:rPr>
              <w:t>1</w:t>
            </w:r>
            <w:r w:rsidRPr="009D5379">
              <w:rPr>
                <w:sz w:val="22"/>
                <w:szCs w:val="22"/>
              </w:rPr>
              <w:t>.</w:t>
            </w:r>
          </w:p>
        </w:tc>
        <w:tc>
          <w:tcPr>
            <w:tcW w:w="3077" w:type="dxa"/>
            <w:tcBorders>
              <w:left w:val="single" w:sz="2" w:space="0" w:color="auto"/>
            </w:tcBorders>
          </w:tcPr>
          <w:p w:rsidR="00355013" w:rsidRPr="009D5379" w:rsidRDefault="00355013" w:rsidP="00D10C0C"/>
        </w:tc>
        <w:tc>
          <w:tcPr>
            <w:tcW w:w="1559" w:type="dxa"/>
          </w:tcPr>
          <w:p w:rsidR="00355013" w:rsidRPr="009D5379" w:rsidRDefault="00355013" w:rsidP="00D10C0C"/>
        </w:tc>
        <w:tc>
          <w:tcPr>
            <w:tcW w:w="1258" w:type="dxa"/>
          </w:tcPr>
          <w:p w:rsidR="00355013" w:rsidRPr="009D5379" w:rsidRDefault="00355013" w:rsidP="00D10C0C"/>
        </w:tc>
        <w:tc>
          <w:tcPr>
            <w:tcW w:w="3278" w:type="dxa"/>
          </w:tcPr>
          <w:p w:rsidR="00355013" w:rsidRPr="009D5379" w:rsidRDefault="00355013" w:rsidP="00D10C0C"/>
        </w:tc>
      </w:tr>
      <w:tr w:rsidR="00355013" w:rsidRPr="009D5379" w:rsidTr="00D10C0C">
        <w:trPr>
          <w:trHeight w:val="67"/>
        </w:trPr>
        <w:tc>
          <w:tcPr>
            <w:tcW w:w="467" w:type="dxa"/>
            <w:tcBorders>
              <w:right w:val="single" w:sz="2" w:space="0" w:color="auto"/>
            </w:tcBorders>
          </w:tcPr>
          <w:p w:rsidR="00355013" w:rsidRPr="009D5379" w:rsidRDefault="00355013" w:rsidP="00D10C0C">
            <w:pPr>
              <w:jc w:val="center"/>
            </w:pPr>
            <w:r>
              <w:rPr>
                <w:sz w:val="22"/>
                <w:szCs w:val="22"/>
              </w:rPr>
              <w:t>2</w:t>
            </w:r>
            <w:r w:rsidRPr="009D5379">
              <w:rPr>
                <w:sz w:val="22"/>
                <w:szCs w:val="22"/>
              </w:rPr>
              <w:t>.</w:t>
            </w:r>
          </w:p>
        </w:tc>
        <w:tc>
          <w:tcPr>
            <w:tcW w:w="3077" w:type="dxa"/>
            <w:tcBorders>
              <w:left w:val="single" w:sz="2" w:space="0" w:color="auto"/>
            </w:tcBorders>
          </w:tcPr>
          <w:p w:rsidR="00355013" w:rsidRPr="009D5379" w:rsidRDefault="00355013" w:rsidP="00D10C0C"/>
        </w:tc>
        <w:tc>
          <w:tcPr>
            <w:tcW w:w="1559" w:type="dxa"/>
          </w:tcPr>
          <w:p w:rsidR="00355013" w:rsidRPr="009D5379" w:rsidRDefault="00355013" w:rsidP="00D10C0C"/>
        </w:tc>
        <w:tc>
          <w:tcPr>
            <w:tcW w:w="1258" w:type="dxa"/>
          </w:tcPr>
          <w:p w:rsidR="00355013" w:rsidRPr="009D5379" w:rsidRDefault="00355013" w:rsidP="00D10C0C"/>
        </w:tc>
        <w:tc>
          <w:tcPr>
            <w:tcW w:w="3278" w:type="dxa"/>
          </w:tcPr>
          <w:p w:rsidR="00355013" w:rsidRPr="009D5379" w:rsidRDefault="00355013" w:rsidP="00D10C0C"/>
        </w:tc>
      </w:tr>
      <w:tr w:rsidR="00355013" w:rsidRPr="009D5379" w:rsidTr="00D10C0C">
        <w:trPr>
          <w:trHeight w:val="67"/>
        </w:trPr>
        <w:tc>
          <w:tcPr>
            <w:tcW w:w="467" w:type="dxa"/>
            <w:tcBorders>
              <w:right w:val="single" w:sz="2" w:space="0" w:color="auto"/>
            </w:tcBorders>
          </w:tcPr>
          <w:p w:rsidR="00355013" w:rsidRPr="009D5379" w:rsidRDefault="00355013" w:rsidP="00D10C0C">
            <w:r w:rsidRPr="009D5379">
              <w:rPr>
                <w:sz w:val="22"/>
                <w:szCs w:val="22"/>
              </w:rPr>
              <w:t xml:space="preserve">… </w:t>
            </w:r>
          </w:p>
        </w:tc>
        <w:tc>
          <w:tcPr>
            <w:tcW w:w="3077" w:type="dxa"/>
            <w:tcBorders>
              <w:left w:val="single" w:sz="2" w:space="0" w:color="auto"/>
            </w:tcBorders>
          </w:tcPr>
          <w:p w:rsidR="00355013" w:rsidRPr="009D5379" w:rsidRDefault="00355013" w:rsidP="00D10C0C"/>
        </w:tc>
        <w:tc>
          <w:tcPr>
            <w:tcW w:w="1559" w:type="dxa"/>
          </w:tcPr>
          <w:p w:rsidR="00355013" w:rsidRPr="009D5379" w:rsidRDefault="00355013" w:rsidP="00D10C0C"/>
        </w:tc>
        <w:tc>
          <w:tcPr>
            <w:tcW w:w="1258" w:type="dxa"/>
          </w:tcPr>
          <w:p w:rsidR="00355013" w:rsidRPr="009D5379" w:rsidRDefault="00355013" w:rsidP="00D10C0C"/>
        </w:tc>
        <w:tc>
          <w:tcPr>
            <w:tcW w:w="3278" w:type="dxa"/>
          </w:tcPr>
          <w:p w:rsidR="00355013" w:rsidRPr="009D5379" w:rsidRDefault="00355013" w:rsidP="00D10C0C"/>
        </w:tc>
      </w:tr>
    </w:tbl>
    <w:p w:rsidR="00355013" w:rsidRPr="009D5379" w:rsidRDefault="00355013" w:rsidP="00355013">
      <w:pPr>
        <w:keepNext/>
        <w:jc w:val="center"/>
        <w:rPr>
          <w:b/>
          <w:sz w:val="22"/>
          <w:szCs w:val="22"/>
        </w:rPr>
      </w:pPr>
    </w:p>
    <w:p w:rsidR="00355013" w:rsidRDefault="00355013" w:rsidP="00355013">
      <w:pPr>
        <w:keepNext/>
        <w:jc w:val="center"/>
        <w:rPr>
          <w:b/>
          <w:sz w:val="22"/>
          <w:szCs w:val="22"/>
        </w:rPr>
      </w:pPr>
      <w:r w:rsidRPr="009D5379">
        <w:rPr>
          <w:b/>
          <w:sz w:val="22"/>
          <w:szCs w:val="22"/>
        </w:rPr>
        <w:t>Обеспеченность участника закупки трудовыми ресурсами</w:t>
      </w:r>
    </w:p>
    <w:p w:rsidR="00355013" w:rsidRPr="005864CE" w:rsidRDefault="00355013" w:rsidP="00355013">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355013" w:rsidRPr="009D5379" w:rsidTr="00D10C0C">
        <w:trPr>
          <w:trHeight w:val="1375"/>
        </w:trPr>
        <w:tc>
          <w:tcPr>
            <w:tcW w:w="1418" w:type="dxa"/>
            <w:vAlign w:val="center"/>
          </w:tcPr>
          <w:p w:rsidR="00355013" w:rsidRPr="009D5379" w:rsidRDefault="00355013" w:rsidP="00D10C0C">
            <w:pPr>
              <w:jc w:val="center"/>
            </w:pPr>
            <w:r w:rsidRPr="009D5379">
              <w:rPr>
                <w:sz w:val="22"/>
                <w:szCs w:val="22"/>
              </w:rPr>
              <w:t>№№</w:t>
            </w:r>
          </w:p>
          <w:p w:rsidR="00355013" w:rsidRPr="009D5379" w:rsidRDefault="00355013" w:rsidP="00D10C0C">
            <w:pPr>
              <w:jc w:val="center"/>
            </w:pPr>
            <w:r w:rsidRPr="009D5379">
              <w:rPr>
                <w:sz w:val="22"/>
                <w:szCs w:val="22"/>
              </w:rPr>
              <w:t>п/п</w:t>
            </w:r>
          </w:p>
        </w:tc>
        <w:tc>
          <w:tcPr>
            <w:tcW w:w="2126" w:type="dxa"/>
            <w:vAlign w:val="center"/>
          </w:tcPr>
          <w:p w:rsidR="00355013" w:rsidRPr="009D5379" w:rsidRDefault="00355013" w:rsidP="00D10C0C">
            <w:pPr>
              <w:jc w:val="center"/>
            </w:pPr>
            <w:r w:rsidRPr="009D5379">
              <w:rPr>
                <w:sz w:val="22"/>
                <w:szCs w:val="22"/>
              </w:rPr>
              <w:t>Должность</w:t>
            </w:r>
          </w:p>
        </w:tc>
        <w:tc>
          <w:tcPr>
            <w:tcW w:w="3261" w:type="dxa"/>
            <w:vAlign w:val="center"/>
          </w:tcPr>
          <w:p w:rsidR="00355013" w:rsidRPr="009D5379" w:rsidRDefault="00355013" w:rsidP="00D10C0C">
            <w:pPr>
              <w:jc w:val="center"/>
            </w:pPr>
            <w:r w:rsidRPr="009D5379">
              <w:rPr>
                <w:sz w:val="22"/>
                <w:szCs w:val="22"/>
              </w:rPr>
              <w:t>Специальность и квалификация в соответствии с базовым  (дополнительным)</w:t>
            </w:r>
          </w:p>
          <w:p w:rsidR="00355013" w:rsidRPr="009D5379" w:rsidRDefault="00355013" w:rsidP="00D10C0C">
            <w:pPr>
              <w:jc w:val="center"/>
            </w:pPr>
            <w:r w:rsidRPr="009D5379">
              <w:rPr>
                <w:sz w:val="22"/>
                <w:szCs w:val="22"/>
              </w:rPr>
              <w:t>образованием</w:t>
            </w:r>
          </w:p>
        </w:tc>
        <w:tc>
          <w:tcPr>
            <w:tcW w:w="2834" w:type="dxa"/>
            <w:vAlign w:val="center"/>
          </w:tcPr>
          <w:p w:rsidR="00355013" w:rsidRPr="009D5379" w:rsidRDefault="00355013" w:rsidP="00D10C0C">
            <w:pPr>
              <w:jc w:val="center"/>
            </w:pPr>
            <w:r w:rsidRPr="009D5379">
              <w:rPr>
                <w:sz w:val="22"/>
                <w:szCs w:val="22"/>
              </w:rPr>
              <w:t>Стаж работы, лет</w:t>
            </w:r>
          </w:p>
        </w:tc>
      </w:tr>
      <w:tr w:rsidR="00355013" w:rsidRPr="009D5379" w:rsidTr="00D10C0C">
        <w:trPr>
          <w:trHeight w:val="67"/>
        </w:trPr>
        <w:tc>
          <w:tcPr>
            <w:tcW w:w="1418" w:type="dxa"/>
          </w:tcPr>
          <w:p w:rsidR="00355013" w:rsidRPr="009D5379" w:rsidRDefault="00355013" w:rsidP="00D10C0C">
            <w:pPr>
              <w:jc w:val="center"/>
            </w:pPr>
            <w:r w:rsidRPr="009D5379">
              <w:rPr>
                <w:sz w:val="22"/>
                <w:szCs w:val="22"/>
              </w:rPr>
              <w:t>1</w:t>
            </w:r>
          </w:p>
        </w:tc>
        <w:tc>
          <w:tcPr>
            <w:tcW w:w="2126" w:type="dxa"/>
          </w:tcPr>
          <w:p w:rsidR="00355013" w:rsidRPr="009D5379" w:rsidRDefault="00355013" w:rsidP="00D10C0C">
            <w:pPr>
              <w:jc w:val="center"/>
            </w:pPr>
            <w:r w:rsidRPr="009D5379">
              <w:rPr>
                <w:sz w:val="22"/>
                <w:szCs w:val="22"/>
              </w:rPr>
              <w:t>3</w:t>
            </w:r>
          </w:p>
        </w:tc>
        <w:tc>
          <w:tcPr>
            <w:tcW w:w="3261" w:type="dxa"/>
          </w:tcPr>
          <w:p w:rsidR="00355013" w:rsidRPr="009D5379" w:rsidRDefault="00355013" w:rsidP="00D10C0C">
            <w:pPr>
              <w:jc w:val="center"/>
            </w:pPr>
            <w:r w:rsidRPr="009D5379">
              <w:rPr>
                <w:sz w:val="22"/>
                <w:szCs w:val="22"/>
              </w:rPr>
              <w:t>4</w:t>
            </w:r>
          </w:p>
        </w:tc>
        <w:tc>
          <w:tcPr>
            <w:tcW w:w="2834" w:type="dxa"/>
          </w:tcPr>
          <w:p w:rsidR="00355013" w:rsidRPr="009D5379" w:rsidRDefault="00355013" w:rsidP="00D10C0C">
            <w:pPr>
              <w:jc w:val="center"/>
            </w:pPr>
            <w:r w:rsidRPr="009D5379">
              <w:rPr>
                <w:sz w:val="22"/>
                <w:szCs w:val="22"/>
              </w:rPr>
              <w:t>5</w:t>
            </w:r>
          </w:p>
        </w:tc>
      </w:tr>
      <w:tr w:rsidR="00355013" w:rsidRPr="009D5379" w:rsidTr="00D10C0C">
        <w:trPr>
          <w:trHeight w:val="67"/>
        </w:trPr>
        <w:tc>
          <w:tcPr>
            <w:tcW w:w="1418" w:type="dxa"/>
          </w:tcPr>
          <w:p w:rsidR="00355013" w:rsidRPr="009D5379" w:rsidRDefault="00355013" w:rsidP="00D10C0C">
            <w:pPr>
              <w:jc w:val="center"/>
            </w:pPr>
          </w:p>
        </w:tc>
        <w:tc>
          <w:tcPr>
            <w:tcW w:w="2126" w:type="dxa"/>
          </w:tcPr>
          <w:p w:rsidR="00355013" w:rsidRPr="009D5379" w:rsidRDefault="00355013" w:rsidP="00D10C0C">
            <w:pPr>
              <w:jc w:val="center"/>
            </w:pPr>
          </w:p>
        </w:tc>
        <w:tc>
          <w:tcPr>
            <w:tcW w:w="3261" w:type="dxa"/>
          </w:tcPr>
          <w:p w:rsidR="00355013" w:rsidRPr="009D5379" w:rsidRDefault="00355013" w:rsidP="00D10C0C">
            <w:pPr>
              <w:jc w:val="center"/>
            </w:pPr>
          </w:p>
        </w:tc>
        <w:tc>
          <w:tcPr>
            <w:tcW w:w="2834" w:type="dxa"/>
          </w:tcPr>
          <w:p w:rsidR="00355013" w:rsidRPr="009D5379" w:rsidRDefault="00355013" w:rsidP="00D10C0C">
            <w:pPr>
              <w:jc w:val="center"/>
            </w:pPr>
          </w:p>
        </w:tc>
      </w:tr>
    </w:tbl>
    <w:p w:rsidR="00355013" w:rsidRDefault="00355013" w:rsidP="00355013">
      <w:pPr>
        <w:shd w:val="clear" w:color="auto" w:fill="FFFFFF"/>
        <w:tabs>
          <w:tab w:val="left" w:pos="0"/>
        </w:tabs>
        <w:jc w:val="center"/>
        <w:rPr>
          <w:b/>
          <w:sz w:val="22"/>
          <w:szCs w:val="22"/>
        </w:rPr>
      </w:pPr>
    </w:p>
    <w:p w:rsidR="00355013" w:rsidRPr="00ED4138" w:rsidRDefault="00355013" w:rsidP="00355013">
      <w:pPr>
        <w:shd w:val="clear" w:color="auto" w:fill="FFFFFF"/>
        <w:tabs>
          <w:tab w:val="left" w:pos="0"/>
        </w:tabs>
        <w:jc w:val="center"/>
        <w:rPr>
          <w:b/>
          <w:bCs/>
          <w:sz w:val="22"/>
          <w:szCs w:val="22"/>
        </w:rPr>
      </w:pPr>
      <w:r w:rsidRPr="009D5379">
        <w:rPr>
          <w:b/>
          <w:sz w:val="22"/>
          <w:szCs w:val="22"/>
        </w:rPr>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w:t>
      </w:r>
      <w:r>
        <w:rPr>
          <w:b/>
          <w:sz w:val="22"/>
          <w:szCs w:val="22"/>
        </w:rPr>
        <w:t>выполнения работ</w:t>
      </w:r>
      <w:r w:rsidRPr="009D5379">
        <w:rPr>
          <w:b/>
          <w:sz w:val="22"/>
          <w:szCs w:val="22"/>
        </w:rPr>
        <w:t>****</w:t>
      </w:r>
    </w:p>
    <w:p w:rsidR="00355013" w:rsidRPr="00ED4138" w:rsidRDefault="00355013" w:rsidP="00355013">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355013" w:rsidRPr="00ED4138" w:rsidTr="00D10C0C">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55013" w:rsidRPr="00ED4138" w:rsidRDefault="00355013" w:rsidP="00D10C0C">
            <w:pPr>
              <w:shd w:val="clear" w:color="auto" w:fill="FFFFFF"/>
              <w:jc w:val="center"/>
            </w:pPr>
            <w:r w:rsidRPr="00ED4138">
              <w:rPr>
                <w:b/>
                <w:spacing w:val="-4"/>
                <w:sz w:val="22"/>
                <w:szCs w:val="22"/>
              </w:rPr>
              <w:t>Производственные мощности</w:t>
            </w:r>
          </w:p>
        </w:tc>
      </w:tr>
      <w:tr w:rsidR="00355013" w:rsidRPr="00ED4138" w:rsidTr="00D10C0C">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right="101"/>
              <w:jc w:val="center"/>
              <w:rPr>
                <w:spacing w:val="-1"/>
              </w:rPr>
            </w:pPr>
            <w:r w:rsidRPr="00ED4138">
              <w:rPr>
                <w:spacing w:val="-1"/>
                <w:sz w:val="22"/>
                <w:szCs w:val="22"/>
              </w:rPr>
              <w:t>Площадь</w:t>
            </w:r>
          </w:p>
          <w:p w:rsidR="00355013" w:rsidRPr="00ED4138" w:rsidRDefault="00355013" w:rsidP="00D10C0C">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355013" w:rsidRPr="00ED4138" w:rsidRDefault="00355013" w:rsidP="00D10C0C">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355013" w:rsidRPr="00ED4138" w:rsidTr="00D10C0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r w:rsidR="00355013" w:rsidRPr="00ED4138" w:rsidTr="00D10C0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r w:rsidR="00355013" w:rsidRPr="00ED4138" w:rsidTr="00D10C0C">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jc w:val="center"/>
              <w:rPr>
                <w:b/>
              </w:rPr>
            </w:pPr>
            <w:r w:rsidRPr="00ED4138">
              <w:rPr>
                <w:b/>
                <w:spacing w:val="-4"/>
                <w:sz w:val="22"/>
                <w:szCs w:val="22"/>
              </w:rPr>
              <w:t>Технологическое оборудование</w:t>
            </w:r>
          </w:p>
        </w:tc>
      </w:tr>
      <w:tr w:rsidR="00355013" w:rsidRPr="00ED4138" w:rsidTr="00D10C0C">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355013" w:rsidRPr="00ED4138" w:rsidRDefault="00355013" w:rsidP="00D10C0C">
            <w:pPr>
              <w:shd w:val="clear" w:color="auto" w:fill="FFFFFF"/>
              <w:ind w:left="24" w:right="48"/>
              <w:jc w:val="center"/>
              <w:rPr>
                <w:spacing w:val="-4"/>
              </w:rPr>
            </w:pPr>
            <w:r w:rsidRPr="00ED4138">
              <w:rPr>
                <w:spacing w:val="-4"/>
                <w:sz w:val="22"/>
                <w:szCs w:val="22"/>
              </w:rPr>
              <w:t>(срок аренды)</w:t>
            </w:r>
          </w:p>
        </w:tc>
      </w:tr>
      <w:tr w:rsidR="00355013" w:rsidRPr="00ED4138" w:rsidTr="00D10C0C">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r w:rsidR="00355013" w:rsidRPr="00ED4138" w:rsidTr="00D10C0C">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355013" w:rsidRPr="00ED4138" w:rsidRDefault="00355013" w:rsidP="00D10C0C">
            <w:pPr>
              <w:shd w:val="clear" w:color="auto" w:fill="FFFFFF"/>
            </w:pPr>
          </w:p>
        </w:tc>
      </w:tr>
    </w:tbl>
    <w:p w:rsidR="00355013" w:rsidRDefault="00355013" w:rsidP="00355013">
      <w:pPr>
        <w:keepNext/>
        <w:jc w:val="center"/>
        <w:rPr>
          <w:b/>
          <w:sz w:val="22"/>
          <w:szCs w:val="22"/>
        </w:rPr>
      </w:pPr>
    </w:p>
    <w:p w:rsidR="00355013" w:rsidRPr="009D5379" w:rsidRDefault="00355013" w:rsidP="00355013">
      <w:pPr>
        <w:keepNext/>
        <w:jc w:val="center"/>
        <w:rPr>
          <w:b/>
          <w:sz w:val="22"/>
          <w:szCs w:val="22"/>
        </w:rPr>
      </w:pPr>
      <w:r w:rsidRPr="009D5379">
        <w:rPr>
          <w:b/>
          <w:sz w:val="22"/>
          <w:szCs w:val="22"/>
        </w:rPr>
        <w:t xml:space="preserve">Деловая репутация участника закупки </w:t>
      </w:r>
    </w:p>
    <w:p w:rsidR="00355013" w:rsidRPr="009D5379" w:rsidRDefault="00355013" w:rsidP="00355013">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4498"/>
        <w:gridCol w:w="3932"/>
      </w:tblGrid>
      <w:tr w:rsidR="00355013" w:rsidRPr="009D5379" w:rsidTr="00D10C0C">
        <w:trPr>
          <w:cantSplit/>
          <w:trHeight w:val="390"/>
        </w:trPr>
        <w:tc>
          <w:tcPr>
            <w:tcW w:w="1209" w:type="dxa"/>
            <w:tcBorders>
              <w:right w:val="single" w:sz="2" w:space="0" w:color="auto"/>
            </w:tcBorders>
            <w:vAlign w:val="center"/>
          </w:tcPr>
          <w:p w:rsidR="00355013" w:rsidRPr="009D5379" w:rsidRDefault="00355013" w:rsidP="00D10C0C">
            <w:pPr>
              <w:jc w:val="center"/>
            </w:pPr>
            <w:r w:rsidRPr="009D5379">
              <w:rPr>
                <w:sz w:val="22"/>
                <w:szCs w:val="22"/>
              </w:rPr>
              <w:t>№</w:t>
            </w:r>
          </w:p>
        </w:tc>
        <w:tc>
          <w:tcPr>
            <w:tcW w:w="4498" w:type="dxa"/>
            <w:tcBorders>
              <w:left w:val="single" w:sz="2" w:space="0" w:color="auto"/>
            </w:tcBorders>
            <w:vAlign w:val="center"/>
          </w:tcPr>
          <w:p w:rsidR="00355013" w:rsidRPr="009D5379" w:rsidRDefault="00355013" w:rsidP="00D10C0C">
            <w:pPr>
              <w:jc w:val="center"/>
            </w:pPr>
            <w:r w:rsidRPr="009D5379">
              <w:rPr>
                <w:sz w:val="22"/>
                <w:szCs w:val="22"/>
              </w:rPr>
              <w:t>Наименование лица, предоставившего диплом, отзыв, благодарственное письмо</w:t>
            </w:r>
          </w:p>
        </w:tc>
        <w:tc>
          <w:tcPr>
            <w:tcW w:w="3932" w:type="dxa"/>
            <w:tcBorders>
              <w:left w:val="single" w:sz="2" w:space="0" w:color="auto"/>
            </w:tcBorders>
            <w:vAlign w:val="center"/>
          </w:tcPr>
          <w:p w:rsidR="00355013" w:rsidRPr="009D5379" w:rsidRDefault="00355013" w:rsidP="00D10C0C">
            <w:pPr>
              <w:jc w:val="center"/>
            </w:pPr>
            <w:r w:rsidRPr="009D5379">
              <w:rPr>
                <w:sz w:val="22"/>
                <w:szCs w:val="22"/>
              </w:rPr>
              <w:t>Реквизиты документа</w:t>
            </w:r>
          </w:p>
        </w:tc>
      </w:tr>
      <w:tr w:rsidR="00355013" w:rsidRPr="009D5379" w:rsidTr="00D10C0C">
        <w:trPr>
          <w:trHeight w:val="67"/>
        </w:trPr>
        <w:tc>
          <w:tcPr>
            <w:tcW w:w="1209" w:type="dxa"/>
            <w:tcBorders>
              <w:right w:val="single" w:sz="2" w:space="0" w:color="auto"/>
            </w:tcBorders>
          </w:tcPr>
          <w:p w:rsidR="00355013" w:rsidRPr="009D5379" w:rsidRDefault="00355013" w:rsidP="00D10C0C">
            <w:pPr>
              <w:jc w:val="center"/>
            </w:pPr>
            <w:r w:rsidRPr="009D5379">
              <w:rPr>
                <w:sz w:val="22"/>
                <w:szCs w:val="22"/>
              </w:rPr>
              <w:t>1</w:t>
            </w:r>
          </w:p>
        </w:tc>
        <w:tc>
          <w:tcPr>
            <w:tcW w:w="4498" w:type="dxa"/>
            <w:tcBorders>
              <w:left w:val="single" w:sz="2" w:space="0" w:color="auto"/>
            </w:tcBorders>
          </w:tcPr>
          <w:p w:rsidR="00355013" w:rsidRPr="009D5379" w:rsidRDefault="00355013" w:rsidP="00D10C0C">
            <w:pPr>
              <w:jc w:val="center"/>
            </w:pPr>
            <w:r w:rsidRPr="009D5379">
              <w:rPr>
                <w:sz w:val="22"/>
                <w:szCs w:val="22"/>
              </w:rPr>
              <w:t>2</w:t>
            </w:r>
          </w:p>
        </w:tc>
        <w:tc>
          <w:tcPr>
            <w:tcW w:w="3932" w:type="dxa"/>
            <w:tcBorders>
              <w:left w:val="single" w:sz="2" w:space="0" w:color="auto"/>
            </w:tcBorders>
          </w:tcPr>
          <w:p w:rsidR="00355013" w:rsidRPr="009D5379" w:rsidRDefault="00355013" w:rsidP="00D10C0C">
            <w:pPr>
              <w:jc w:val="center"/>
            </w:pPr>
            <w:r w:rsidRPr="009D5379">
              <w:rPr>
                <w:sz w:val="22"/>
                <w:szCs w:val="22"/>
              </w:rPr>
              <w:t>3</w:t>
            </w:r>
          </w:p>
        </w:tc>
      </w:tr>
      <w:tr w:rsidR="00355013" w:rsidRPr="009D5379" w:rsidTr="00D10C0C">
        <w:trPr>
          <w:trHeight w:val="67"/>
        </w:trPr>
        <w:tc>
          <w:tcPr>
            <w:tcW w:w="1209" w:type="dxa"/>
            <w:tcBorders>
              <w:right w:val="single" w:sz="2" w:space="0" w:color="auto"/>
            </w:tcBorders>
          </w:tcPr>
          <w:p w:rsidR="00355013" w:rsidRPr="009D5379" w:rsidRDefault="00355013" w:rsidP="00D10C0C">
            <w:pPr>
              <w:jc w:val="center"/>
            </w:pPr>
            <w:r w:rsidRPr="009D5379">
              <w:rPr>
                <w:sz w:val="22"/>
                <w:szCs w:val="22"/>
              </w:rPr>
              <w:t>1.</w:t>
            </w:r>
          </w:p>
        </w:tc>
        <w:tc>
          <w:tcPr>
            <w:tcW w:w="4498" w:type="dxa"/>
            <w:tcBorders>
              <w:left w:val="single" w:sz="2" w:space="0" w:color="auto"/>
            </w:tcBorders>
          </w:tcPr>
          <w:p w:rsidR="00355013" w:rsidRPr="009D5379" w:rsidRDefault="00355013" w:rsidP="00D10C0C"/>
        </w:tc>
        <w:tc>
          <w:tcPr>
            <w:tcW w:w="3932" w:type="dxa"/>
            <w:tcBorders>
              <w:left w:val="single" w:sz="2" w:space="0" w:color="auto"/>
            </w:tcBorders>
          </w:tcPr>
          <w:p w:rsidR="00355013" w:rsidRPr="009D5379" w:rsidRDefault="00355013" w:rsidP="00D10C0C"/>
        </w:tc>
      </w:tr>
      <w:tr w:rsidR="00355013" w:rsidRPr="009D5379" w:rsidTr="00D10C0C">
        <w:trPr>
          <w:trHeight w:val="67"/>
        </w:trPr>
        <w:tc>
          <w:tcPr>
            <w:tcW w:w="1209" w:type="dxa"/>
            <w:tcBorders>
              <w:right w:val="single" w:sz="2" w:space="0" w:color="auto"/>
            </w:tcBorders>
          </w:tcPr>
          <w:p w:rsidR="00355013" w:rsidRPr="009D5379" w:rsidRDefault="00355013" w:rsidP="00D10C0C">
            <w:pPr>
              <w:jc w:val="center"/>
            </w:pPr>
            <w:r w:rsidRPr="009D5379">
              <w:rPr>
                <w:sz w:val="22"/>
                <w:szCs w:val="22"/>
              </w:rPr>
              <w:t>2.</w:t>
            </w:r>
          </w:p>
        </w:tc>
        <w:tc>
          <w:tcPr>
            <w:tcW w:w="4498" w:type="dxa"/>
            <w:tcBorders>
              <w:left w:val="single" w:sz="2" w:space="0" w:color="auto"/>
            </w:tcBorders>
          </w:tcPr>
          <w:p w:rsidR="00355013" w:rsidRPr="009D5379" w:rsidRDefault="00355013" w:rsidP="00D10C0C"/>
        </w:tc>
        <w:tc>
          <w:tcPr>
            <w:tcW w:w="3932" w:type="dxa"/>
            <w:tcBorders>
              <w:left w:val="single" w:sz="2" w:space="0" w:color="auto"/>
            </w:tcBorders>
          </w:tcPr>
          <w:p w:rsidR="00355013" w:rsidRPr="009D5379" w:rsidRDefault="00355013" w:rsidP="00D10C0C"/>
        </w:tc>
      </w:tr>
      <w:tr w:rsidR="00355013" w:rsidRPr="009D5379" w:rsidTr="00D10C0C">
        <w:trPr>
          <w:trHeight w:val="67"/>
        </w:trPr>
        <w:tc>
          <w:tcPr>
            <w:tcW w:w="1209" w:type="dxa"/>
            <w:tcBorders>
              <w:right w:val="single" w:sz="2" w:space="0" w:color="auto"/>
            </w:tcBorders>
          </w:tcPr>
          <w:p w:rsidR="00355013" w:rsidRPr="009D5379" w:rsidRDefault="00355013" w:rsidP="00D10C0C">
            <w:r w:rsidRPr="009D5379">
              <w:rPr>
                <w:sz w:val="22"/>
                <w:szCs w:val="22"/>
              </w:rPr>
              <w:t xml:space="preserve">… </w:t>
            </w:r>
          </w:p>
        </w:tc>
        <w:tc>
          <w:tcPr>
            <w:tcW w:w="4498" w:type="dxa"/>
            <w:tcBorders>
              <w:left w:val="single" w:sz="2" w:space="0" w:color="auto"/>
            </w:tcBorders>
          </w:tcPr>
          <w:p w:rsidR="00355013" w:rsidRPr="009D5379" w:rsidRDefault="00355013" w:rsidP="00D10C0C"/>
        </w:tc>
        <w:tc>
          <w:tcPr>
            <w:tcW w:w="3932" w:type="dxa"/>
            <w:tcBorders>
              <w:left w:val="single" w:sz="2" w:space="0" w:color="auto"/>
            </w:tcBorders>
          </w:tcPr>
          <w:p w:rsidR="00355013" w:rsidRPr="009D5379" w:rsidRDefault="00355013" w:rsidP="00D10C0C"/>
        </w:tc>
      </w:tr>
    </w:tbl>
    <w:p w:rsidR="00355013" w:rsidRPr="009D5379" w:rsidRDefault="00355013" w:rsidP="00355013">
      <w:pPr>
        <w:rPr>
          <w:i/>
          <w:sz w:val="22"/>
          <w:szCs w:val="22"/>
        </w:rPr>
      </w:pPr>
    </w:p>
    <w:p w:rsidR="00355013" w:rsidRPr="009D5379" w:rsidRDefault="00355013" w:rsidP="00355013">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355013" w:rsidRPr="009D5379" w:rsidRDefault="00355013" w:rsidP="00355013">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355013" w:rsidRPr="00ED4138" w:rsidRDefault="00355013" w:rsidP="00355013">
      <w:pPr>
        <w:pStyle w:val="Times12"/>
        <w:widowControl w:val="0"/>
        <w:ind w:firstLine="709"/>
        <w:rPr>
          <w:bCs w:val="0"/>
          <w:sz w:val="22"/>
        </w:rPr>
      </w:pPr>
      <w:r w:rsidRPr="009D5379">
        <w:rPr>
          <w:bCs w:val="0"/>
          <w:sz w:val="22"/>
        </w:rPr>
        <w:t>М.П.</w:t>
      </w:r>
    </w:p>
    <w:p w:rsidR="00355013" w:rsidRDefault="00355013" w:rsidP="00355013"/>
    <w:p w:rsidR="00B31546" w:rsidRPr="00000893" w:rsidRDefault="00B31546" w:rsidP="00826DD2">
      <w:pPr>
        <w:pStyle w:val="a0"/>
        <w:widowControl w:val="0"/>
        <w:numPr>
          <w:ilvl w:val="0"/>
          <w:numId w:val="0"/>
        </w:numPr>
        <w:tabs>
          <w:tab w:val="clear" w:pos="1134"/>
        </w:tabs>
        <w:autoSpaceDE w:val="0"/>
        <w:autoSpaceDN w:val="0"/>
        <w:spacing w:line="240" w:lineRule="auto"/>
        <w:ind w:left="926"/>
      </w:pPr>
    </w:p>
    <w:bookmarkEnd w:id="42"/>
    <w:p w:rsidR="00B31546" w:rsidRPr="00000893" w:rsidRDefault="00B31546" w:rsidP="006E1F55">
      <w:pPr>
        <w:pStyle w:val="Times12"/>
        <w:widowControl w:val="0"/>
        <w:tabs>
          <w:tab w:val="left" w:pos="709"/>
          <w:tab w:val="left" w:pos="1134"/>
        </w:tabs>
        <w:ind w:firstLine="0"/>
        <w:rPr>
          <w:sz w:val="22"/>
        </w:rPr>
      </w:pPr>
    </w:p>
    <w:sectPr w:rsidR="00B31546" w:rsidRPr="00000893"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C7" w:rsidRDefault="008463C7">
      <w:r>
        <w:separator/>
      </w:r>
    </w:p>
  </w:endnote>
  <w:endnote w:type="continuationSeparator" w:id="0">
    <w:p w:rsidR="008463C7" w:rsidRDefault="0084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w">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80E" w:rsidRPr="00A73968" w:rsidRDefault="00E9580E" w:rsidP="0023062F">
    <w:pPr>
      <w:pStyle w:val="af3"/>
      <w:tabs>
        <w:tab w:val="right" w:pos="9900"/>
      </w:tabs>
      <w:ind w:right="-55"/>
      <w:rPr>
        <w:color w:val="999999"/>
      </w:rPr>
    </w:pPr>
    <w:r w:rsidRPr="00A73968">
      <w:rPr>
        <w:color w:val="999999"/>
      </w:rPr>
      <w:t>_________________ от Банка</w:t>
    </w:r>
    <w:r w:rsidRPr="00A73968">
      <w:rPr>
        <w:color w:val="999999"/>
      </w:rPr>
      <w:tab/>
    </w:r>
    <w:r w:rsidRPr="00A73968">
      <w:rPr>
        <w:color w:val="999999"/>
      </w:rPr>
      <w:tab/>
      <w:t xml:space="preserve">_________________ от Заемщика </w:t>
    </w:r>
  </w:p>
  <w:p w:rsidR="00E9580E" w:rsidRPr="00F45E54" w:rsidRDefault="00E9580E" w:rsidP="00262811">
    <w:pPr>
      <w:pStyle w:val="af3"/>
      <w:tabs>
        <w:tab w:val="right" w:pos="10206"/>
      </w:tabs>
      <w:ind w:right="-55"/>
      <w:jc w:val="right"/>
      <w:rPr>
        <w:color w:val="99999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C7" w:rsidRDefault="008463C7">
      <w:r>
        <w:separator/>
      </w:r>
    </w:p>
  </w:footnote>
  <w:footnote w:type="continuationSeparator" w:id="0">
    <w:p w:rsidR="008463C7" w:rsidRDefault="008463C7">
      <w:r>
        <w:continuationSeparator/>
      </w:r>
    </w:p>
  </w:footnote>
  <w:footnote w:id="1">
    <w:p w:rsidR="00E9580E" w:rsidRPr="00177A07" w:rsidRDefault="00E9580E" w:rsidP="00E9580E">
      <w:pPr>
        <w:autoSpaceDE w:val="0"/>
        <w:autoSpaceDN w:val="0"/>
        <w:jc w:val="both"/>
        <w:rPr>
          <w:rFonts w:cs="Arial"/>
          <w:sz w:val="16"/>
          <w:szCs w:val="16"/>
        </w:rPr>
      </w:pPr>
      <w:r w:rsidRPr="00177A07">
        <w:rPr>
          <w:rStyle w:val="affff3"/>
          <w:sz w:val="16"/>
          <w:szCs w:val="16"/>
        </w:rPr>
        <w:footnoteRef/>
      </w:r>
      <w:r w:rsidRPr="00177A07">
        <w:rPr>
          <w:sz w:val="16"/>
          <w:szCs w:val="16"/>
        </w:rPr>
        <w:t xml:space="preserve"> </w:t>
      </w:r>
      <w:r w:rsidRPr="00177A07">
        <w:rPr>
          <w:rFonts w:cs="Arial"/>
          <w:sz w:val="16"/>
          <w:szCs w:val="16"/>
        </w:rPr>
        <w:t>Налоговая декларация (бухгалтерская отчетность) может быть представлена без отметки налогового органа о ее принятии в случае представления в Банк:</w:t>
      </w:r>
    </w:p>
    <w:p w:rsidR="00E9580E" w:rsidRPr="005A3A48" w:rsidRDefault="00E9580E" w:rsidP="00E9580E">
      <w:pPr>
        <w:autoSpaceDE w:val="0"/>
        <w:autoSpaceDN w:val="0"/>
        <w:spacing w:line="200" w:lineRule="atLeast"/>
        <w:jc w:val="both"/>
        <w:rPr>
          <w:rFonts w:cs="Arial"/>
          <w:sz w:val="16"/>
          <w:szCs w:val="16"/>
        </w:rPr>
      </w:pPr>
      <w:r w:rsidRPr="005A3A48">
        <w:rPr>
          <w:rFonts w:cs="Arial"/>
          <w:sz w:val="16"/>
          <w:szCs w:val="16"/>
        </w:rPr>
        <w:t>при направлении налоговой декларации (бухгалтерской отчетности) по почте - копии квитанции об отправке заказного письма с описью вложения;</w:t>
      </w:r>
    </w:p>
    <w:p w:rsidR="00E9580E" w:rsidRPr="005A3A48" w:rsidRDefault="00E9580E" w:rsidP="00E9580E">
      <w:pPr>
        <w:pStyle w:val="affe"/>
        <w:spacing w:line="200" w:lineRule="atLeast"/>
        <w:rPr>
          <w:sz w:val="16"/>
          <w:szCs w:val="16"/>
        </w:rPr>
      </w:pPr>
      <w:r w:rsidRPr="005A3A48">
        <w:rPr>
          <w:rFonts w:cs="Arial"/>
          <w:sz w:val="16"/>
          <w:szCs w:val="16"/>
        </w:rPr>
        <w:t>при передаче в электронном виде по телекоммуникационным каналам связи - копии квитанции о приеме налоговой декларации (бухгалтерской отчетности), копии протокола входного контроля налоговой декларации (бухгалтерской отчетности) и копии подтверждения отправки (подтверждение специализированного оператора связи) на бумажных носителях</w:t>
      </w:r>
      <w:r>
        <w:rPr>
          <w:rFonts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15:restartNumberingAfterBreak="0">
    <w:nsid w:val="20F751F3"/>
    <w:multiLevelType w:val="hybridMultilevel"/>
    <w:tmpl w:val="3FC03022"/>
    <w:lvl w:ilvl="0" w:tplc="55D8A574">
      <w:start w:val="2"/>
      <w:numFmt w:val="bullet"/>
      <w:pStyle w:val="21"/>
      <w:lvlText w:val="-"/>
      <w:lvlJc w:val="left"/>
      <w:pPr>
        <w:tabs>
          <w:tab w:val="num" w:pos="2325"/>
        </w:tabs>
        <w:ind w:left="2325" w:hanging="360"/>
      </w:pPr>
      <w:rPr>
        <w:rFonts w:hint="default"/>
      </w:rPr>
    </w:lvl>
    <w:lvl w:ilvl="1" w:tplc="D76E34E8">
      <w:start w:val="1"/>
      <w:numFmt w:val="bullet"/>
      <w:lvlText w:val="o"/>
      <w:lvlJc w:val="left"/>
      <w:pPr>
        <w:tabs>
          <w:tab w:val="num" w:pos="2700"/>
        </w:tabs>
        <w:ind w:left="2700" w:hanging="360"/>
      </w:pPr>
      <w:rPr>
        <w:rFonts w:ascii="Courier New" w:hAnsi="Courier New" w:cs="Courier New" w:hint="default"/>
      </w:rPr>
    </w:lvl>
    <w:lvl w:ilvl="2" w:tplc="192028E2">
      <w:start w:val="1"/>
      <w:numFmt w:val="bullet"/>
      <w:lvlText w:val=""/>
      <w:lvlJc w:val="left"/>
      <w:pPr>
        <w:tabs>
          <w:tab w:val="num" w:pos="3420"/>
        </w:tabs>
        <w:ind w:left="3420" w:hanging="360"/>
      </w:pPr>
      <w:rPr>
        <w:rFonts w:ascii="Wingdings" w:hAnsi="Wingdings" w:cs="Wingdings" w:hint="default"/>
      </w:rPr>
    </w:lvl>
    <w:lvl w:ilvl="3" w:tplc="BE624C0A">
      <w:start w:val="1"/>
      <w:numFmt w:val="bullet"/>
      <w:lvlText w:val=""/>
      <w:lvlJc w:val="left"/>
      <w:pPr>
        <w:tabs>
          <w:tab w:val="num" w:pos="4140"/>
        </w:tabs>
        <w:ind w:left="4140" w:hanging="360"/>
      </w:pPr>
      <w:rPr>
        <w:rFonts w:ascii="Symbol" w:hAnsi="Symbol" w:cs="Symbol" w:hint="default"/>
      </w:rPr>
    </w:lvl>
    <w:lvl w:ilvl="4" w:tplc="9BDA828E">
      <w:start w:val="1"/>
      <w:numFmt w:val="bullet"/>
      <w:lvlText w:val="o"/>
      <w:lvlJc w:val="left"/>
      <w:pPr>
        <w:tabs>
          <w:tab w:val="num" w:pos="4860"/>
        </w:tabs>
        <w:ind w:left="4860" w:hanging="360"/>
      </w:pPr>
      <w:rPr>
        <w:rFonts w:ascii="Courier New" w:hAnsi="Courier New" w:cs="Courier New" w:hint="default"/>
      </w:rPr>
    </w:lvl>
    <w:lvl w:ilvl="5" w:tplc="F0D24D76">
      <w:start w:val="1"/>
      <w:numFmt w:val="bullet"/>
      <w:lvlText w:val=""/>
      <w:lvlJc w:val="left"/>
      <w:pPr>
        <w:tabs>
          <w:tab w:val="num" w:pos="5580"/>
        </w:tabs>
        <w:ind w:left="5580" w:hanging="360"/>
      </w:pPr>
      <w:rPr>
        <w:rFonts w:ascii="Wingdings" w:hAnsi="Wingdings" w:cs="Wingdings" w:hint="default"/>
      </w:rPr>
    </w:lvl>
    <w:lvl w:ilvl="6" w:tplc="36FE31D6">
      <w:start w:val="1"/>
      <w:numFmt w:val="bullet"/>
      <w:lvlText w:val=""/>
      <w:lvlJc w:val="left"/>
      <w:pPr>
        <w:tabs>
          <w:tab w:val="num" w:pos="6300"/>
        </w:tabs>
        <w:ind w:left="6300" w:hanging="360"/>
      </w:pPr>
      <w:rPr>
        <w:rFonts w:ascii="Symbol" w:hAnsi="Symbol" w:cs="Symbol" w:hint="default"/>
      </w:rPr>
    </w:lvl>
    <w:lvl w:ilvl="7" w:tplc="6D584C0C">
      <w:start w:val="1"/>
      <w:numFmt w:val="bullet"/>
      <w:lvlText w:val="o"/>
      <w:lvlJc w:val="left"/>
      <w:pPr>
        <w:tabs>
          <w:tab w:val="num" w:pos="7020"/>
        </w:tabs>
        <w:ind w:left="7020" w:hanging="360"/>
      </w:pPr>
      <w:rPr>
        <w:rFonts w:ascii="Courier New" w:hAnsi="Courier New" w:cs="Courier New" w:hint="default"/>
      </w:rPr>
    </w:lvl>
    <w:lvl w:ilvl="8" w:tplc="C9229084">
      <w:start w:val="1"/>
      <w:numFmt w:val="bullet"/>
      <w:lvlText w:val=""/>
      <w:lvlJc w:val="left"/>
      <w:pPr>
        <w:tabs>
          <w:tab w:val="num" w:pos="7740"/>
        </w:tabs>
        <w:ind w:left="7740" w:hanging="360"/>
      </w:pPr>
      <w:rPr>
        <w:rFonts w:ascii="Wingdings" w:hAnsi="Wingdings" w:cs="Wingdings" w:hint="default"/>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396265"/>
    <w:multiLevelType w:val="hybridMultilevel"/>
    <w:tmpl w:val="11ECE84A"/>
    <w:lvl w:ilvl="0" w:tplc="2F5C29C2">
      <w:start w:val="2"/>
      <w:numFmt w:val="bullet"/>
      <w:lvlText w:val="-"/>
      <w:lvlJc w:val="left"/>
      <w:pPr>
        <w:ind w:left="720" w:hanging="360"/>
      </w:pPr>
      <w:rPr>
        <w:rFonts w:ascii="Ariaw" w:hAnsi="Ariaw" w:hint="default"/>
      </w:rPr>
    </w:lvl>
    <w:lvl w:ilvl="1" w:tplc="3F806C02" w:tentative="1">
      <w:start w:val="1"/>
      <w:numFmt w:val="bullet"/>
      <w:lvlText w:val="o"/>
      <w:lvlJc w:val="left"/>
      <w:pPr>
        <w:ind w:left="1440" w:hanging="360"/>
      </w:pPr>
      <w:rPr>
        <w:rFonts w:ascii="Courier New" w:hAnsi="Courier New" w:cs="Courier New" w:hint="default"/>
      </w:rPr>
    </w:lvl>
    <w:lvl w:ilvl="2" w:tplc="00DAEA12" w:tentative="1">
      <w:start w:val="1"/>
      <w:numFmt w:val="bullet"/>
      <w:lvlText w:val=""/>
      <w:lvlJc w:val="left"/>
      <w:pPr>
        <w:ind w:left="2160" w:hanging="360"/>
      </w:pPr>
      <w:rPr>
        <w:rFonts w:ascii="Wingdings" w:hAnsi="Wingdings" w:hint="default"/>
      </w:rPr>
    </w:lvl>
    <w:lvl w:ilvl="3" w:tplc="4CC2305C" w:tentative="1">
      <w:start w:val="1"/>
      <w:numFmt w:val="bullet"/>
      <w:lvlText w:val=""/>
      <w:lvlJc w:val="left"/>
      <w:pPr>
        <w:ind w:left="2880" w:hanging="360"/>
      </w:pPr>
      <w:rPr>
        <w:rFonts w:ascii="Symbol" w:hAnsi="Symbol" w:hint="default"/>
      </w:rPr>
    </w:lvl>
    <w:lvl w:ilvl="4" w:tplc="C9E87FE2" w:tentative="1">
      <w:start w:val="1"/>
      <w:numFmt w:val="bullet"/>
      <w:lvlText w:val="o"/>
      <w:lvlJc w:val="left"/>
      <w:pPr>
        <w:ind w:left="3600" w:hanging="360"/>
      </w:pPr>
      <w:rPr>
        <w:rFonts w:ascii="Courier New" w:hAnsi="Courier New" w:cs="Courier New" w:hint="default"/>
      </w:rPr>
    </w:lvl>
    <w:lvl w:ilvl="5" w:tplc="61F6754A" w:tentative="1">
      <w:start w:val="1"/>
      <w:numFmt w:val="bullet"/>
      <w:lvlText w:val=""/>
      <w:lvlJc w:val="left"/>
      <w:pPr>
        <w:ind w:left="4320" w:hanging="360"/>
      </w:pPr>
      <w:rPr>
        <w:rFonts w:ascii="Wingdings" w:hAnsi="Wingdings" w:hint="default"/>
      </w:rPr>
    </w:lvl>
    <w:lvl w:ilvl="6" w:tplc="1D8C0362" w:tentative="1">
      <w:start w:val="1"/>
      <w:numFmt w:val="bullet"/>
      <w:lvlText w:val=""/>
      <w:lvlJc w:val="left"/>
      <w:pPr>
        <w:ind w:left="5040" w:hanging="360"/>
      </w:pPr>
      <w:rPr>
        <w:rFonts w:ascii="Symbol" w:hAnsi="Symbol" w:hint="default"/>
      </w:rPr>
    </w:lvl>
    <w:lvl w:ilvl="7" w:tplc="3A10ED78" w:tentative="1">
      <w:start w:val="1"/>
      <w:numFmt w:val="bullet"/>
      <w:lvlText w:val="o"/>
      <w:lvlJc w:val="left"/>
      <w:pPr>
        <w:ind w:left="5760" w:hanging="360"/>
      </w:pPr>
      <w:rPr>
        <w:rFonts w:ascii="Courier New" w:hAnsi="Courier New" w:cs="Courier New" w:hint="default"/>
      </w:rPr>
    </w:lvl>
    <w:lvl w:ilvl="8" w:tplc="B18E4A90" w:tentative="1">
      <w:start w:val="1"/>
      <w:numFmt w:val="bullet"/>
      <w:lvlText w:val=""/>
      <w:lvlJc w:val="left"/>
      <w:pPr>
        <w:ind w:left="6480" w:hanging="360"/>
      </w:pPr>
      <w:rPr>
        <w:rFonts w:ascii="Wingdings" w:hAnsi="Wingdings" w:hint="default"/>
      </w:rPr>
    </w:lvl>
  </w:abstractNum>
  <w:abstractNum w:abstractNumId="28" w15:restartNumberingAfterBreak="0">
    <w:nsid w:val="31106BC4"/>
    <w:multiLevelType w:val="hybridMultilevel"/>
    <w:tmpl w:val="816CAA88"/>
    <w:lvl w:ilvl="0" w:tplc="5084461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33E21142"/>
    <w:multiLevelType w:val="hybridMultilevel"/>
    <w:tmpl w:val="68FAA2D8"/>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0" w15:restartNumberingAfterBreak="0">
    <w:nsid w:val="35216A8A"/>
    <w:multiLevelType w:val="hybridMultilevel"/>
    <w:tmpl w:val="576077E2"/>
    <w:lvl w:ilvl="0" w:tplc="04190001">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74760B9"/>
    <w:multiLevelType w:val="hybridMultilevel"/>
    <w:tmpl w:val="CA58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D62246"/>
    <w:multiLevelType w:val="multilevel"/>
    <w:tmpl w:val="0419001F"/>
    <w:styleLink w:val="22"/>
    <w:lvl w:ilvl="0">
      <w:start w:val="1"/>
      <w:numFmt w:val="russianLower"/>
      <w:lvlText w:val="%1."/>
      <w:lvlJc w:val="left"/>
      <w:pPr>
        <w:ind w:left="360" w:hanging="360"/>
      </w:pPr>
      <w:rPr>
        <w:b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301098"/>
    <w:multiLevelType w:val="hybridMultilevel"/>
    <w:tmpl w:val="C538973E"/>
    <w:lvl w:ilvl="0" w:tplc="0419000F">
      <w:start w:val="1"/>
      <w:numFmt w:val="decimal"/>
      <w:lvlText w:val="%1."/>
      <w:lvlJc w:val="left"/>
      <w:pPr>
        <w:tabs>
          <w:tab w:val="num" w:pos="770"/>
        </w:tabs>
        <w:ind w:left="770" w:hanging="360"/>
      </w:pPr>
    </w:lvl>
    <w:lvl w:ilvl="1" w:tplc="8DFA465E">
      <w:start w:val="1"/>
      <w:numFmt w:val="bullet"/>
      <w:lvlText w:val=""/>
      <w:lvlJc w:val="left"/>
      <w:pPr>
        <w:tabs>
          <w:tab w:val="num" w:pos="1490"/>
        </w:tabs>
        <w:ind w:left="1490" w:hanging="360"/>
      </w:pPr>
      <w:rPr>
        <w:rFonts w:ascii="Wingdings" w:hAnsi="Wingdings" w:hint="default"/>
      </w:rPr>
    </w:lvl>
    <w:lvl w:ilvl="2" w:tplc="0419000F">
      <w:start w:val="1"/>
      <w:numFmt w:val="decimal"/>
      <w:lvlText w:val="%3."/>
      <w:lvlJc w:val="left"/>
      <w:pPr>
        <w:tabs>
          <w:tab w:val="num" w:pos="2390"/>
        </w:tabs>
        <w:ind w:left="2390" w:hanging="360"/>
      </w:pPr>
    </w:lvl>
    <w:lvl w:ilvl="3" w:tplc="DAC66598">
      <w:start w:val="1"/>
      <w:numFmt w:val="bullet"/>
      <w:lvlText w:val=""/>
      <w:lvlJc w:val="left"/>
      <w:pPr>
        <w:tabs>
          <w:tab w:val="num" w:pos="2930"/>
        </w:tabs>
        <w:ind w:left="2930" w:hanging="360"/>
      </w:pPr>
      <w:rPr>
        <w:rFonts w:ascii="Wingdings" w:hAnsi="Wingdings" w:hint="default"/>
      </w:rPr>
    </w:lvl>
    <w:lvl w:ilvl="4" w:tplc="04190019">
      <w:start w:val="1"/>
      <w:numFmt w:val="lowerLetter"/>
      <w:lvlText w:val="%5."/>
      <w:lvlJc w:val="left"/>
      <w:pPr>
        <w:tabs>
          <w:tab w:val="num" w:pos="3650"/>
        </w:tabs>
        <w:ind w:left="3650" w:hanging="360"/>
      </w:pPr>
    </w:lvl>
    <w:lvl w:ilvl="5" w:tplc="0419001B">
      <w:start w:val="1"/>
      <w:numFmt w:val="lowerRoman"/>
      <w:lvlText w:val="%6."/>
      <w:lvlJc w:val="right"/>
      <w:pPr>
        <w:tabs>
          <w:tab w:val="num" w:pos="4370"/>
        </w:tabs>
        <w:ind w:left="4370" w:hanging="180"/>
      </w:pPr>
    </w:lvl>
    <w:lvl w:ilvl="6" w:tplc="0419000F">
      <w:start w:val="1"/>
      <w:numFmt w:val="decimal"/>
      <w:lvlText w:val="%7."/>
      <w:lvlJc w:val="left"/>
      <w:pPr>
        <w:tabs>
          <w:tab w:val="num" w:pos="5090"/>
        </w:tabs>
        <w:ind w:left="5090" w:hanging="360"/>
      </w:pPr>
    </w:lvl>
    <w:lvl w:ilvl="7" w:tplc="04190019">
      <w:start w:val="1"/>
      <w:numFmt w:val="lowerLetter"/>
      <w:lvlText w:val="%8."/>
      <w:lvlJc w:val="left"/>
      <w:pPr>
        <w:tabs>
          <w:tab w:val="num" w:pos="5810"/>
        </w:tabs>
        <w:ind w:left="5810" w:hanging="360"/>
      </w:pPr>
    </w:lvl>
    <w:lvl w:ilvl="8" w:tplc="0419001B">
      <w:start w:val="1"/>
      <w:numFmt w:val="lowerRoman"/>
      <w:lvlText w:val="%9."/>
      <w:lvlJc w:val="right"/>
      <w:pPr>
        <w:tabs>
          <w:tab w:val="num" w:pos="6530"/>
        </w:tabs>
        <w:ind w:left="6530" w:hanging="180"/>
      </w:pPr>
    </w:lvl>
  </w:abstractNum>
  <w:abstractNum w:abstractNumId="34" w15:restartNumberingAfterBreak="0">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2B16AAD"/>
    <w:multiLevelType w:val="hybridMultilevel"/>
    <w:tmpl w:val="5CD4C03C"/>
    <w:lvl w:ilvl="0" w:tplc="0436E146">
      <w:start w:val="1"/>
      <w:numFmt w:val="decimal"/>
      <w:lvlText w:val="%1."/>
      <w:lvlJc w:val="left"/>
      <w:pPr>
        <w:ind w:left="360" w:hanging="360"/>
      </w:pPr>
    </w:lvl>
    <w:lvl w:ilvl="1" w:tplc="B936E70A" w:tentative="1">
      <w:start w:val="1"/>
      <w:numFmt w:val="lowerLetter"/>
      <w:lvlText w:val="%2."/>
      <w:lvlJc w:val="left"/>
      <w:pPr>
        <w:ind w:left="1080" w:hanging="360"/>
      </w:pPr>
    </w:lvl>
    <w:lvl w:ilvl="2" w:tplc="018255AC" w:tentative="1">
      <w:start w:val="1"/>
      <w:numFmt w:val="lowerRoman"/>
      <w:lvlText w:val="%3."/>
      <w:lvlJc w:val="right"/>
      <w:pPr>
        <w:ind w:left="1800" w:hanging="180"/>
      </w:pPr>
    </w:lvl>
    <w:lvl w:ilvl="3" w:tplc="158C23A4" w:tentative="1">
      <w:start w:val="1"/>
      <w:numFmt w:val="decimal"/>
      <w:lvlText w:val="%4."/>
      <w:lvlJc w:val="left"/>
      <w:pPr>
        <w:ind w:left="2520" w:hanging="360"/>
      </w:pPr>
    </w:lvl>
    <w:lvl w:ilvl="4" w:tplc="B1D81E0C" w:tentative="1">
      <w:start w:val="1"/>
      <w:numFmt w:val="lowerLetter"/>
      <w:lvlText w:val="%5."/>
      <w:lvlJc w:val="left"/>
      <w:pPr>
        <w:ind w:left="3240" w:hanging="360"/>
      </w:pPr>
    </w:lvl>
    <w:lvl w:ilvl="5" w:tplc="0EECDA34" w:tentative="1">
      <w:start w:val="1"/>
      <w:numFmt w:val="lowerRoman"/>
      <w:lvlText w:val="%6."/>
      <w:lvlJc w:val="right"/>
      <w:pPr>
        <w:ind w:left="3960" w:hanging="180"/>
      </w:pPr>
    </w:lvl>
    <w:lvl w:ilvl="6" w:tplc="8572DF54" w:tentative="1">
      <w:start w:val="1"/>
      <w:numFmt w:val="decimal"/>
      <w:lvlText w:val="%7."/>
      <w:lvlJc w:val="left"/>
      <w:pPr>
        <w:ind w:left="4680" w:hanging="360"/>
      </w:pPr>
    </w:lvl>
    <w:lvl w:ilvl="7" w:tplc="35AA45A6" w:tentative="1">
      <w:start w:val="1"/>
      <w:numFmt w:val="lowerLetter"/>
      <w:lvlText w:val="%8."/>
      <w:lvlJc w:val="left"/>
      <w:pPr>
        <w:ind w:left="5400" w:hanging="360"/>
      </w:pPr>
    </w:lvl>
    <w:lvl w:ilvl="8" w:tplc="6AEEA50C" w:tentative="1">
      <w:start w:val="1"/>
      <w:numFmt w:val="lowerRoman"/>
      <w:lvlText w:val="%9."/>
      <w:lvlJc w:val="right"/>
      <w:pPr>
        <w:ind w:left="6120" w:hanging="180"/>
      </w:p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15:restartNumberingAfterBreak="0">
    <w:nsid w:val="78536A5E"/>
    <w:multiLevelType w:val="hybridMultilevel"/>
    <w:tmpl w:val="D90C18C6"/>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15:restartNumberingAfterBreak="0">
    <w:nsid w:val="7CAF14DB"/>
    <w:multiLevelType w:val="singleLevel"/>
    <w:tmpl w:val="0419000F"/>
    <w:lvl w:ilvl="0">
      <w:start w:val="1"/>
      <w:numFmt w:val="decimal"/>
      <w:lvlText w:val="%1."/>
      <w:lvlJc w:val="left"/>
      <w:pPr>
        <w:ind w:left="792" w:hanging="432"/>
      </w:pPr>
    </w:lvl>
  </w:abstractNum>
  <w:num w:numId="1">
    <w:abstractNumId w:val="16"/>
  </w:num>
  <w:num w:numId="2">
    <w:abstractNumId w:val="20"/>
  </w:num>
  <w:num w:numId="3">
    <w:abstractNumId w:val="6"/>
  </w:num>
  <w:num w:numId="4">
    <w:abstractNumId w:val="23"/>
  </w:num>
  <w:num w:numId="5">
    <w:abstractNumId w:val="12"/>
  </w:num>
  <w:num w:numId="6">
    <w:abstractNumId w:val="9"/>
  </w:num>
  <w:num w:numId="7">
    <w:abstractNumId w:val="19"/>
  </w:num>
  <w:num w:numId="8">
    <w:abstractNumId w:val="14"/>
  </w:num>
  <w:num w:numId="9">
    <w:abstractNumId w:val="8"/>
  </w:num>
  <w:num w:numId="10">
    <w:abstractNumId w:val="11"/>
  </w:num>
  <w:num w:numId="11">
    <w:abstractNumId w:val="13"/>
  </w:num>
  <w:num w:numId="12">
    <w:abstractNumId w:val="7"/>
  </w:num>
  <w:num w:numId="13">
    <w:abstractNumId w:val="15"/>
  </w:num>
  <w:num w:numId="14">
    <w:abstractNumId w:val="18"/>
  </w:num>
  <w:num w:numId="15">
    <w:abstractNumId w:val="5"/>
  </w:num>
  <w:num w:numId="16">
    <w:abstractNumId w:val="4"/>
  </w:num>
  <w:num w:numId="17">
    <w:abstractNumId w:val="21"/>
  </w:num>
  <w:num w:numId="18">
    <w:abstractNumId w:val="17"/>
  </w:num>
  <w:num w:numId="19">
    <w:abstractNumId w:val="10"/>
  </w:num>
  <w:num w:numId="20">
    <w:abstractNumId w:val="22"/>
  </w:num>
  <w:num w:numId="21">
    <w:abstractNumId w:val="40"/>
  </w:num>
  <w:num w:numId="22">
    <w:abstractNumId w:val="38"/>
  </w:num>
  <w:num w:numId="23">
    <w:abstractNumId w:val="24"/>
  </w:num>
  <w:num w:numId="24">
    <w:abstractNumId w:val="32"/>
  </w:num>
  <w:num w:numId="25">
    <w:abstractNumId w:val="26"/>
  </w:num>
  <w:num w:numId="26">
    <w:abstractNumId w:val="28"/>
  </w:num>
  <w:num w:numId="27">
    <w:abstractNumId w:val="37"/>
  </w:num>
  <w:num w:numId="28">
    <w:abstractNumId w:val="35"/>
  </w:num>
  <w:num w:numId="29">
    <w:abstractNumId w:val="25"/>
  </w:num>
  <w:num w:numId="30">
    <w:abstractNumId w:val="36"/>
  </w:num>
  <w:num w:numId="31">
    <w:abstractNumId w:val="3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9"/>
  </w:num>
  <w:num w:numId="41">
    <w:abstractNumId w:val="29"/>
  </w:num>
  <w:num w:numId="42">
    <w:abstractNumId w:val="31"/>
  </w:num>
  <w:num w:numId="43">
    <w:abstractNumId w:val="36"/>
    <w:lvlOverride w:ilvl="0">
      <w:startOverride w:val="2"/>
    </w:lvlOverride>
    <w:lvlOverride w:ilvl="1">
      <w:startOverride w:val="6"/>
    </w:lvlOverride>
  </w:num>
  <w:num w:numId="44">
    <w:abstractNumId w:val="36"/>
  </w:num>
  <w:num w:numId="45">
    <w:abstractNumId w:val="36"/>
  </w:num>
  <w:num w:numId="46">
    <w:abstractNumId w:val="3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6906"/>
    <w:rsid w:val="000F7343"/>
    <w:rsid w:val="00103567"/>
    <w:rsid w:val="0010361A"/>
    <w:rsid w:val="00103739"/>
    <w:rsid w:val="001038D0"/>
    <w:rsid w:val="00110051"/>
    <w:rsid w:val="00110C41"/>
    <w:rsid w:val="001262F9"/>
    <w:rsid w:val="0013058C"/>
    <w:rsid w:val="001309A3"/>
    <w:rsid w:val="00132307"/>
    <w:rsid w:val="00143362"/>
    <w:rsid w:val="00143410"/>
    <w:rsid w:val="0014427E"/>
    <w:rsid w:val="00146FCD"/>
    <w:rsid w:val="00150F25"/>
    <w:rsid w:val="00153957"/>
    <w:rsid w:val="00155B4F"/>
    <w:rsid w:val="001566AD"/>
    <w:rsid w:val="00160D6F"/>
    <w:rsid w:val="00161D0E"/>
    <w:rsid w:val="00164B29"/>
    <w:rsid w:val="00165AB9"/>
    <w:rsid w:val="00167D70"/>
    <w:rsid w:val="00171DDF"/>
    <w:rsid w:val="00173841"/>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40934"/>
    <w:rsid w:val="0024282A"/>
    <w:rsid w:val="00243E6F"/>
    <w:rsid w:val="00244725"/>
    <w:rsid w:val="00255985"/>
    <w:rsid w:val="00257127"/>
    <w:rsid w:val="00261982"/>
    <w:rsid w:val="002632C6"/>
    <w:rsid w:val="002648C1"/>
    <w:rsid w:val="00280BF5"/>
    <w:rsid w:val="00281405"/>
    <w:rsid w:val="002820AA"/>
    <w:rsid w:val="002839DD"/>
    <w:rsid w:val="00283FBB"/>
    <w:rsid w:val="00285CE2"/>
    <w:rsid w:val="00286DA9"/>
    <w:rsid w:val="002939BF"/>
    <w:rsid w:val="00294889"/>
    <w:rsid w:val="00294AAB"/>
    <w:rsid w:val="002A156D"/>
    <w:rsid w:val="002A39A2"/>
    <w:rsid w:val="002A5E29"/>
    <w:rsid w:val="002B15E5"/>
    <w:rsid w:val="002B1A01"/>
    <w:rsid w:val="002B2E4D"/>
    <w:rsid w:val="002B6603"/>
    <w:rsid w:val="002B7785"/>
    <w:rsid w:val="002C3D70"/>
    <w:rsid w:val="002C48A4"/>
    <w:rsid w:val="002C4BBD"/>
    <w:rsid w:val="002D39A0"/>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45147"/>
    <w:rsid w:val="0034636D"/>
    <w:rsid w:val="00346D65"/>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17B54"/>
    <w:rsid w:val="004212EB"/>
    <w:rsid w:val="00421894"/>
    <w:rsid w:val="004240AE"/>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7CDD"/>
    <w:rsid w:val="004E19F8"/>
    <w:rsid w:val="004E2924"/>
    <w:rsid w:val="004E2DC8"/>
    <w:rsid w:val="00500AA2"/>
    <w:rsid w:val="005012EB"/>
    <w:rsid w:val="0050586B"/>
    <w:rsid w:val="00507DB1"/>
    <w:rsid w:val="00511DC3"/>
    <w:rsid w:val="005177D3"/>
    <w:rsid w:val="00523719"/>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6CF5"/>
    <w:rsid w:val="0058784D"/>
    <w:rsid w:val="005919F9"/>
    <w:rsid w:val="00591B8B"/>
    <w:rsid w:val="00595E42"/>
    <w:rsid w:val="005963F8"/>
    <w:rsid w:val="005A3588"/>
    <w:rsid w:val="005A5854"/>
    <w:rsid w:val="005B1C48"/>
    <w:rsid w:val="005B300E"/>
    <w:rsid w:val="005B7CC4"/>
    <w:rsid w:val="005C0755"/>
    <w:rsid w:val="005D0511"/>
    <w:rsid w:val="005D062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3616"/>
    <w:rsid w:val="00646830"/>
    <w:rsid w:val="00652E75"/>
    <w:rsid w:val="00656035"/>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3E65"/>
    <w:rsid w:val="007073EC"/>
    <w:rsid w:val="00707955"/>
    <w:rsid w:val="00710E1E"/>
    <w:rsid w:val="007133A5"/>
    <w:rsid w:val="0071386B"/>
    <w:rsid w:val="00715C52"/>
    <w:rsid w:val="00717DAF"/>
    <w:rsid w:val="007205E4"/>
    <w:rsid w:val="007229C6"/>
    <w:rsid w:val="00727532"/>
    <w:rsid w:val="007302AE"/>
    <w:rsid w:val="00731487"/>
    <w:rsid w:val="00734A06"/>
    <w:rsid w:val="00736F41"/>
    <w:rsid w:val="0074246E"/>
    <w:rsid w:val="007431B2"/>
    <w:rsid w:val="00744F80"/>
    <w:rsid w:val="00745C2E"/>
    <w:rsid w:val="007476F3"/>
    <w:rsid w:val="00752A45"/>
    <w:rsid w:val="00753619"/>
    <w:rsid w:val="00754746"/>
    <w:rsid w:val="007549DA"/>
    <w:rsid w:val="00754B51"/>
    <w:rsid w:val="007551F7"/>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3C7"/>
    <w:rsid w:val="0084690F"/>
    <w:rsid w:val="00852AF8"/>
    <w:rsid w:val="0086071D"/>
    <w:rsid w:val="00861EF6"/>
    <w:rsid w:val="00866F3F"/>
    <w:rsid w:val="008676EE"/>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2DB6"/>
    <w:rsid w:val="008C4077"/>
    <w:rsid w:val="008C71BA"/>
    <w:rsid w:val="008D1052"/>
    <w:rsid w:val="008D6CDF"/>
    <w:rsid w:val="008D76EB"/>
    <w:rsid w:val="008D7DBC"/>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374F"/>
    <w:rsid w:val="00955362"/>
    <w:rsid w:val="00957E6B"/>
    <w:rsid w:val="00961FCC"/>
    <w:rsid w:val="0097013C"/>
    <w:rsid w:val="009714C5"/>
    <w:rsid w:val="00976DB7"/>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52AC"/>
    <w:rsid w:val="009E0B74"/>
    <w:rsid w:val="009E2233"/>
    <w:rsid w:val="009E40E6"/>
    <w:rsid w:val="009E64DC"/>
    <w:rsid w:val="009F0FEC"/>
    <w:rsid w:val="009F2290"/>
    <w:rsid w:val="00A04E98"/>
    <w:rsid w:val="00A051BC"/>
    <w:rsid w:val="00A070BF"/>
    <w:rsid w:val="00A11299"/>
    <w:rsid w:val="00A22B7D"/>
    <w:rsid w:val="00A22F36"/>
    <w:rsid w:val="00A27068"/>
    <w:rsid w:val="00A3107B"/>
    <w:rsid w:val="00A35893"/>
    <w:rsid w:val="00A35983"/>
    <w:rsid w:val="00A36E15"/>
    <w:rsid w:val="00A459E0"/>
    <w:rsid w:val="00A45D28"/>
    <w:rsid w:val="00A5639C"/>
    <w:rsid w:val="00A60F26"/>
    <w:rsid w:val="00A662C3"/>
    <w:rsid w:val="00A72EC3"/>
    <w:rsid w:val="00A745E0"/>
    <w:rsid w:val="00A7658D"/>
    <w:rsid w:val="00A76DDF"/>
    <w:rsid w:val="00A80173"/>
    <w:rsid w:val="00A81FC1"/>
    <w:rsid w:val="00A833C5"/>
    <w:rsid w:val="00A86135"/>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7B0"/>
    <w:rsid w:val="00B21F20"/>
    <w:rsid w:val="00B3090B"/>
    <w:rsid w:val="00B30C17"/>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6A79"/>
    <w:rsid w:val="00C06EAF"/>
    <w:rsid w:val="00C168DB"/>
    <w:rsid w:val="00C24E39"/>
    <w:rsid w:val="00C31DED"/>
    <w:rsid w:val="00C3413A"/>
    <w:rsid w:val="00C404D2"/>
    <w:rsid w:val="00C44438"/>
    <w:rsid w:val="00C476FD"/>
    <w:rsid w:val="00C5033A"/>
    <w:rsid w:val="00C512CB"/>
    <w:rsid w:val="00C56B96"/>
    <w:rsid w:val="00C6712C"/>
    <w:rsid w:val="00C7130B"/>
    <w:rsid w:val="00C75CA9"/>
    <w:rsid w:val="00C7781C"/>
    <w:rsid w:val="00C80127"/>
    <w:rsid w:val="00C80F84"/>
    <w:rsid w:val="00C8136F"/>
    <w:rsid w:val="00C83D02"/>
    <w:rsid w:val="00C845F1"/>
    <w:rsid w:val="00C87B0C"/>
    <w:rsid w:val="00C90F61"/>
    <w:rsid w:val="00C9280F"/>
    <w:rsid w:val="00CA1208"/>
    <w:rsid w:val="00CA32B2"/>
    <w:rsid w:val="00CA5227"/>
    <w:rsid w:val="00CA65C2"/>
    <w:rsid w:val="00CA73EF"/>
    <w:rsid w:val="00CB0C11"/>
    <w:rsid w:val="00CB0C90"/>
    <w:rsid w:val="00CB19A2"/>
    <w:rsid w:val="00CB2672"/>
    <w:rsid w:val="00CC2A56"/>
    <w:rsid w:val="00CC51F6"/>
    <w:rsid w:val="00CC5F35"/>
    <w:rsid w:val="00CC6DC6"/>
    <w:rsid w:val="00CC78A6"/>
    <w:rsid w:val="00CD1843"/>
    <w:rsid w:val="00CD338F"/>
    <w:rsid w:val="00CD4307"/>
    <w:rsid w:val="00CE0432"/>
    <w:rsid w:val="00CE0A7D"/>
    <w:rsid w:val="00CE3062"/>
    <w:rsid w:val="00CE3815"/>
    <w:rsid w:val="00CF26C3"/>
    <w:rsid w:val="00CF4F16"/>
    <w:rsid w:val="00D01FDE"/>
    <w:rsid w:val="00D02A0B"/>
    <w:rsid w:val="00D035DA"/>
    <w:rsid w:val="00D0744E"/>
    <w:rsid w:val="00D07A3B"/>
    <w:rsid w:val="00D10C0C"/>
    <w:rsid w:val="00D1178B"/>
    <w:rsid w:val="00D21351"/>
    <w:rsid w:val="00D24DD7"/>
    <w:rsid w:val="00D26B3C"/>
    <w:rsid w:val="00D4151A"/>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D2C5D"/>
    <w:rsid w:val="00DD2FDA"/>
    <w:rsid w:val="00DD7CEA"/>
    <w:rsid w:val="00DF278E"/>
    <w:rsid w:val="00DF55C1"/>
    <w:rsid w:val="00E00346"/>
    <w:rsid w:val="00E0483B"/>
    <w:rsid w:val="00E052A7"/>
    <w:rsid w:val="00E06568"/>
    <w:rsid w:val="00E06E43"/>
    <w:rsid w:val="00E070D9"/>
    <w:rsid w:val="00E07BEE"/>
    <w:rsid w:val="00E11ECD"/>
    <w:rsid w:val="00E13B35"/>
    <w:rsid w:val="00E22192"/>
    <w:rsid w:val="00E22C80"/>
    <w:rsid w:val="00E31DB9"/>
    <w:rsid w:val="00E35368"/>
    <w:rsid w:val="00E43CB9"/>
    <w:rsid w:val="00E43EFF"/>
    <w:rsid w:val="00E4649A"/>
    <w:rsid w:val="00E477F6"/>
    <w:rsid w:val="00E4792E"/>
    <w:rsid w:val="00E50409"/>
    <w:rsid w:val="00E53560"/>
    <w:rsid w:val="00E551E5"/>
    <w:rsid w:val="00E55E53"/>
    <w:rsid w:val="00E56AB8"/>
    <w:rsid w:val="00E64115"/>
    <w:rsid w:val="00E7391F"/>
    <w:rsid w:val="00E75E93"/>
    <w:rsid w:val="00E76EB7"/>
    <w:rsid w:val="00E77DC4"/>
    <w:rsid w:val="00E805F9"/>
    <w:rsid w:val="00E83496"/>
    <w:rsid w:val="00E91509"/>
    <w:rsid w:val="00E92172"/>
    <w:rsid w:val="00E927B8"/>
    <w:rsid w:val="00E9580E"/>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4"/>
    <o:shapelayout v:ext="edit">
      <o:idmap v:ext="edit" data="1"/>
    </o:shapelayout>
  </w:shapeDefaults>
  <w:decimalSymbol w:val=","/>
  <w:listSeparator w:val=";"/>
  <w15:docId w15:val="{25189FAF-C07D-4C06-9CBC-36EEA2D3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0">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0"/>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semiHidden/>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uiPriority w:val="99"/>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1">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1"/>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2"/>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3"/>
      </w:numPr>
    </w:pPr>
  </w:style>
  <w:style w:type="numbering" w:customStyle="1" w:styleId="1f7">
    <w:name w:val="Нет списка1"/>
    <w:next w:val="ac"/>
    <w:semiHidden/>
    <w:rsid w:val="00B217B0"/>
  </w:style>
  <w:style w:type="paragraph" w:customStyle="1" w:styleId="1f8">
    <w:name w:val="Основной текст1"/>
    <w:basedOn w:val="a9"/>
    <w:rsid w:val="00B217B0"/>
    <w:pPr>
      <w:widowControl w:val="0"/>
      <w:shd w:val="clear" w:color="auto" w:fill="FFFFFF"/>
      <w:spacing w:before="300" w:after="180" w:line="0" w:lineRule="atLeast"/>
      <w:ind w:firstLine="580"/>
      <w:jc w:val="both"/>
    </w:pPr>
    <w:rPr>
      <w:rFonts w:ascii="Arial" w:eastAsia="Arial" w:hAnsi="Arial" w:cs="Arial"/>
      <w:spacing w:val="1"/>
      <w:sz w:val="20"/>
      <w:szCs w:val="20"/>
    </w:rPr>
  </w:style>
  <w:style w:type="numbering" w:customStyle="1" w:styleId="2f6">
    <w:name w:val="Нет списка2"/>
    <w:next w:val="ac"/>
    <w:uiPriority w:val="99"/>
    <w:semiHidden/>
    <w:unhideWhenUsed/>
    <w:rsid w:val="00110051"/>
  </w:style>
  <w:style w:type="numbering" w:customStyle="1" w:styleId="3d">
    <w:name w:val="Нет списка3"/>
    <w:next w:val="ac"/>
    <w:semiHidden/>
    <w:rsid w:val="00E9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04327633">
      <w:bodyDiv w:val="1"/>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volgogres34.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olgogres34.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gres223fz@voel.ru" TargetMode="External"/><Relationship Id="rId23" Type="http://schemas.openxmlformats.org/officeDocument/2006/relationships/hyperlink" Target="http://zakupki.rosatom.ru" TargetMode="External"/><Relationship Id="rId10" Type="http://schemas.openxmlformats.org/officeDocument/2006/relationships/hyperlink" Target="http://volgogres34.ru/zakupki/" TargetMode="External"/><Relationship Id="rId19" Type="http://schemas.openxmlformats.org/officeDocument/2006/relationships/hyperlink" Target="http://www.volgogres34.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footer" Target="footer1.xm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4A0F-9E9E-4AD0-8CA7-865D6347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20985</Words>
  <Characters>119619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140324</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19</cp:revision>
  <cp:lastPrinted>2015-09-23T10:32:00Z</cp:lastPrinted>
  <dcterms:created xsi:type="dcterms:W3CDTF">2015-07-22T13:46:00Z</dcterms:created>
  <dcterms:modified xsi:type="dcterms:W3CDTF">2015-10-05T12:42:00Z</dcterms:modified>
</cp:coreProperties>
</file>