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E5" w:rsidRPr="00000893" w:rsidRDefault="00842DE5"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842DE5" w:rsidRDefault="00842DE5"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842DE5" w:rsidRDefault="00842DE5"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842DE5" w:rsidRPr="00000893" w:rsidRDefault="00842DE5" w:rsidP="00355013">
      <w:pPr>
        <w:pStyle w:val="2a"/>
        <w:tabs>
          <w:tab w:val="left" w:leader="underscore" w:pos="1627"/>
        </w:tabs>
        <w:spacing w:line="240" w:lineRule="auto"/>
        <w:ind w:left="6095" w:right="200"/>
        <w:jc w:val="both"/>
        <w:rPr>
          <w:sz w:val="22"/>
          <w:szCs w:val="22"/>
        </w:rPr>
      </w:pPr>
    </w:p>
    <w:p w:rsidR="00842DE5" w:rsidRPr="00000893" w:rsidRDefault="00842DE5" w:rsidP="00355013">
      <w:pPr>
        <w:pStyle w:val="2a"/>
        <w:tabs>
          <w:tab w:val="left" w:leader="underscore" w:pos="1627"/>
        </w:tabs>
        <w:spacing w:line="240" w:lineRule="auto"/>
        <w:ind w:left="6095" w:right="200"/>
        <w:jc w:val="both"/>
        <w:rPr>
          <w:sz w:val="22"/>
          <w:szCs w:val="22"/>
        </w:rPr>
      </w:pPr>
      <w:r w:rsidRPr="00000893">
        <w:rPr>
          <w:sz w:val="22"/>
          <w:szCs w:val="22"/>
        </w:rPr>
        <w:t>________________</w:t>
      </w:r>
      <w:smartTag w:uri="urn:schemas-microsoft-com:office:smarttags" w:element="PersonName">
        <w:r w:rsidRPr="00000893">
          <w:rPr>
            <w:sz w:val="22"/>
            <w:szCs w:val="22"/>
          </w:rPr>
          <w:t xml:space="preserve"> </w:t>
        </w:r>
        <w:r>
          <w:rPr>
            <w:sz w:val="22"/>
            <w:szCs w:val="22"/>
          </w:rPr>
          <w:t>Касьян Д.Е</w:t>
        </w:r>
      </w:smartTag>
      <w:r>
        <w:rPr>
          <w:sz w:val="22"/>
          <w:szCs w:val="22"/>
        </w:rPr>
        <w:t>.</w:t>
      </w:r>
    </w:p>
    <w:p w:rsidR="00842DE5" w:rsidRPr="00000893" w:rsidRDefault="00842DE5"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6</w:t>
      </w:r>
      <w:r w:rsidRPr="00000893">
        <w:rPr>
          <w:sz w:val="22"/>
          <w:szCs w:val="22"/>
        </w:rPr>
        <w:t>г.</w:t>
      </w:r>
    </w:p>
    <w:p w:rsidR="00842DE5" w:rsidRPr="00000893" w:rsidRDefault="00842DE5" w:rsidP="00355013">
      <w:pPr>
        <w:pStyle w:val="2c"/>
        <w:keepNext/>
        <w:keepLines/>
        <w:shd w:val="clear" w:color="auto" w:fill="auto"/>
        <w:spacing w:before="0" w:after="19" w:line="490" w:lineRule="exact"/>
        <w:jc w:val="center"/>
        <w:rPr>
          <w:sz w:val="22"/>
          <w:szCs w:val="22"/>
        </w:rPr>
      </w:pPr>
      <w:bookmarkStart w:id="0" w:name="bookmark0"/>
    </w:p>
    <w:p w:rsidR="00842DE5" w:rsidRPr="00000893" w:rsidRDefault="00842DE5" w:rsidP="00355013">
      <w:pPr>
        <w:pStyle w:val="2c"/>
        <w:keepNext/>
        <w:keepLines/>
        <w:shd w:val="clear" w:color="auto" w:fill="auto"/>
        <w:spacing w:before="0" w:after="19" w:line="490" w:lineRule="exact"/>
        <w:jc w:val="center"/>
        <w:rPr>
          <w:sz w:val="22"/>
          <w:szCs w:val="22"/>
        </w:rPr>
      </w:pPr>
    </w:p>
    <w:p w:rsidR="00842DE5" w:rsidRPr="00000893" w:rsidRDefault="00842DE5" w:rsidP="00355013">
      <w:pPr>
        <w:pStyle w:val="2c"/>
        <w:keepNext/>
        <w:keepLines/>
        <w:shd w:val="clear" w:color="auto" w:fill="auto"/>
        <w:spacing w:before="0" w:after="19" w:line="490" w:lineRule="exact"/>
        <w:jc w:val="center"/>
        <w:rPr>
          <w:sz w:val="22"/>
          <w:szCs w:val="22"/>
        </w:rPr>
      </w:pPr>
    </w:p>
    <w:p w:rsidR="00842DE5" w:rsidRPr="00000893" w:rsidRDefault="00842DE5" w:rsidP="00355013">
      <w:pPr>
        <w:pStyle w:val="2c"/>
        <w:keepNext/>
        <w:keepLines/>
        <w:shd w:val="clear" w:color="auto" w:fill="auto"/>
        <w:spacing w:before="0" w:after="19" w:line="490" w:lineRule="exact"/>
        <w:jc w:val="center"/>
        <w:rPr>
          <w:sz w:val="22"/>
          <w:szCs w:val="22"/>
        </w:rPr>
      </w:pPr>
    </w:p>
    <w:p w:rsidR="00842DE5" w:rsidRPr="00000893" w:rsidRDefault="00842DE5"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842DE5" w:rsidRPr="009808B8" w:rsidRDefault="00842DE5" w:rsidP="000D63E8">
      <w:pPr>
        <w:jc w:val="center"/>
        <w:rPr>
          <w:b/>
        </w:rPr>
      </w:pPr>
      <w:r w:rsidRPr="009808B8">
        <w:rPr>
          <w:b/>
          <w:bCs/>
        </w:rPr>
        <w:t>открытого запроса предложений</w:t>
      </w:r>
      <w:r w:rsidRPr="004B553C">
        <w:rPr>
          <w:b/>
          <w:bCs/>
        </w:rPr>
        <w:t xml:space="preserve"> </w:t>
      </w:r>
      <w:r>
        <w:rPr>
          <w:b/>
          <w:bCs/>
        </w:rPr>
        <w:t xml:space="preserve">на право заключения договора </w:t>
      </w:r>
      <w:r w:rsidR="00EA19A4">
        <w:rPr>
          <w:b/>
          <w:bCs/>
        </w:rPr>
        <w:t>поставки</w:t>
      </w:r>
      <w:r w:rsidRPr="009808B8">
        <w:rPr>
          <w:b/>
          <w:bCs/>
        </w:rPr>
        <w:t xml:space="preserve"> </w:t>
      </w:r>
      <w:r>
        <w:rPr>
          <w:b/>
          <w:bCs/>
        </w:rPr>
        <w:t xml:space="preserve">СИЗ от воздействия эл. дуги </w:t>
      </w:r>
      <w:r w:rsidRPr="009808B8">
        <w:rPr>
          <w:b/>
        </w:rPr>
        <w:t xml:space="preserve">для нужд </w:t>
      </w:r>
      <w:r>
        <w:rPr>
          <w:b/>
        </w:rPr>
        <w:t>ООО</w:t>
      </w:r>
      <w:r w:rsidRPr="009808B8">
        <w:rPr>
          <w:b/>
        </w:rPr>
        <w:t xml:space="preserve"> «</w:t>
      </w:r>
      <w:r>
        <w:rPr>
          <w:b/>
        </w:rPr>
        <w:t>Волгоградская ГРЭС</w:t>
      </w:r>
      <w:r w:rsidRPr="009808B8">
        <w:rPr>
          <w:b/>
        </w:rPr>
        <w:t>»</w:t>
      </w:r>
    </w:p>
    <w:p w:rsidR="00842DE5" w:rsidRPr="00155B4F" w:rsidRDefault="00842DE5" w:rsidP="006E1F55">
      <w:pPr>
        <w:widowControl w:val="0"/>
        <w:jc w:val="center"/>
        <w:rPr>
          <w:b/>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Default="00842DE5" w:rsidP="006E1F55">
      <w:pPr>
        <w:widowControl w:val="0"/>
        <w:jc w:val="center"/>
        <w:rPr>
          <w:sz w:val="22"/>
          <w:szCs w:val="22"/>
        </w:rPr>
      </w:pPr>
    </w:p>
    <w:p w:rsidR="00842DE5" w:rsidRPr="000F7343" w:rsidRDefault="00842DE5" w:rsidP="006E1F55">
      <w:pPr>
        <w:widowControl w:val="0"/>
        <w:jc w:val="center"/>
        <w:rPr>
          <w:b/>
          <w:sz w:val="22"/>
          <w:szCs w:val="22"/>
        </w:rPr>
      </w:pPr>
    </w:p>
    <w:p w:rsidR="00842DE5" w:rsidRPr="000F7343" w:rsidRDefault="00842DE5" w:rsidP="006E1F55">
      <w:pPr>
        <w:widowControl w:val="0"/>
        <w:jc w:val="center"/>
        <w:rPr>
          <w:b/>
          <w:sz w:val="22"/>
          <w:szCs w:val="22"/>
        </w:rPr>
      </w:pPr>
      <w:r w:rsidRPr="000F7343">
        <w:rPr>
          <w:b/>
          <w:sz w:val="22"/>
          <w:szCs w:val="22"/>
        </w:rPr>
        <w:t xml:space="preserve">г. Волгоград </w:t>
      </w:r>
    </w:p>
    <w:p w:rsidR="00842DE5" w:rsidRPr="00507DB1" w:rsidRDefault="00842DE5" w:rsidP="006E1F55">
      <w:pPr>
        <w:widowControl w:val="0"/>
        <w:jc w:val="center"/>
        <w:rPr>
          <w:b/>
          <w:sz w:val="22"/>
          <w:szCs w:val="22"/>
        </w:rPr>
      </w:pPr>
      <w:r w:rsidRPr="000F7343">
        <w:rPr>
          <w:b/>
          <w:sz w:val="22"/>
          <w:szCs w:val="22"/>
        </w:rPr>
        <w:t>201</w:t>
      </w:r>
      <w:r>
        <w:rPr>
          <w:b/>
          <w:sz w:val="22"/>
          <w:szCs w:val="22"/>
        </w:rPr>
        <w:t>6</w:t>
      </w:r>
      <w:r w:rsidRPr="000F7343">
        <w:rPr>
          <w:b/>
          <w:sz w:val="22"/>
          <w:szCs w:val="22"/>
        </w:rPr>
        <w:t>г.</w:t>
      </w:r>
      <w:r w:rsidRPr="00000893">
        <w:rPr>
          <w:sz w:val="22"/>
          <w:szCs w:val="22"/>
        </w:rPr>
        <w:br w:type="page"/>
      </w:r>
      <w:bookmarkStart w:id="1" w:name="_Hlt232599659"/>
      <w:bookmarkStart w:id="2" w:name="_Hlt234930228"/>
      <w:bookmarkStart w:id="3" w:name="_Toc295134149"/>
      <w:bookmarkStart w:id="4" w:name="_Toc315422428"/>
      <w:bookmarkEnd w:id="1"/>
      <w:bookmarkEnd w:id="2"/>
      <w:r w:rsidRPr="00507DB1">
        <w:rPr>
          <w:b/>
          <w:sz w:val="22"/>
          <w:szCs w:val="22"/>
        </w:rPr>
        <w:lastRenderedPageBreak/>
        <w:t>ТОМ № 1</w:t>
      </w:r>
      <w:r w:rsidRPr="00507DB1">
        <w:rPr>
          <w:sz w:val="22"/>
          <w:szCs w:val="22"/>
        </w:rPr>
        <w:t xml:space="preserve"> </w:t>
      </w:r>
      <w:r w:rsidRPr="00507DB1">
        <w:rPr>
          <w:b/>
          <w:sz w:val="22"/>
          <w:szCs w:val="22"/>
        </w:rPr>
        <w:t>ОБЩАЯ ЧАСТЬ</w:t>
      </w:r>
    </w:p>
    <w:p w:rsidR="00842DE5" w:rsidRPr="00507DB1" w:rsidRDefault="00842DE5" w:rsidP="006E1F55">
      <w:pPr>
        <w:widowControl w:val="0"/>
        <w:jc w:val="center"/>
        <w:rPr>
          <w:sz w:val="22"/>
          <w:szCs w:val="22"/>
        </w:rPr>
      </w:pPr>
    </w:p>
    <w:p w:rsidR="00842DE5" w:rsidRPr="000F7343" w:rsidRDefault="00842DE5" w:rsidP="0069255A">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842DE5" w:rsidRPr="00507DB1" w:rsidRDefault="00842DE5" w:rsidP="00211BCA">
      <w:pPr>
        <w:widowControl w:val="0"/>
        <w:tabs>
          <w:tab w:val="left" w:pos="851"/>
        </w:tabs>
        <w:rPr>
          <w:sz w:val="22"/>
          <w:szCs w:val="22"/>
        </w:rPr>
      </w:pPr>
    </w:p>
    <w:p w:rsidR="00842DE5" w:rsidRPr="000F7343" w:rsidRDefault="00842DE5" w:rsidP="0069255A">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запрос предложений.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842DE5" w:rsidRPr="000F7343" w:rsidRDefault="00842DE5" w:rsidP="0069255A">
      <w:pPr>
        <w:pStyle w:val="Times12"/>
        <w:widowControl w:val="0"/>
        <w:numPr>
          <w:ilvl w:val="1"/>
          <w:numId w:val="25"/>
        </w:numPr>
        <w:tabs>
          <w:tab w:val="left" w:pos="851"/>
        </w:tabs>
        <w:ind w:left="0" w:firstLine="0"/>
        <w:rPr>
          <w:sz w:val="22"/>
        </w:rPr>
      </w:pPr>
      <w:r w:rsidRPr="00000893">
        <w:rPr>
          <w:bCs w:val="0"/>
          <w:sz w:val="22"/>
        </w:rPr>
        <w:t xml:space="preserve">Процедура запроса предложений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000893">
        <w:rPr>
          <w:sz w:val="22"/>
        </w:rPr>
        <w:t xml:space="preserve"> </w:t>
      </w:r>
    </w:p>
    <w:p w:rsidR="00842DE5" w:rsidRPr="000F7343" w:rsidRDefault="00842DE5" w:rsidP="0069255A">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842DE5" w:rsidRPr="000F7343" w:rsidRDefault="00842DE5" w:rsidP="0069255A">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842DE5" w:rsidRPr="000F7343" w:rsidRDefault="00842DE5" w:rsidP="0069255A">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предложений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842DE5" w:rsidRDefault="00842DE5"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842DE5" w:rsidRPr="000F7343" w:rsidRDefault="00842DE5" w:rsidP="0069255A">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842DE5" w:rsidRPr="000F7343" w:rsidRDefault="00842DE5" w:rsidP="0069255A">
      <w:pPr>
        <w:pStyle w:val="Times12"/>
        <w:widowControl w:val="0"/>
        <w:numPr>
          <w:ilvl w:val="1"/>
          <w:numId w:val="25"/>
        </w:numPr>
        <w:tabs>
          <w:tab w:val="left" w:pos="851"/>
        </w:tabs>
        <w:ind w:left="0" w:firstLine="0"/>
        <w:rPr>
          <w:sz w:val="22"/>
        </w:rPr>
      </w:pPr>
      <w:r w:rsidRPr="000F7343">
        <w:rPr>
          <w:sz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 ознакомления претендентами, участниками закупочной процедуры с извещением об отказе от проведения закупочной процедуры.</w:t>
      </w:r>
    </w:p>
    <w:p w:rsidR="00842DE5" w:rsidRDefault="00842DE5" w:rsidP="0069255A">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842DE5" w:rsidRDefault="00842DE5" w:rsidP="0069255A">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w:t>
      </w:r>
      <w:r>
        <w:rPr>
          <w:sz w:val="22"/>
          <w:szCs w:val="22"/>
        </w:rPr>
        <w:t xml:space="preserve"> или в</w:t>
      </w:r>
      <w:r w:rsidRPr="00000893">
        <w:rPr>
          <w:sz w:val="22"/>
          <w:szCs w:val="22"/>
        </w:rPr>
        <w:t xml:space="preserve"> случае отказа от проведения запроса предложений.</w:t>
      </w:r>
    </w:p>
    <w:p w:rsidR="00842DE5" w:rsidRPr="00000893" w:rsidRDefault="00842DE5" w:rsidP="00211BCA">
      <w:pPr>
        <w:pStyle w:val="af8"/>
        <w:widowControl w:val="0"/>
        <w:tabs>
          <w:tab w:val="left" w:pos="851"/>
        </w:tabs>
        <w:spacing w:before="0" w:beforeAutospacing="0" w:after="0" w:afterAutospacing="0"/>
        <w:jc w:val="both"/>
        <w:rPr>
          <w:sz w:val="22"/>
          <w:szCs w:val="22"/>
        </w:rPr>
      </w:pPr>
    </w:p>
    <w:p w:rsidR="00842DE5" w:rsidRPr="00000893" w:rsidRDefault="00842DE5" w:rsidP="00211BCA">
      <w:pPr>
        <w:pStyle w:val="Times12"/>
        <w:widowControl w:val="0"/>
        <w:tabs>
          <w:tab w:val="left" w:pos="851"/>
        </w:tabs>
        <w:ind w:firstLine="0"/>
        <w:jc w:val="center"/>
        <w:rPr>
          <w:sz w:val="22"/>
        </w:rPr>
      </w:pPr>
    </w:p>
    <w:p w:rsidR="00842DE5" w:rsidRDefault="00842DE5" w:rsidP="0069255A">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842DE5" w:rsidRPr="00000893" w:rsidRDefault="00842DE5" w:rsidP="00211BCA">
      <w:pPr>
        <w:pStyle w:val="Times12"/>
        <w:widowControl w:val="0"/>
        <w:tabs>
          <w:tab w:val="left" w:pos="851"/>
        </w:tabs>
        <w:ind w:firstLine="0"/>
        <w:jc w:val="center"/>
        <w:rPr>
          <w:color w:val="FF0000"/>
          <w:sz w:val="22"/>
        </w:rPr>
      </w:pPr>
    </w:p>
    <w:bookmarkEnd w:id="8"/>
    <w:p w:rsidR="00842DE5" w:rsidRDefault="00842DE5" w:rsidP="0069255A">
      <w:pPr>
        <w:pStyle w:val="Times12"/>
        <w:widowControl w:val="0"/>
        <w:numPr>
          <w:ilvl w:val="1"/>
          <w:numId w:val="25"/>
        </w:numPr>
        <w:tabs>
          <w:tab w:val="left" w:pos="851"/>
        </w:tabs>
        <w:ind w:left="0" w:firstLine="0"/>
        <w:rPr>
          <w:sz w:val="22"/>
        </w:rPr>
      </w:pPr>
      <w:r w:rsidRPr="00000893">
        <w:rPr>
          <w:sz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842DE5" w:rsidRPr="000F7343" w:rsidRDefault="00842DE5" w:rsidP="0069255A">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842DE5" w:rsidRPr="00CC5F35" w:rsidRDefault="00842DE5" w:rsidP="0069255A">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842DE5" w:rsidRDefault="00842DE5"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842DE5" w:rsidRDefault="00842DE5"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 xml:space="preserve">не находиться в процессе ликвидации (для юридического лица) или быть признанным по </w:t>
      </w:r>
      <w:r w:rsidRPr="00000893">
        <w:rPr>
          <w:color w:val="000000"/>
          <w:sz w:val="22"/>
          <w:szCs w:val="22"/>
        </w:rPr>
        <w:lastRenderedPageBreak/>
        <w:t>решению арбитражного суда несостоятельным (банкротом);</w:t>
      </w:r>
    </w:p>
    <w:p w:rsidR="00842DE5" w:rsidRPr="00CC5F35" w:rsidRDefault="00842DE5" w:rsidP="0069255A">
      <w:pPr>
        <w:widowControl w:val="0"/>
        <w:numPr>
          <w:ilvl w:val="2"/>
          <w:numId w:val="25"/>
        </w:numPr>
        <w:tabs>
          <w:tab w:val="left" w:pos="851"/>
        </w:tabs>
        <w:ind w:left="0" w:firstLine="0"/>
        <w:jc w:val="both"/>
        <w:rPr>
          <w:sz w:val="22"/>
          <w:szCs w:val="22"/>
        </w:rPr>
      </w:pPr>
      <w:r w:rsidRPr="0000089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842DE5" w:rsidRDefault="00842DE5"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42DE5" w:rsidRPr="00CC5F35" w:rsidRDefault="00842DE5" w:rsidP="0069255A">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842DE5" w:rsidRDefault="00842DE5" w:rsidP="0069255A">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w:t>
      </w:r>
    </w:p>
    <w:p w:rsidR="00842DE5" w:rsidRPr="00CC5F35" w:rsidRDefault="00842DE5" w:rsidP="0069255A">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842DE5" w:rsidRPr="00000893" w:rsidRDefault="00842DE5" w:rsidP="0069255A">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842DE5" w:rsidRDefault="00842DE5" w:rsidP="00211BCA">
      <w:pPr>
        <w:pStyle w:val="p0"/>
        <w:widowControl w:val="0"/>
        <w:tabs>
          <w:tab w:val="left" w:pos="851"/>
        </w:tabs>
        <w:rPr>
          <w:sz w:val="22"/>
          <w:szCs w:val="22"/>
        </w:rPr>
      </w:pPr>
    </w:p>
    <w:p w:rsidR="00A067B6" w:rsidRDefault="00A067B6" w:rsidP="00211BCA">
      <w:pPr>
        <w:pStyle w:val="p0"/>
        <w:widowControl w:val="0"/>
        <w:tabs>
          <w:tab w:val="left" w:pos="851"/>
        </w:tabs>
        <w:rPr>
          <w:sz w:val="22"/>
          <w:szCs w:val="22"/>
        </w:rPr>
      </w:pPr>
    </w:p>
    <w:p w:rsidR="00EA041B" w:rsidRDefault="00EA041B" w:rsidP="00211BCA">
      <w:pPr>
        <w:pStyle w:val="p0"/>
        <w:widowControl w:val="0"/>
        <w:tabs>
          <w:tab w:val="left" w:pos="851"/>
        </w:tabs>
        <w:rPr>
          <w:sz w:val="22"/>
          <w:szCs w:val="22"/>
        </w:rPr>
      </w:pPr>
    </w:p>
    <w:p w:rsidR="00842DE5" w:rsidRDefault="00842DE5" w:rsidP="0069255A">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842DE5" w:rsidRPr="00000893" w:rsidRDefault="00842DE5" w:rsidP="00211BCA">
      <w:pPr>
        <w:pStyle w:val="p0"/>
        <w:widowControl w:val="0"/>
        <w:tabs>
          <w:tab w:val="left" w:pos="851"/>
        </w:tabs>
        <w:jc w:val="center"/>
        <w:rPr>
          <w:sz w:val="22"/>
          <w:szCs w:val="22"/>
        </w:rPr>
      </w:pPr>
    </w:p>
    <w:p w:rsidR="00842DE5" w:rsidRDefault="00842DE5" w:rsidP="0069255A">
      <w:pPr>
        <w:widowControl w:val="0"/>
        <w:numPr>
          <w:ilvl w:val="1"/>
          <w:numId w:val="25"/>
        </w:numPr>
        <w:tabs>
          <w:tab w:val="left" w:pos="851"/>
          <w:tab w:val="left" w:pos="1320"/>
        </w:tabs>
        <w:ind w:left="0" w:firstLine="0"/>
        <w:jc w:val="both"/>
        <w:rPr>
          <w:b/>
          <w:sz w:val="20"/>
          <w:szCs w:val="20"/>
        </w:rPr>
      </w:pPr>
      <w:r w:rsidRPr="00000893">
        <w:rPr>
          <w:sz w:val="22"/>
          <w:szCs w:val="22"/>
        </w:rPr>
        <w:t>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w:t>
      </w:r>
      <w:r>
        <w:rPr>
          <w:sz w:val="22"/>
          <w:szCs w:val="22"/>
        </w:rPr>
        <w:t>, а так же номеров лотов, на участие в которых адресована данная заявка</w:t>
      </w:r>
      <w:r w:rsidRPr="00000893">
        <w:rPr>
          <w:sz w:val="22"/>
          <w:szCs w:val="22"/>
        </w:rPr>
        <w:t>.</w:t>
      </w:r>
      <w:r>
        <w:rPr>
          <w:sz w:val="22"/>
          <w:szCs w:val="22"/>
        </w:rPr>
        <w:t xml:space="preserve"> </w:t>
      </w:r>
      <w:r w:rsidRPr="007E0F88">
        <w:rPr>
          <w:b/>
          <w:sz w:val="20"/>
          <w:szCs w:val="20"/>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p>
    <w:p w:rsidR="00842DE5" w:rsidRPr="00F01E13" w:rsidRDefault="00842DE5" w:rsidP="0069255A">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842DE5" w:rsidRPr="00F01E13" w:rsidRDefault="00842DE5" w:rsidP="0069255A">
      <w:pPr>
        <w:widowControl w:val="0"/>
        <w:numPr>
          <w:ilvl w:val="1"/>
          <w:numId w:val="25"/>
        </w:numPr>
        <w:tabs>
          <w:tab w:val="left" w:pos="851"/>
        </w:tabs>
        <w:ind w:left="0" w:firstLine="0"/>
        <w:jc w:val="both"/>
        <w:rPr>
          <w:sz w:val="22"/>
          <w:szCs w:val="22"/>
        </w:rPr>
      </w:pPr>
      <w:r w:rsidRPr="00F01E13">
        <w:rPr>
          <w:sz w:val="22"/>
          <w:szCs w:val="22"/>
        </w:rPr>
        <w: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842DE5" w:rsidRPr="00F01E13" w:rsidRDefault="00842DE5" w:rsidP="0069255A">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842DE5" w:rsidRPr="00F01E13" w:rsidRDefault="00842DE5" w:rsidP="0069255A">
      <w:pPr>
        <w:widowControl w:val="0"/>
        <w:numPr>
          <w:ilvl w:val="1"/>
          <w:numId w:val="25"/>
        </w:numPr>
        <w:tabs>
          <w:tab w:val="left" w:pos="851"/>
          <w:tab w:val="left" w:pos="1134"/>
        </w:tabs>
        <w:ind w:left="0" w:firstLine="0"/>
        <w:jc w:val="both"/>
        <w:rPr>
          <w:color w:val="000000"/>
          <w:sz w:val="22"/>
          <w:szCs w:val="22"/>
        </w:rPr>
      </w:pPr>
      <w:r w:rsidRPr="00000893">
        <w:rPr>
          <w:color w:val="000000"/>
          <w:sz w:val="22"/>
          <w:szCs w:val="22"/>
        </w:rPr>
        <w:t>Заявка, подаваемая для участия в запросе предложений, должна включать следующие сведения и документы:</w:t>
      </w:r>
    </w:p>
    <w:p w:rsidR="00842DE5" w:rsidRPr="009809D4" w:rsidRDefault="00842DE5" w:rsidP="0069255A">
      <w:pPr>
        <w:widowControl w:val="0"/>
        <w:numPr>
          <w:ilvl w:val="2"/>
          <w:numId w:val="25"/>
        </w:numPr>
        <w:tabs>
          <w:tab w:val="left" w:pos="851"/>
          <w:tab w:val="left" w:pos="1134"/>
        </w:tabs>
        <w:ind w:left="0" w:firstLine="0"/>
        <w:jc w:val="both"/>
        <w:rPr>
          <w:b/>
          <w:sz w:val="22"/>
          <w:szCs w:val="22"/>
        </w:rPr>
      </w:pPr>
      <w:r w:rsidRPr="009809D4">
        <w:rPr>
          <w:b/>
          <w:sz w:val="22"/>
          <w:szCs w:val="22"/>
        </w:rPr>
        <w:lastRenderedPageBreak/>
        <w:t>Для юридического лица:</w:t>
      </w:r>
    </w:p>
    <w:p w:rsidR="00842DE5" w:rsidRDefault="00842DE5"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842DE5" w:rsidRPr="00D035DA" w:rsidRDefault="00842DE5"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842DE5" w:rsidRDefault="00842DE5" w:rsidP="0069255A">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842DE5" w:rsidRPr="00BC3C74" w:rsidRDefault="00842DE5" w:rsidP="0069255A">
      <w:pPr>
        <w:numPr>
          <w:ilvl w:val="3"/>
          <w:numId w:val="25"/>
        </w:numPr>
        <w:tabs>
          <w:tab w:val="left" w:pos="851"/>
        </w:tabs>
        <w:ind w:left="0" w:firstLine="0"/>
        <w:jc w:val="both"/>
        <w:rPr>
          <w:sz w:val="22"/>
          <w:szCs w:val="22"/>
        </w:rPr>
      </w:pPr>
      <w:r w:rsidRPr="0000089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r>
        <w:rPr>
          <w:color w:val="000000"/>
          <w:sz w:val="22"/>
          <w:szCs w:val="22"/>
        </w:rPr>
        <w:t>;</w:t>
      </w:r>
    </w:p>
    <w:p w:rsidR="00842DE5" w:rsidRPr="00D035DA" w:rsidRDefault="00842DE5" w:rsidP="0069255A">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842DE5" w:rsidRDefault="00842DE5" w:rsidP="0069255A">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842DE5" w:rsidRDefault="00842DE5" w:rsidP="0069255A">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842DE5" w:rsidRDefault="00842DE5" w:rsidP="0069255A">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842DE5" w:rsidRDefault="00842DE5" w:rsidP="0069255A">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предложений, если такое требование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842DE5" w:rsidRDefault="00842DE5" w:rsidP="0069255A">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
    <w:p w:rsidR="00842DE5" w:rsidRPr="007028BB" w:rsidRDefault="00842DE5" w:rsidP="007028BB">
      <w:pPr>
        <w:numPr>
          <w:ilvl w:val="3"/>
          <w:numId w:val="25"/>
        </w:numPr>
        <w:tabs>
          <w:tab w:val="left" w:pos="851"/>
        </w:tabs>
        <w:ind w:left="0" w:firstLine="0"/>
        <w:jc w:val="both"/>
        <w:rPr>
          <w:sz w:val="22"/>
          <w:szCs w:val="22"/>
        </w:rPr>
      </w:pPr>
      <w:r>
        <w:rPr>
          <w:sz w:val="22"/>
          <w:szCs w:val="22"/>
        </w:rPr>
        <w:t xml:space="preserve">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842DE5" w:rsidRDefault="00842DE5" w:rsidP="0069255A">
      <w:pPr>
        <w:numPr>
          <w:ilvl w:val="3"/>
          <w:numId w:val="25"/>
        </w:numPr>
        <w:tabs>
          <w:tab w:val="left" w:pos="851"/>
        </w:tabs>
        <w:ind w:left="0" w:firstLine="0"/>
        <w:jc w:val="both"/>
        <w:rPr>
          <w:sz w:val="22"/>
          <w:szCs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t>
      </w:r>
      <w:r>
        <w:rPr>
          <w:sz w:val="22"/>
          <w:szCs w:val="22"/>
        </w:rPr>
        <w:t>.</w:t>
      </w:r>
    </w:p>
    <w:p w:rsidR="00842DE5" w:rsidRPr="009809D4" w:rsidRDefault="00842DE5" w:rsidP="0069255A">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842DE5" w:rsidRDefault="00842DE5"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842DE5" w:rsidRPr="001262F9" w:rsidRDefault="00842DE5"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842DE5" w:rsidRPr="001262F9" w:rsidRDefault="00842DE5" w:rsidP="0069255A">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842DE5" w:rsidRPr="001262F9" w:rsidRDefault="00842DE5"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842DE5" w:rsidRPr="001262F9" w:rsidRDefault="00842DE5" w:rsidP="0069255A">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 xml:space="preserve">правку об исполнении налогоплательщиком обязанности по уплате налогов, сборов, страховых </w:t>
      </w:r>
      <w:r w:rsidRPr="00000893">
        <w:rPr>
          <w:sz w:val="22"/>
          <w:szCs w:val="22"/>
        </w:rPr>
        <w:lastRenderedPageBreak/>
        <w:t>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заверенная участником закупки);</w:t>
      </w:r>
    </w:p>
    <w:p w:rsidR="00842DE5" w:rsidRPr="009809D4" w:rsidRDefault="00842DE5"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2DE5" w:rsidRPr="002D4F9F" w:rsidRDefault="00842DE5"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если такое условие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842DE5" w:rsidRPr="009809D4" w:rsidRDefault="00842DE5" w:rsidP="0069255A">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842DE5" w:rsidRPr="009809D4" w:rsidRDefault="00842DE5" w:rsidP="0069255A">
      <w:pPr>
        <w:widowControl w:val="0"/>
        <w:numPr>
          <w:ilvl w:val="3"/>
          <w:numId w:val="25"/>
        </w:numPr>
        <w:tabs>
          <w:tab w:val="left" w:pos="851"/>
          <w:tab w:val="left" w:pos="1134"/>
        </w:tabs>
        <w:ind w:left="0" w:firstLine="0"/>
        <w:jc w:val="both"/>
        <w:rPr>
          <w:color w:val="000000"/>
          <w:sz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предложений</w:t>
      </w:r>
      <w:r>
        <w:rPr>
          <w:sz w:val="22"/>
          <w:szCs w:val="22"/>
        </w:rPr>
        <w:t>;</w:t>
      </w:r>
    </w:p>
    <w:p w:rsidR="00842DE5" w:rsidRPr="00211BCA" w:rsidRDefault="00842DE5" w:rsidP="0069255A">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842DE5" w:rsidRDefault="00842DE5" w:rsidP="0069255A">
      <w:pPr>
        <w:widowControl w:val="0"/>
        <w:numPr>
          <w:ilvl w:val="3"/>
          <w:numId w:val="25"/>
        </w:numPr>
        <w:tabs>
          <w:tab w:val="left" w:pos="851"/>
          <w:tab w:val="left" w:pos="1134"/>
        </w:tabs>
        <w:ind w:left="0" w:firstLine="0"/>
        <w:jc w:val="both"/>
        <w:rPr>
          <w:sz w:val="22"/>
          <w:szCs w:val="22"/>
        </w:rPr>
      </w:pPr>
      <w:r w:rsidRPr="0000089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t>
      </w:r>
    </w:p>
    <w:p w:rsidR="00842DE5" w:rsidRDefault="00842DE5"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color w:val="auto"/>
            <w:sz w:val="22"/>
            <w:szCs w:val="22"/>
          </w:rPr>
          <w:t>пункт</w:t>
        </w:r>
        <w:r>
          <w:rPr>
            <w:rStyle w:val="af7"/>
            <w:rFonts w:cs="Arial"/>
            <w:color w:val="auto"/>
            <w:sz w:val="22"/>
            <w:szCs w:val="22"/>
          </w:rPr>
          <w:t>а</w:t>
        </w:r>
        <w:r w:rsidRPr="00000893">
          <w:rPr>
            <w:rStyle w:val="af7"/>
            <w:rFonts w:cs="Arial"/>
            <w:color w:val="auto"/>
            <w:sz w:val="22"/>
            <w:szCs w:val="22"/>
          </w:rPr>
          <w:t>м</w:t>
        </w:r>
        <w:r>
          <w:rPr>
            <w:rStyle w:val="af7"/>
            <w:rFonts w:cs="Arial"/>
            <w:color w:val="auto"/>
            <w:sz w:val="22"/>
            <w:szCs w:val="22"/>
          </w:rPr>
          <w:t>и</w:t>
        </w:r>
        <w:r w:rsidRPr="00000893">
          <w:rPr>
            <w:rStyle w:val="af7"/>
            <w:rFonts w:cs="Arial"/>
            <w:color w:val="auto"/>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842DE5" w:rsidRPr="009809D4" w:rsidRDefault="00842DE5" w:rsidP="0069255A">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842DE5" w:rsidRPr="009809D4" w:rsidRDefault="00842DE5" w:rsidP="0069255A">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842DE5" w:rsidRPr="00000893" w:rsidRDefault="00842DE5" w:rsidP="00211BCA">
      <w:pPr>
        <w:tabs>
          <w:tab w:val="left" w:pos="851"/>
        </w:tabs>
        <w:jc w:val="both"/>
        <w:rPr>
          <w:sz w:val="22"/>
          <w:szCs w:val="22"/>
        </w:rPr>
      </w:pPr>
    </w:p>
    <w:p w:rsidR="00842DE5" w:rsidRPr="00000893" w:rsidRDefault="00842DE5" w:rsidP="0069255A">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ПОРЯДОК ПРОВЕДЕНИЯ ЗАПРОСА ПРЕДЛОЖЕНИЙ</w:t>
      </w:r>
      <w:bookmarkEnd w:id="9"/>
      <w:bookmarkEnd w:id="10"/>
    </w:p>
    <w:p w:rsidR="00842DE5" w:rsidRPr="00000893" w:rsidRDefault="00842DE5" w:rsidP="00211BCA">
      <w:pPr>
        <w:pStyle w:val="Times12"/>
        <w:widowControl w:val="0"/>
        <w:tabs>
          <w:tab w:val="left" w:pos="851"/>
        </w:tabs>
        <w:ind w:firstLine="0"/>
        <w:jc w:val="center"/>
        <w:rPr>
          <w:sz w:val="22"/>
        </w:rPr>
      </w:pPr>
    </w:p>
    <w:p w:rsidR="00842DE5" w:rsidRPr="007936A2" w:rsidRDefault="00842DE5" w:rsidP="0069255A">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842DE5" w:rsidRDefault="00842DE5" w:rsidP="0069255A">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0"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xml:space="preserve"> </w:t>
      </w:r>
      <w:r w:rsidRPr="00000893">
        <w:rPr>
          <w:rFonts w:ascii="Times New Roman" w:hAnsi="Times New Roman"/>
          <w:b w:val="0"/>
          <w:i w:val="0"/>
          <w:sz w:val="22"/>
          <w:szCs w:val="22"/>
        </w:rPr>
        <w:t xml:space="preserve">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1" w:history="1">
        <w:r w:rsidRPr="00000893">
          <w:rPr>
            <w:rStyle w:val="af"/>
            <w:rFonts w:ascii="Times New Roman" w:hAnsi="Times New Roman"/>
            <w:b w:val="0"/>
            <w:i w:val="0"/>
            <w:sz w:val="22"/>
            <w:szCs w:val="22"/>
          </w:rPr>
          <w:t>www.zakupki.gov.ru</w:t>
        </w:r>
      </w:hyperlink>
      <w:r w:rsidRPr="00000893">
        <w:rPr>
          <w:rFonts w:ascii="Times New Roman" w:hAnsi="Times New Roman"/>
          <w:b w:val="0"/>
          <w:i w:val="0"/>
          <w:sz w:val="22"/>
          <w:szCs w:val="22"/>
        </w:rPr>
        <w:t xml:space="preserve"> </w:t>
      </w:r>
      <w:r>
        <w:rPr>
          <w:rFonts w:ascii="Times New Roman" w:hAnsi="Times New Roman"/>
          <w:b w:val="0"/>
          <w:i w:val="0"/>
          <w:sz w:val="22"/>
          <w:szCs w:val="22"/>
        </w:rPr>
        <w:t>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842DE5" w:rsidRPr="00000893" w:rsidRDefault="00842DE5" w:rsidP="0069255A">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842DE5" w:rsidRPr="007936A2" w:rsidRDefault="00842DE5"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842DE5" w:rsidRPr="008B3AD7"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842DE5"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842DE5" w:rsidRPr="008B3AD7"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842DE5" w:rsidRPr="007936A2" w:rsidRDefault="00842DE5"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Разъяснение положений документации по проведению запроса предложений</w:t>
      </w:r>
      <w:bookmarkEnd w:id="13"/>
      <w:bookmarkEnd w:id="14"/>
      <w:r w:rsidRPr="007936A2">
        <w:rPr>
          <w:rFonts w:ascii="Times New Roman" w:hAnsi="Times New Roman"/>
          <w:bCs w:val="0"/>
          <w:i w:val="0"/>
          <w:iCs w:val="0"/>
          <w:sz w:val="22"/>
          <w:szCs w:val="22"/>
        </w:rPr>
        <w:t xml:space="preserve"> </w:t>
      </w:r>
      <w:bookmarkStart w:id="15" w:name="_Toc295134155"/>
      <w:bookmarkStart w:id="16" w:name="_Toc315422434"/>
    </w:p>
    <w:p w:rsidR="00842DE5" w:rsidRPr="009F2290"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w:t>
      </w:r>
      <w:r>
        <w:rPr>
          <w:rFonts w:ascii="Times New Roman" w:hAnsi="Times New Roman" w:cs="Times New Roman"/>
          <w:sz w:val="22"/>
          <w:szCs w:val="22"/>
        </w:rPr>
        <w:lastRenderedPageBreak/>
        <w:t xml:space="preserve">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842DE5" w:rsidRPr="009F2290"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842DE5" w:rsidRPr="009F2290"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842DE5" w:rsidRPr="009F2290"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842DE5" w:rsidRPr="009F2290"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842DE5" w:rsidRPr="009F2290"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842DE5" w:rsidRPr="009F2290"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842DE5" w:rsidRPr="009F2290"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842DE5" w:rsidRPr="009F2290"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842DE5" w:rsidRPr="009F2290" w:rsidRDefault="00842DE5" w:rsidP="0069255A">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842DE5" w:rsidRPr="007936A2" w:rsidRDefault="00842DE5" w:rsidP="0069255A">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842DE5" w:rsidRPr="00EE19B4" w:rsidRDefault="00842DE5" w:rsidP="0069255A">
      <w:pPr>
        <w:numPr>
          <w:ilvl w:val="2"/>
          <w:numId w:val="15"/>
        </w:numPr>
        <w:tabs>
          <w:tab w:val="clear" w:pos="720"/>
          <w:tab w:val="num" w:pos="567"/>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sidRPr="00EE19B4">
        <w:rPr>
          <w:sz w:val="22"/>
          <w:szCs w:val="22"/>
        </w:rPr>
        <w:t>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w:t>
      </w:r>
      <w:r w:rsidRPr="009F2290">
        <w:rPr>
          <w:sz w:val="22"/>
          <w:szCs w:val="22"/>
        </w:rPr>
        <w:t xml:space="preserve"> </w:t>
      </w:r>
    </w:p>
    <w:p w:rsidR="00842DE5" w:rsidRPr="00EE19B4" w:rsidRDefault="00842DE5" w:rsidP="0069255A">
      <w:pPr>
        <w:numPr>
          <w:ilvl w:val="2"/>
          <w:numId w:val="15"/>
        </w:numPr>
        <w:tabs>
          <w:tab w:val="clear" w:pos="720"/>
          <w:tab w:val="num" w:pos="567"/>
          <w:tab w:val="left" w:pos="851"/>
        </w:tabs>
        <w:ind w:left="0" w:firstLine="0"/>
        <w:jc w:val="both"/>
        <w:rPr>
          <w:sz w:val="22"/>
          <w:szCs w:val="22"/>
        </w:rPr>
      </w:pPr>
      <w:r w:rsidRPr="00EE19B4">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842DE5" w:rsidRPr="00EE19B4" w:rsidRDefault="00842DE5" w:rsidP="0069255A">
      <w:pPr>
        <w:numPr>
          <w:ilvl w:val="2"/>
          <w:numId w:val="15"/>
        </w:numPr>
        <w:tabs>
          <w:tab w:val="clear" w:pos="720"/>
          <w:tab w:val="num" w:pos="567"/>
          <w:tab w:val="left" w:pos="851"/>
        </w:tabs>
        <w:ind w:left="0" w:firstLine="0"/>
        <w:jc w:val="both"/>
        <w:rPr>
          <w:sz w:val="22"/>
          <w:szCs w:val="22"/>
        </w:rPr>
      </w:pPr>
      <w:r w:rsidRPr="00EE19B4">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842DE5" w:rsidRPr="009F2290"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842DE5" w:rsidRPr="009F2290" w:rsidRDefault="00842DE5"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842DE5" w:rsidRPr="009F2290" w:rsidRDefault="00842DE5"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Обязательства участника закупки, связанные с подачей заявки включают: </w:t>
      </w:r>
    </w:p>
    <w:p w:rsidR="00842DE5" w:rsidRPr="009F2290" w:rsidRDefault="00842DE5"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842DE5" w:rsidRPr="009F2290" w:rsidRDefault="00842DE5"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842DE5" w:rsidRPr="009F2290" w:rsidRDefault="00842DE5"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предоставлять в составе заявки заведомо ложные сведения, информацию, документы;</w:t>
      </w:r>
    </w:p>
    <w:p w:rsidR="00842DE5" w:rsidRPr="009F2290" w:rsidRDefault="00842DE5"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иные обязательства, требование которых установлено документацией закупочной процедуры.</w:t>
      </w:r>
    </w:p>
    <w:p w:rsidR="00842DE5" w:rsidRPr="009F2290" w:rsidRDefault="00842DE5"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Заказчик удерживает сумму обеспечения заявки на участие в закупочной процедуре в случаях </w:t>
      </w:r>
      <w:r w:rsidRPr="009F2290">
        <w:rPr>
          <w:rFonts w:ascii="Times New Roman" w:hAnsi="Times New Roman" w:cs="Times New Roman"/>
          <w:sz w:val="22"/>
          <w:szCs w:val="22"/>
        </w:rPr>
        <w:lastRenderedPageBreak/>
        <w:t xml:space="preserve">невыполнения участником закупки обязательств, предусмотренных пунктом </w:t>
      </w:r>
      <w:r>
        <w:rPr>
          <w:rFonts w:ascii="Times New Roman" w:hAnsi="Times New Roman" w:cs="Times New Roman"/>
          <w:sz w:val="22"/>
          <w:szCs w:val="22"/>
        </w:rPr>
        <w:t>4.4.6</w:t>
      </w:r>
      <w:r w:rsidRPr="009F2290">
        <w:rPr>
          <w:rFonts w:ascii="Times New Roman" w:hAnsi="Times New Roman" w:cs="Times New Roman"/>
          <w:sz w:val="22"/>
          <w:szCs w:val="22"/>
        </w:rPr>
        <w:t>. настояще</w:t>
      </w:r>
      <w:r>
        <w:rPr>
          <w:rFonts w:ascii="Times New Roman" w:hAnsi="Times New Roman" w:cs="Times New Roman"/>
          <w:sz w:val="22"/>
          <w:szCs w:val="22"/>
        </w:rPr>
        <w:t>й</w:t>
      </w:r>
      <w:r w:rsidRPr="009F2290">
        <w:rPr>
          <w:rFonts w:ascii="Times New Roman" w:hAnsi="Times New Roman" w:cs="Times New Roman"/>
          <w:sz w:val="22"/>
          <w:szCs w:val="22"/>
        </w:rPr>
        <w:t xml:space="preserve"> </w:t>
      </w:r>
      <w:r>
        <w:rPr>
          <w:rFonts w:ascii="Times New Roman" w:hAnsi="Times New Roman" w:cs="Times New Roman"/>
          <w:sz w:val="22"/>
          <w:szCs w:val="22"/>
        </w:rPr>
        <w:t>Документации</w:t>
      </w:r>
      <w:r w:rsidRPr="009F2290">
        <w:rPr>
          <w:rFonts w:ascii="Times New Roman" w:hAnsi="Times New Roman" w:cs="Times New Roman"/>
          <w:sz w:val="22"/>
          <w:szCs w:val="22"/>
        </w:rPr>
        <w:t>.</w:t>
      </w:r>
    </w:p>
    <w:p w:rsidR="00842DE5" w:rsidRPr="00EE19B4" w:rsidRDefault="00842DE5" w:rsidP="0069255A">
      <w:pPr>
        <w:numPr>
          <w:ilvl w:val="2"/>
          <w:numId w:val="15"/>
        </w:numPr>
        <w:tabs>
          <w:tab w:val="clear" w:pos="720"/>
          <w:tab w:val="num" w:pos="567"/>
          <w:tab w:val="left" w:pos="851"/>
        </w:tabs>
        <w:ind w:left="0" w:firstLine="0"/>
        <w:jc w:val="both"/>
        <w:rPr>
          <w:sz w:val="22"/>
          <w:szCs w:val="22"/>
        </w:rPr>
      </w:pPr>
      <w:r w:rsidRPr="00EE19B4">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EE19B4">
          <w:rPr>
            <w:rStyle w:val="af"/>
            <w:sz w:val="22"/>
            <w:szCs w:val="22"/>
            <w:lang w:val="en-US"/>
          </w:rPr>
          <w:t>www</w:t>
        </w:r>
        <w:r w:rsidRPr="00EE19B4">
          <w:rPr>
            <w:rStyle w:val="af"/>
            <w:sz w:val="22"/>
            <w:szCs w:val="22"/>
          </w:rPr>
          <w:t>.</w:t>
        </w:r>
        <w:r w:rsidRPr="00EE19B4">
          <w:rPr>
            <w:rStyle w:val="af"/>
            <w:sz w:val="22"/>
            <w:szCs w:val="22"/>
            <w:lang w:val="en-US"/>
          </w:rPr>
          <w:t>zakupki</w:t>
        </w:r>
        <w:r w:rsidRPr="00EE19B4">
          <w:rPr>
            <w:rStyle w:val="af"/>
            <w:sz w:val="22"/>
            <w:szCs w:val="22"/>
          </w:rPr>
          <w:t>.</w:t>
        </w:r>
        <w:r w:rsidRPr="00EE19B4">
          <w:rPr>
            <w:rStyle w:val="af"/>
            <w:sz w:val="22"/>
            <w:szCs w:val="22"/>
            <w:lang w:val="en-US"/>
          </w:rPr>
          <w:t>gov</w:t>
        </w:r>
        <w:r w:rsidRPr="00EE19B4">
          <w:rPr>
            <w:rStyle w:val="af"/>
            <w:sz w:val="22"/>
            <w:szCs w:val="22"/>
          </w:rPr>
          <w:t>.</w:t>
        </w:r>
        <w:r w:rsidRPr="00EE19B4">
          <w:rPr>
            <w:rStyle w:val="af"/>
            <w:sz w:val="22"/>
            <w:szCs w:val="22"/>
            <w:lang w:val="en-US"/>
          </w:rPr>
          <w:t>ru</w:t>
        </w:r>
      </w:hyperlink>
      <w:r w:rsidRPr="00EE19B4">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842DE5" w:rsidRPr="00EE19B4" w:rsidRDefault="00842DE5" w:rsidP="0069255A">
      <w:pPr>
        <w:numPr>
          <w:ilvl w:val="2"/>
          <w:numId w:val="15"/>
        </w:numPr>
        <w:tabs>
          <w:tab w:val="clear" w:pos="720"/>
          <w:tab w:val="num" w:pos="567"/>
          <w:tab w:val="left" w:pos="851"/>
        </w:tabs>
        <w:ind w:left="0" w:firstLine="0"/>
        <w:jc w:val="both"/>
        <w:rPr>
          <w:sz w:val="22"/>
          <w:szCs w:val="22"/>
        </w:rPr>
      </w:pPr>
      <w:r w:rsidRPr="00EE19B4">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842DE5" w:rsidRPr="007936A2" w:rsidRDefault="00842DE5" w:rsidP="0069255A">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842DE5" w:rsidRPr="00894941"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842DE5" w:rsidRPr="00894941"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842DE5" w:rsidRPr="00894941"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842DE5" w:rsidRPr="00894941"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842DE5" w:rsidRPr="007936A2" w:rsidRDefault="00842DE5" w:rsidP="0069255A">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842DE5" w:rsidRPr="00000893" w:rsidRDefault="00842DE5"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842DE5" w:rsidRPr="00000893" w:rsidRDefault="00842DE5"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842DE5" w:rsidRPr="00000893" w:rsidRDefault="00842DE5" w:rsidP="0069255A">
      <w:pPr>
        <w:pStyle w:val="afff0"/>
        <w:widowControl w:val="0"/>
        <w:numPr>
          <w:ilvl w:val="4"/>
          <w:numId w:val="16"/>
        </w:numPr>
        <w:tabs>
          <w:tab w:val="clear" w:pos="1134"/>
          <w:tab w:val="clear" w:pos="1494"/>
          <w:tab w:val="left" w:pos="851"/>
        </w:tabs>
        <w:spacing w:line="240" w:lineRule="auto"/>
        <w:ind w:left="0" w:firstLine="0"/>
      </w:pPr>
      <w:r w:rsidRPr="00000893">
        <w:t xml:space="preserve">обращение к организатору размещения заказа с просьбой об изменении Заявки  на бланке </w:t>
      </w:r>
      <w:r w:rsidRPr="00000893">
        <w:lastRenderedPageBreak/>
        <w:t>организации (для юридического лица);</w:t>
      </w:r>
    </w:p>
    <w:p w:rsidR="00842DE5" w:rsidRPr="00000893" w:rsidRDefault="00842DE5" w:rsidP="0069255A">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842DE5" w:rsidRPr="00000893" w:rsidRDefault="00842DE5" w:rsidP="0069255A">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п</w:t>
      </w:r>
      <w:r w:rsidRPr="00000893">
        <w:t>редложений», измененная форма 1 также должна быть приложена в составе новых версий документов.</w:t>
      </w:r>
    </w:p>
    <w:p w:rsidR="00842DE5" w:rsidRPr="00211BCA" w:rsidRDefault="00842DE5" w:rsidP="00211BCA">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842DE5" w:rsidRPr="00000893" w:rsidRDefault="00842DE5" w:rsidP="0069255A">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842DE5" w:rsidRPr="007936A2" w:rsidRDefault="00842DE5" w:rsidP="0069255A">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Вскрытие конвертов с заявками участников открытого запроса предложений.</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842DE5" w:rsidRPr="00894941"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842DE5" w:rsidRPr="00894941"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842DE5" w:rsidRPr="00894941"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842DE5" w:rsidRPr="00894941"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842DE5" w:rsidRPr="006E274C"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842DE5" w:rsidRPr="00894941"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842DE5" w:rsidRPr="00211BCA" w:rsidRDefault="00842DE5" w:rsidP="0069255A">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Оценка и сопоставление заявок на участие в запросе предложений.</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w:t>
      </w:r>
      <w:r w:rsidRPr="00211BCA">
        <w:rPr>
          <w:rFonts w:ascii="Times New Roman" w:hAnsi="Times New Roman" w:cs="Times New Roman"/>
          <w:sz w:val="22"/>
          <w:szCs w:val="22"/>
        </w:rPr>
        <w:lastRenderedPageBreak/>
        <w:t xml:space="preserve">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если на участие в закупочной процедуре была подана только одна заявка и данная </w:t>
      </w:r>
      <w:r w:rsidRPr="00211BCA">
        <w:rPr>
          <w:rFonts w:ascii="Times New Roman" w:hAnsi="Times New Roman" w:cs="Times New Roman"/>
          <w:sz w:val="22"/>
          <w:szCs w:val="22"/>
        </w:rPr>
        <w:lastRenderedPageBreak/>
        <w:t>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842DE5" w:rsidRPr="00211BCA" w:rsidRDefault="00842DE5"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CA3E23">
          <w:rPr>
            <w:rStyle w:val="af"/>
            <w:rFonts w:ascii="Times New Roman" w:hAnsi="Times New Roman"/>
          </w:rPr>
          <w:t>sub_10048</w:t>
        </w:r>
      </w:hyperlink>
      <w:r w:rsidRPr="00211BCA">
        <w:rPr>
          <w:rFonts w:ascii="Times New Roman" w:hAnsi="Times New Roman" w:cs="Times New Roman"/>
          <w:sz w:val="22"/>
          <w:szCs w:val="22"/>
        </w:rPr>
        <w:t>.</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842DE5" w:rsidRPr="00211BCA" w:rsidRDefault="00842DE5"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CA3E23">
          <w:rPr>
            <w:rStyle w:val="af"/>
            <w:rFonts w:ascii="Times New Roman" w:hAnsi="Times New Roman"/>
          </w:rPr>
          <w:t>sub_10052</w:t>
        </w:r>
      </w:hyperlink>
      <w:r w:rsidRPr="00211BCA">
        <w:rPr>
          <w:rFonts w:ascii="Times New Roman" w:hAnsi="Times New Roman" w:cs="Times New Roman"/>
          <w:sz w:val="22"/>
          <w:szCs w:val="22"/>
        </w:rPr>
        <w:t>.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842DE5" w:rsidRPr="007936A2" w:rsidRDefault="00842DE5" w:rsidP="0069255A">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предложений: </w:t>
      </w:r>
    </w:p>
    <w:p w:rsidR="00842DE5" w:rsidRPr="00446CA2" w:rsidRDefault="00842DE5"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предложений.</w:t>
      </w:r>
    </w:p>
    <w:p w:rsidR="00842DE5" w:rsidRPr="00446CA2" w:rsidRDefault="00842DE5"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предложений, участником с которым заключается договор не должен превышать срока, указанного в извещении и Информационной карте. </w:t>
      </w:r>
    </w:p>
    <w:p w:rsidR="00842DE5" w:rsidRPr="00446CA2" w:rsidRDefault="00842DE5"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842DE5" w:rsidRPr="00446CA2" w:rsidRDefault="00842DE5"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842DE5" w:rsidRDefault="00842DE5"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842DE5" w:rsidRPr="00446CA2" w:rsidRDefault="00842DE5"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842DE5" w:rsidRPr="00446CA2" w:rsidRDefault="00842DE5"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842DE5" w:rsidRPr="00446CA2" w:rsidRDefault="00842DE5"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842DE5" w:rsidRDefault="00842DE5"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842DE5" w:rsidRDefault="00842DE5"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842DE5" w:rsidRPr="00446CA2" w:rsidRDefault="00842DE5"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842DE5" w:rsidRDefault="00842DE5"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842DE5" w:rsidRPr="00211BCA" w:rsidRDefault="00842DE5"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842DE5" w:rsidRPr="00000893" w:rsidRDefault="00842DE5" w:rsidP="006E1F55">
      <w:pPr>
        <w:ind w:firstLine="720"/>
        <w:jc w:val="both"/>
        <w:rPr>
          <w:sz w:val="22"/>
          <w:szCs w:val="22"/>
        </w:rPr>
      </w:pPr>
    </w:p>
    <w:p w:rsidR="00842DE5" w:rsidRPr="00000893" w:rsidRDefault="00842DE5" w:rsidP="006E1F55">
      <w:pPr>
        <w:widowControl w:val="0"/>
        <w:jc w:val="center"/>
        <w:rPr>
          <w:sz w:val="22"/>
          <w:szCs w:val="22"/>
        </w:rPr>
      </w:pPr>
    </w:p>
    <w:p w:rsidR="00842DE5" w:rsidRPr="0059280F" w:rsidRDefault="00842DE5" w:rsidP="00DE4153">
      <w:pPr>
        <w:widowControl w:val="0"/>
        <w:jc w:val="center"/>
        <w:rPr>
          <w:sz w:val="22"/>
          <w:szCs w:val="22"/>
        </w:rPr>
      </w:pPr>
    </w:p>
    <w:p w:rsidR="00842DE5" w:rsidRPr="0059280F" w:rsidRDefault="00842DE5"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842DE5" w:rsidRPr="00FB6B89" w:rsidRDefault="00842DE5"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842DE5" w:rsidRPr="00FB6B89" w:rsidRDefault="00842DE5" w:rsidP="00DE4153">
      <w:pPr>
        <w:widowControl w:val="0"/>
        <w:tabs>
          <w:tab w:val="num" w:pos="720"/>
        </w:tabs>
        <w:jc w:val="both"/>
        <w:rPr>
          <w:sz w:val="22"/>
          <w:szCs w:val="22"/>
        </w:rPr>
      </w:pPr>
    </w:p>
    <w:p w:rsidR="00842DE5" w:rsidRDefault="00842DE5" w:rsidP="00DE4153">
      <w:pPr>
        <w:widowControl w:val="0"/>
        <w:jc w:val="both"/>
        <w:rPr>
          <w:sz w:val="22"/>
          <w:szCs w:val="22"/>
        </w:rPr>
      </w:pPr>
      <w:r w:rsidRPr="00FB6B89">
        <w:rPr>
          <w:sz w:val="22"/>
          <w:szCs w:val="22"/>
        </w:rPr>
        <w:t xml:space="preserve">5.1. </w:t>
      </w:r>
      <w:r w:rsidRPr="00D84D3E">
        <w:rPr>
          <w:color w:val="000000"/>
          <w:sz w:val="22"/>
          <w:szCs w:val="22"/>
        </w:rPr>
        <w:t xml:space="preserve">При оценке предложений </w:t>
      </w:r>
      <w:r w:rsidRPr="00D51C26">
        <w:rPr>
          <w:color w:val="000000"/>
          <w:sz w:val="22"/>
          <w:szCs w:val="22"/>
        </w:rPr>
        <w:t>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w:t>
      </w:r>
      <w:r w:rsidRPr="00D84D3E">
        <w:rPr>
          <w:color w:val="000000"/>
          <w:sz w:val="22"/>
          <w:szCs w:val="22"/>
        </w:rPr>
        <w:t xml:space="preserve"> согласно таблице критериев:</w:t>
      </w:r>
    </w:p>
    <w:p w:rsidR="00842DE5" w:rsidRDefault="00842DE5" w:rsidP="00DE4153">
      <w:pPr>
        <w:pStyle w:val="51"/>
        <w:shd w:val="clear" w:color="auto" w:fill="auto"/>
        <w:spacing w:line="254" w:lineRule="exact"/>
        <w:ind w:left="20" w:right="20" w:firstLine="0"/>
        <w:rPr>
          <w:sz w:val="22"/>
          <w:szCs w:val="22"/>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683"/>
        <w:gridCol w:w="1508"/>
        <w:gridCol w:w="503"/>
        <w:gridCol w:w="1005"/>
        <w:gridCol w:w="1006"/>
        <w:gridCol w:w="502"/>
        <w:gridCol w:w="1509"/>
      </w:tblGrid>
      <w:tr w:rsidR="00004C31" w:rsidRPr="00F16E70" w:rsidTr="00004C31">
        <w:trPr>
          <w:cantSplit/>
        </w:trPr>
        <w:tc>
          <w:tcPr>
            <w:tcW w:w="456" w:type="dxa"/>
          </w:tcPr>
          <w:p w:rsidR="00004C31" w:rsidRPr="00F16E70" w:rsidRDefault="00004C31" w:rsidP="00004C31">
            <w:pPr>
              <w:widowControl w:val="0"/>
              <w:tabs>
                <w:tab w:val="num" w:pos="720"/>
              </w:tabs>
              <w:jc w:val="both"/>
            </w:pPr>
            <w:r w:rsidRPr="00F16E70">
              <w:rPr>
                <w:sz w:val="22"/>
                <w:szCs w:val="22"/>
              </w:rPr>
              <w:t>№ п/п</w:t>
            </w:r>
          </w:p>
        </w:tc>
        <w:tc>
          <w:tcPr>
            <w:tcW w:w="3683" w:type="dxa"/>
          </w:tcPr>
          <w:p w:rsidR="00004C31" w:rsidRPr="00F16E70" w:rsidRDefault="00004C31" w:rsidP="00004C31">
            <w:pPr>
              <w:widowControl w:val="0"/>
              <w:tabs>
                <w:tab w:val="num" w:pos="720"/>
              </w:tabs>
              <w:jc w:val="both"/>
            </w:pPr>
            <w:r w:rsidRPr="00F16E70">
              <w:rPr>
                <w:sz w:val="22"/>
                <w:szCs w:val="22"/>
              </w:rPr>
              <w:t>Наименование критерия</w:t>
            </w:r>
          </w:p>
        </w:tc>
        <w:tc>
          <w:tcPr>
            <w:tcW w:w="6033" w:type="dxa"/>
            <w:gridSpan w:val="6"/>
          </w:tcPr>
          <w:p w:rsidR="00004C31" w:rsidRPr="00F16E70" w:rsidRDefault="00004C31" w:rsidP="00004C31">
            <w:pPr>
              <w:widowControl w:val="0"/>
              <w:tabs>
                <w:tab w:val="num" w:pos="720"/>
              </w:tabs>
              <w:jc w:val="both"/>
            </w:pPr>
            <w:r w:rsidRPr="00F16E70">
              <w:rPr>
                <w:sz w:val="22"/>
                <w:szCs w:val="22"/>
              </w:rPr>
              <w:t>Количество присуждаемых баллов</w:t>
            </w:r>
          </w:p>
        </w:tc>
      </w:tr>
      <w:tr w:rsidR="00004C31" w:rsidRPr="00F16E70" w:rsidTr="00004C31">
        <w:trPr>
          <w:cantSplit/>
        </w:trPr>
        <w:tc>
          <w:tcPr>
            <w:tcW w:w="456" w:type="dxa"/>
          </w:tcPr>
          <w:p w:rsidR="00004C31" w:rsidRPr="00F16E70" w:rsidRDefault="00004C31" w:rsidP="00004C31">
            <w:pPr>
              <w:widowControl w:val="0"/>
              <w:tabs>
                <w:tab w:val="num" w:pos="720"/>
              </w:tabs>
              <w:jc w:val="both"/>
            </w:pPr>
          </w:p>
        </w:tc>
        <w:tc>
          <w:tcPr>
            <w:tcW w:w="3683" w:type="dxa"/>
          </w:tcPr>
          <w:p w:rsidR="00004C31" w:rsidRPr="00F16E70" w:rsidRDefault="00004C31" w:rsidP="00004C31">
            <w:pPr>
              <w:widowControl w:val="0"/>
              <w:tabs>
                <w:tab w:val="num" w:pos="720"/>
              </w:tabs>
              <w:jc w:val="both"/>
            </w:pPr>
            <w:r w:rsidRPr="00F16E70">
              <w:rPr>
                <w:sz w:val="22"/>
                <w:szCs w:val="22"/>
              </w:rPr>
              <w:t>Ценовые критерии:</w:t>
            </w:r>
          </w:p>
        </w:tc>
        <w:tc>
          <w:tcPr>
            <w:tcW w:w="6033" w:type="dxa"/>
            <w:gridSpan w:val="6"/>
          </w:tcPr>
          <w:p w:rsidR="00004C31" w:rsidRPr="00F16E70" w:rsidRDefault="00004C31" w:rsidP="00004C31">
            <w:pPr>
              <w:widowControl w:val="0"/>
              <w:tabs>
                <w:tab w:val="num" w:pos="720"/>
              </w:tabs>
              <w:jc w:val="both"/>
            </w:pPr>
            <w:r w:rsidRPr="00F16E70">
              <w:rPr>
                <w:sz w:val="22"/>
                <w:szCs w:val="22"/>
              </w:rPr>
              <w:t>Весовой коэффициент – 60% (</w:t>
            </w:r>
            <w:r w:rsidRPr="00F16E70">
              <w:rPr>
                <w:i/>
                <w:sz w:val="22"/>
                <w:szCs w:val="22"/>
              </w:rPr>
              <w:t>Ка</w:t>
            </w:r>
            <w:r w:rsidRPr="00F16E70">
              <w:rPr>
                <w:sz w:val="22"/>
                <w:szCs w:val="22"/>
              </w:rPr>
              <w:t xml:space="preserve"> = 0,6)</w:t>
            </w:r>
          </w:p>
        </w:tc>
      </w:tr>
      <w:tr w:rsidR="00004C31" w:rsidRPr="00F16E70" w:rsidTr="00004C31">
        <w:trPr>
          <w:cantSplit/>
        </w:trPr>
        <w:tc>
          <w:tcPr>
            <w:tcW w:w="456" w:type="dxa"/>
          </w:tcPr>
          <w:p w:rsidR="00004C31" w:rsidRPr="00F16E70" w:rsidRDefault="00004C31" w:rsidP="00004C31">
            <w:pPr>
              <w:widowControl w:val="0"/>
              <w:tabs>
                <w:tab w:val="num" w:pos="720"/>
              </w:tabs>
              <w:jc w:val="center"/>
            </w:pPr>
            <w:r w:rsidRPr="00F16E70">
              <w:rPr>
                <w:sz w:val="22"/>
                <w:szCs w:val="22"/>
              </w:rPr>
              <w:t>1.</w:t>
            </w:r>
          </w:p>
        </w:tc>
        <w:tc>
          <w:tcPr>
            <w:tcW w:w="3683" w:type="dxa"/>
          </w:tcPr>
          <w:p w:rsidR="00004C31" w:rsidRPr="00F16E70" w:rsidRDefault="00004C31" w:rsidP="00004C31">
            <w:pPr>
              <w:widowControl w:val="0"/>
              <w:tabs>
                <w:tab w:val="num" w:pos="720"/>
              </w:tabs>
              <w:jc w:val="both"/>
              <w:rPr>
                <w:lang w:val="en-US"/>
              </w:rPr>
            </w:pPr>
            <w:r w:rsidRPr="00F16E70">
              <w:rPr>
                <w:sz w:val="22"/>
                <w:szCs w:val="22"/>
              </w:rPr>
              <w:t>Цена договора (</w:t>
            </w:r>
            <w:r w:rsidRPr="00F16E70">
              <w:rPr>
                <w:i/>
                <w:sz w:val="22"/>
                <w:szCs w:val="22"/>
                <w:lang w:val="en-US"/>
              </w:rPr>
              <w:t>Rai</w:t>
            </w:r>
            <w:r w:rsidRPr="00F16E70">
              <w:rPr>
                <w:sz w:val="22"/>
                <w:szCs w:val="22"/>
                <w:lang w:val="en-US"/>
              </w:rPr>
              <w:t>)</w:t>
            </w:r>
          </w:p>
        </w:tc>
        <w:tc>
          <w:tcPr>
            <w:tcW w:w="6033" w:type="dxa"/>
            <w:gridSpan w:val="6"/>
          </w:tcPr>
          <w:p w:rsidR="00004C31" w:rsidRPr="00F16E70" w:rsidRDefault="00004C31" w:rsidP="00004C31">
            <w:r w:rsidRPr="00F16E70">
              <w:rPr>
                <w:sz w:val="22"/>
                <w:szCs w:val="22"/>
              </w:rPr>
              <w:t>Определяется по формуле.</w:t>
            </w:r>
          </w:p>
        </w:tc>
      </w:tr>
      <w:tr w:rsidR="00004C31" w:rsidRPr="00F16E70" w:rsidTr="00004C31">
        <w:trPr>
          <w:cantSplit/>
        </w:trPr>
        <w:tc>
          <w:tcPr>
            <w:tcW w:w="456" w:type="dxa"/>
          </w:tcPr>
          <w:p w:rsidR="00004C31" w:rsidRPr="00F16E70" w:rsidRDefault="00004C31" w:rsidP="00004C31">
            <w:pPr>
              <w:widowControl w:val="0"/>
              <w:tabs>
                <w:tab w:val="num" w:pos="720"/>
              </w:tabs>
              <w:jc w:val="center"/>
            </w:pPr>
          </w:p>
        </w:tc>
        <w:tc>
          <w:tcPr>
            <w:tcW w:w="3683" w:type="dxa"/>
          </w:tcPr>
          <w:p w:rsidR="00004C31" w:rsidRPr="00F16E70" w:rsidRDefault="00004C31" w:rsidP="00004C31">
            <w:pPr>
              <w:widowControl w:val="0"/>
              <w:tabs>
                <w:tab w:val="num" w:pos="720"/>
              </w:tabs>
              <w:jc w:val="both"/>
            </w:pPr>
            <w:r w:rsidRPr="00F16E70">
              <w:rPr>
                <w:sz w:val="22"/>
                <w:szCs w:val="22"/>
              </w:rPr>
              <w:t>Неценовые критерии:</w:t>
            </w:r>
          </w:p>
        </w:tc>
        <w:tc>
          <w:tcPr>
            <w:tcW w:w="6033" w:type="dxa"/>
            <w:gridSpan w:val="6"/>
          </w:tcPr>
          <w:p w:rsidR="00004C31" w:rsidRPr="00F16E70" w:rsidRDefault="00004C31" w:rsidP="00004C31">
            <w:pPr>
              <w:widowControl w:val="0"/>
              <w:tabs>
                <w:tab w:val="num" w:pos="720"/>
              </w:tabs>
              <w:jc w:val="both"/>
            </w:pPr>
            <w:r w:rsidRPr="00F16E70">
              <w:rPr>
                <w:sz w:val="22"/>
                <w:szCs w:val="22"/>
              </w:rPr>
              <w:t>Весовой коэффициент – 40% (</w:t>
            </w:r>
            <w:r w:rsidRPr="00F16E70">
              <w:rPr>
                <w:i/>
                <w:sz w:val="22"/>
                <w:szCs w:val="22"/>
              </w:rPr>
              <w:t>К</w:t>
            </w:r>
            <w:r w:rsidRPr="00F16E70">
              <w:rPr>
                <w:i/>
                <w:sz w:val="22"/>
                <w:szCs w:val="22"/>
                <w:lang w:val="en-US"/>
              </w:rPr>
              <w:t>b</w:t>
            </w:r>
            <w:r w:rsidRPr="00F16E70">
              <w:rPr>
                <w:sz w:val="22"/>
                <w:szCs w:val="22"/>
              </w:rPr>
              <w:t xml:space="preserve"> = 0,4)</w:t>
            </w:r>
          </w:p>
        </w:tc>
      </w:tr>
      <w:tr w:rsidR="00714C4A" w:rsidRPr="00F16E70" w:rsidTr="00714C4A">
        <w:trPr>
          <w:cantSplit/>
          <w:trHeight w:val="455"/>
        </w:trPr>
        <w:tc>
          <w:tcPr>
            <w:tcW w:w="456" w:type="dxa"/>
            <w:vMerge w:val="restart"/>
          </w:tcPr>
          <w:p w:rsidR="00714C4A" w:rsidRPr="00F16E70" w:rsidRDefault="00714C4A" w:rsidP="00004C31">
            <w:pPr>
              <w:widowControl w:val="0"/>
              <w:tabs>
                <w:tab w:val="num" w:pos="720"/>
              </w:tabs>
              <w:jc w:val="center"/>
            </w:pPr>
            <w:r w:rsidRPr="00F16E70">
              <w:rPr>
                <w:sz w:val="22"/>
                <w:szCs w:val="22"/>
              </w:rPr>
              <w:t>2.</w:t>
            </w:r>
          </w:p>
        </w:tc>
        <w:tc>
          <w:tcPr>
            <w:tcW w:w="3683" w:type="dxa"/>
            <w:vMerge w:val="restart"/>
          </w:tcPr>
          <w:p w:rsidR="00714C4A" w:rsidRPr="00F16E70" w:rsidRDefault="00714C4A" w:rsidP="00004C31">
            <w:pPr>
              <w:widowControl w:val="0"/>
              <w:tabs>
                <w:tab w:val="num" w:pos="720"/>
              </w:tabs>
              <w:jc w:val="both"/>
            </w:pPr>
            <w:r w:rsidRPr="00F16E70">
              <w:rPr>
                <w:sz w:val="22"/>
                <w:szCs w:val="22"/>
              </w:rPr>
              <w:t>Срок поставки товаров (</w:t>
            </w:r>
            <w:r w:rsidRPr="00F16E70">
              <w:rPr>
                <w:i/>
                <w:sz w:val="22"/>
                <w:szCs w:val="22"/>
                <w:lang w:val="en-US"/>
              </w:rPr>
              <w:t>Rbi</w:t>
            </w:r>
            <w:r w:rsidRPr="00F16E70">
              <w:rPr>
                <w:sz w:val="22"/>
                <w:szCs w:val="22"/>
              </w:rPr>
              <w:t>)</w:t>
            </w:r>
          </w:p>
        </w:tc>
        <w:tc>
          <w:tcPr>
            <w:tcW w:w="2011" w:type="dxa"/>
            <w:gridSpan w:val="2"/>
          </w:tcPr>
          <w:p w:rsidR="00714C4A" w:rsidRPr="00F16E70" w:rsidRDefault="00714C4A" w:rsidP="00714C4A">
            <w:pPr>
              <w:widowControl w:val="0"/>
              <w:tabs>
                <w:tab w:val="num" w:pos="720"/>
              </w:tabs>
              <w:jc w:val="center"/>
            </w:pPr>
            <w:r w:rsidRPr="00F16E70">
              <w:rPr>
                <w:sz w:val="22"/>
                <w:szCs w:val="22"/>
              </w:rPr>
              <w:t xml:space="preserve">до </w:t>
            </w:r>
            <w:r>
              <w:rPr>
                <w:sz w:val="22"/>
                <w:szCs w:val="22"/>
              </w:rPr>
              <w:t>40</w:t>
            </w:r>
            <w:r w:rsidRPr="00F16E70">
              <w:rPr>
                <w:sz w:val="22"/>
                <w:szCs w:val="22"/>
              </w:rPr>
              <w:t xml:space="preserve"> дней</w:t>
            </w:r>
          </w:p>
        </w:tc>
        <w:tc>
          <w:tcPr>
            <w:tcW w:w="2011" w:type="dxa"/>
            <w:gridSpan w:val="2"/>
          </w:tcPr>
          <w:p w:rsidR="00714C4A" w:rsidRPr="00F16E70" w:rsidRDefault="00714C4A" w:rsidP="00714C4A">
            <w:pPr>
              <w:jc w:val="center"/>
            </w:pPr>
            <w:r w:rsidRPr="00F16E70">
              <w:rPr>
                <w:sz w:val="22"/>
                <w:szCs w:val="22"/>
              </w:rPr>
              <w:t xml:space="preserve">От </w:t>
            </w:r>
            <w:r>
              <w:rPr>
                <w:sz w:val="22"/>
                <w:szCs w:val="22"/>
              </w:rPr>
              <w:t>40</w:t>
            </w:r>
            <w:r w:rsidRPr="00F16E70">
              <w:rPr>
                <w:sz w:val="22"/>
                <w:szCs w:val="22"/>
              </w:rPr>
              <w:t xml:space="preserve"> до </w:t>
            </w:r>
            <w:r>
              <w:rPr>
                <w:sz w:val="22"/>
                <w:szCs w:val="22"/>
              </w:rPr>
              <w:t>50</w:t>
            </w:r>
            <w:r w:rsidRPr="00F16E70">
              <w:rPr>
                <w:sz w:val="22"/>
                <w:szCs w:val="22"/>
              </w:rPr>
              <w:t xml:space="preserve"> дней</w:t>
            </w:r>
          </w:p>
        </w:tc>
        <w:tc>
          <w:tcPr>
            <w:tcW w:w="2011" w:type="dxa"/>
            <w:gridSpan w:val="2"/>
          </w:tcPr>
          <w:p w:rsidR="00714C4A" w:rsidRPr="00F16E70" w:rsidRDefault="00714C4A" w:rsidP="00714C4A">
            <w:pPr>
              <w:jc w:val="center"/>
            </w:pPr>
            <w:r w:rsidRPr="00F16E70">
              <w:rPr>
                <w:sz w:val="22"/>
                <w:szCs w:val="22"/>
              </w:rPr>
              <w:t xml:space="preserve">От </w:t>
            </w:r>
            <w:r>
              <w:rPr>
                <w:sz w:val="22"/>
                <w:szCs w:val="22"/>
              </w:rPr>
              <w:t>51 до</w:t>
            </w:r>
            <w:r w:rsidRPr="00F16E70">
              <w:rPr>
                <w:sz w:val="22"/>
                <w:szCs w:val="22"/>
              </w:rPr>
              <w:t xml:space="preserve"> </w:t>
            </w:r>
            <w:r>
              <w:rPr>
                <w:sz w:val="22"/>
                <w:szCs w:val="22"/>
              </w:rPr>
              <w:t>60</w:t>
            </w:r>
            <w:r w:rsidRPr="00F16E70">
              <w:rPr>
                <w:sz w:val="22"/>
                <w:szCs w:val="22"/>
              </w:rPr>
              <w:t xml:space="preserve"> дней</w:t>
            </w:r>
          </w:p>
        </w:tc>
      </w:tr>
      <w:tr w:rsidR="00714C4A" w:rsidRPr="00F16E70" w:rsidTr="00714C4A">
        <w:trPr>
          <w:cantSplit/>
          <w:trHeight w:val="455"/>
        </w:trPr>
        <w:tc>
          <w:tcPr>
            <w:tcW w:w="456" w:type="dxa"/>
            <w:vMerge/>
          </w:tcPr>
          <w:p w:rsidR="00714C4A" w:rsidRPr="00F16E70" w:rsidRDefault="00714C4A" w:rsidP="00004C31">
            <w:pPr>
              <w:widowControl w:val="0"/>
              <w:tabs>
                <w:tab w:val="num" w:pos="720"/>
              </w:tabs>
              <w:jc w:val="center"/>
              <w:rPr>
                <w:sz w:val="22"/>
                <w:szCs w:val="22"/>
              </w:rPr>
            </w:pPr>
          </w:p>
        </w:tc>
        <w:tc>
          <w:tcPr>
            <w:tcW w:w="3683" w:type="dxa"/>
            <w:vMerge/>
          </w:tcPr>
          <w:p w:rsidR="00714C4A" w:rsidRPr="00F16E70" w:rsidRDefault="00714C4A" w:rsidP="00004C31">
            <w:pPr>
              <w:widowControl w:val="0"/>
              <w:tabs>
                <w:tab w:val="num" w:pos="720"/>
              </w:tabs>
              <w:jc w:val="both"/>
              <w:rPr>
                <w:sz w:val="22"/>
                <w:szCs w:val="22"/>
              </w:rPr>
            </w:pPr>
          </w:p>
        </w:tc>
        <w:tc>
          <w:tcPr>
            <w:tcW w:w="2011" w:type="dxa"/>
            <w:gridSpan w:val="2"/>
          </w:tcPr>
          <w:p w:rsidR="00714C4A" w:rsidRPr="00F16E70" w:rsidRDefault="00714C4A" w:rsidP="00004C31">
            <w:pPr>
              <w:widowControl w:val="0"/>
              <w:tabs>
                <w:tab w:val="num" w:pos="720"/>
              </w:tabs>
              <w:jc w:val="center"/>
            </w:pPr>
            <w:r w:rsidRPr="00F16E70">
              <w:rPr>
                <w:sz w:val="22"/>
                <w:szCs w:val="22"/>
              </w:rPr>
              <w:t xml:space="preserve"> 15 баллов</w:t>
            </w:r>
          </w:p>
        </w:tc>
        <w:tc>
          <w:tcPr>
            <w:tcW w:w="2011" w:type="dxa"/>
            <w:gridSpan w:val="2"/>
          </w:tcPr>
          <w:p w:rsidR="00714C4A" w:rsidRPr="00F16E70" w:rsidRDefault="00714C4A" w:rsidP="00004C31">
            <w:pPr>
              <w:widowControl w:val="0"/>
              <w:tabs>
                <w:tab w:val="num" w:pos="720"/>
              </w:tabs>
              <w:jc w:val="center"/>
            </w:pPr>
            <w:r>
              <w:rPr>
                <w:sz w:val="22"/>
                <w:szCs w:val="22"/>
              </w:rPr>
              <w:t>10</w:t>
            </w:r>
            <w:r w:rsidRPr="00F16E70">
              <w:rPr>
                <w:sz w:val="22"/>
                <w:szCs w:val="22"/>
              </w:rPr>
              <w:t xml:space="preserve"> баллов</w:t>
            </w:r>
          </w:p>
        </w:tc>
        <w:tc>
          <w:tcPr>
            <w:tcW w:w="2011" w:type="dxa"/>
            <w:gridSpan w:val="2"/>
          </w:tcPr>
          <w:p w:rsidR="00714C4A" w:rsidRPr="00F16E70" w:rsidRDefault="00714C4A" w:rsidP="00004C31">
            <w:pPr>
              <w:widowControl w:val="0"/>
              <w:tabs>
                <w:tab w:val="num" w:pos="720"/>
              </w:tabs>
              <w:jc w:val="center"/>
            </w:pPr>
            <w:r>
              <w:rPr>
                <w:sz w:val="22"/>
                <w:szCs w:val="22"/>
              </w:rPr>
              <w:t>5</w:t>
            </w:r>
            <w:r w:rsidRPr="00F16E70">
              <w:rPr>
                <w:sz w:val="22"/>
                <w:szCs w:val="22"/>
              </w:rPr>
              <w:t xml:space="preserve"> баллов</w:t>
            </w:r>
          </w:p>
        </w:tc>
      </w:tr>
      <w:tr w:rsidR="00004C31" w:rsidRPr="00F16E70" w:rsidTr="00004C31">
        <w:trPr>
          <w:cantSplit/>
          <w:trHeight w:val="455"/>
        </w:trPr>
        <w:tc>
          <w:tcPr>
            <w:tcW w:w="456" w:type="dxa"/>
            <w:vMerge w:val="restart"/>
          </w:tcPr>
          <w:p w:rsidR="00004C31" w:rsidRPr="00F16E70" w:rsidRDefault="00004C31" w:rsidP="00004C31">
            <w:pPr>
              <w:widowControl w:val="0"/>
              <w:tabs>
                <w:tab w:val="num" w:pos="720"/>
              </w:tabs>
              <w:jc w:val="center"/>
            </w:pPr>
            <w:r w:rsidRPr="00F16E70">
              <w:rPr>
                <w:sz w:val="22"/>
                <w:szCs w:val="22"/>
              </w:rPr>
              <w:t>3.</w:t>
            </w:r>
          </w:p>
        </w:tc>
        <w:tc>
          <w:tcPr>
            <w:tcW w:w="3683" w:type="dxa"/>
            <w:vMerge w:val="restart"/>
          </w:tcPr>
          <w:p w:rsidR="00004C31" w:rsidRPr="00F16E70" w:rsidRDefault="00004C31" w:rsidP="00004C31">
            <w:pPr>
              <w:widowControl w:val="0"/>
              <w:tabs>
                <w:tab w:val="num" w:pos="720"/>
              </w:tabs>
              <w:jc w:val="both"/>
            </w:pPr>
            <w:r w:rsidRPr="00F16E70">
              <w:rPr>
                <w:sz w:val="22"/>
                <w:szCs w:val="22"/>
              </w:rPr>
              <w:t>Стаж работы на рынке (</w:t>
            </w:r>
            <w:r w:rsidRPr="00F16E70">
              <w:rPr>
                <w:i/>
                <w:sz w:val="22"/>
                <w:szCs w:val="22"/>
                <w:lang w:val="en-US"/>
              </w:rPr>
              <w:t>Rci</w:t>
            </w:r>
            <w:r w:rsidRPr="00F16E70">
              <w:rPr>
                <w:sz w:val="22"/>
                <w:szCs w:val="22"/>
              </w:rPr>
              <w:t>)</w:t>
            </w:r>
          </w:p>
        </w:tc>
        <w:tc>
          <w:tcPr>
            <w:tcW w:w="2011" w:type="dxa"/>
            <w:gridSpan w:val="2"/>
          </w:tcPr>
          <w:p w:rsidR="00004C31" w:rsidRPr="00F16E70" w:rsidRDefault="00004C31" w:rsidP="00004C31">
            <w:pPr>
              <w:jc w:val="center"/>
            </w:pPr>
            <w:r w:rsidRPr="00F16E70">
              <w:rPr>
                <w:sz w:val="22"/>
                <w:szCs w:val="22"/>
              </w:rPr>
              <w:t>До 2 лет</w:t>
            </w:r>
          </w:p>
        </w:tc>
        <w:tc>
          <w:tcPr>
            <w:tcW w:w="2011" w:type="dxa"/>
            <w:gridSpan w:val="2"/>
          </w:tcPr>
          <w:p w:rsidR="00004C31" w:rsidRPr="00F16E70" w:rsidRDefault="00004C31" w:rsidP="00004C31">
            <w:pPr>
              <w:jc w:val="center"/>
            </w:pPr>
            <w:r w:rsidRPr="00F16E70">
              <w:rPr>
                <w:sz w:val="22"/>
                <w:szCs w:val="22"/>
              </w:rPr>
              <w:t>от 2 до 5 лет</w:t>
            </w:r>
          </w:p>
          <w:p w:rsidR="00004C31" w:rsidRPr="00F16E70" w:rsidRDefault="00004C31" w:rsidP="00004C31">
            <w:pPr>
              <w:jc w:val="center"/>
            </w:pPr>
          </w:p>
        </w:tc>
        <w:tc>
          <w:tcPr>
            <w:tcW w:w="2011" w:type="dxa"/>
            <w:gridSpan w:val="2"/>
          </w:tcPr>
          <w:p w:rsidR="00004C31" w:rsidRPr="00F16E70" w:rsidRDefault="00004C31" w:rsidP="00004C31">
            <w:pPr>
              <w:jc w:val="center"/>
            </w:pPr>
            <w:r w:rsidRPr="00F16E70">
              <w:rPr>
                <w:sz w:val="22"/>
                <w:szCs w:val="22"/>
              </w:rPr>
              <w:t>Свыше 5 лет</w:t>
            </w:r>
          </w:p>
        </w:tc>
      </w:tr>
      <w:tr w:rsidR="00004C31" w:rsidRPr="00F16E70" w:rsidTr="00004C31">
        <w:trPr>
          <w:cantSplit/>
          <w:trHeight w:val="455"/>
        </w:trPr>
        <w:tc>
          <w:tcPr>
            <w:tcW w:w="456" w:type="dxa"/>
            <w:vMerge/>
          </w:tcPr>
          <w:p w:rsidR="00004C31" w:rsidRPr="00F16E70" w:rsidRDefault="00004C31" w:rsidP="00004C31">
            <w:pPr>
              <w:widowControl w:val="0"/>
              <w:tabs>
                <w:tab w:val="num" w:pos="720"/>
              </w:tabs>
              <w:jc w:val="center"/>
              <w:rPr>
                <w:sz w:val="22"/>
                <w:szCs w:val="22"/>
              </w:rPr>
            </w:pPr>
          </w:p>
        </w:tc>
        <w:tc>
          <w:tcPr>
            <w:tcW w:w="3683" w:type="dxa"/>
            <w:vMerge/>
          </w:tcPr>
          <w:p w:rsidR="00004C31" w:rsidRPr="00F16E70" w:rsidRDefault="00004C31" w:rsidP="00004C31">
            <w:pPr>
              <w:widowControl w:val="0"/>
              <w:tabs>
                <w:tab w:val="num" w:pos="720"/>
              </w:tabs>
              <w:jc w:val="both"/>
              <w:rPr>
                <w:sz w:val="22"/>
                <w:szCs w:val="22"/>
              </w:rPr>
            </w:pPr>
          </w:p>
        </w:tc>
        <w:tc>
          <w:tcPr>
            <w:tcW w:w="2011" w:type="dxa"/>
            <w:gridSpan w:val="2"/>
          </w:tcPr>
          <w:p w:rsidR="00004C31" w:rsidRPr="00F16E70" w:rsidRDefault="00004C31" w:rsidP="00004C31">
            <w:pPr>
              <w:jc w:val="center"/>
              <w:rPr>
                <w:sz w:val="22"/>
                <w:szCs w:val="22"/>
              </w:rPr>
            </w:pPr>
            <w:r w:rsidRPr="00F16E70">
              <w:rPr>
                <w:sz w:val="22"/>
                <w:szCs w:val="22"/>
              </w:rPr>
              <w:t>0 баллов</w:t>
            </w:r>
          </w:p>
        </w:tc>
        <w:tc>
          <w:tcPr>
            <w:tcW w:w="2011" w:type="dxa"/>
            <w:gridSpan w:val="2"/>
          </w:tcPr>
          <w:p w:rsidR="00004C31" w:rsidRPr="00F16E70" w:rsidRDefault="00004C31" w:rsidP="00004C31">
            <w:pPr>
              <w:jc w:val="center"/>
            </w:pPr>
            <w:r w:rsidRPr="00F16E70">
              <w:rPr>
                <w:sz w:val="22"/>
                <w:szCs w:val="22"/>
              </w:rPr>
              <w:t>3 балла</w:t>
            </w:r>
          </w:p>
        </w:tc>
        <w:tc>
          <w:tcPr>
            <w:tcW w:w="2011" w:type="dxa"/>
            <w:gridSpan w:val="2"/>
          </w:tcPr>
          <w:p w:rsidR="00004C31" w:rsidRPr="00F16E70" w:rsidRDefault="00004C31" w:rsidP="00004C31">
            <w:pPr>
              <w:jc w:val="center"/>
            </w:pPr>
            <w:r w:rsidRPr="00F16E70">
              <w:rPr>
                <w:sz w:val="22"/>
                <w:szCs w:val="22"/>
              </w:rPr>
              <w:t>5 баллов</w:t>
            </w:r>
          </w:p>
        </w:tc>
      </w:tr>
      <w:tr w:rsidR="00004C31" w:rsidRPr="00F16E70" w:rsidTr="00004C31">
        <w:trPr>
          <w:cantSplit/>
        </w:trPr>
        <w:tc>
          <w:tcPr>
            <w:tcW w:w="456" w:type="dxa"/>
            <w:vMerge w:val="restart"/>
          </w:tcPr>
          <w:p w:rsidR="00004C31" w:rsidRPr="00F16E70" w:rsidRDefault="00004C31" w:rsidP="00004C31">
            <w:pPr>
              <w:widowControl w:val="0"/>
              <w:tabs>
                <w:tab w:val="num" w:pos="720"/>
              </w:tabs>
              <w:jc w:val="center"/>
            </w:pPr>
            <w:r w:rsidRPr="00F16E70">
              <w:rPr>
                <w:sz w:val="22"/>
                <w:szCs w:val="22"/>
              </w:rPr>
              <w:lastRenderedPageBreak/>
              <w:t>4.</w:t>
            </w:r>
          </w:p>
        </w:tc>
        <w:tc>
          <w:tcPr>
            <w:tcW w:w="3683" w:type="dxa"/>
            <w:vMerge w:val="restart"/>
          </w:tcPr>
          <w:p w:rsidR="00004C31" w:rsidRPr="00F16E70" w:rsidRDefault="00004C31" w:rsidP="00004C31">
            <w:pPr>
              <w:suppressAutoHyphens/>
              <w:snapToGrid w:val="0"/>
              <w:rPr>
                <w:shd w:val="clear" w:color="auto" w:fill="FFFFFF"/>
              </w:rPr>
            </w:pPr>
            <w:r w:rsidRPr="00F16E70">
              <w:rPr>
                <w:sz w:val="22"/>
                <w:szCs w:val="22"/>
                <w:shd w:val="clear" w:color="auto" w:fill="FFFFFF"/>
              </w:rPr>
              <w:t>Порядок оплаты товара.</w:t>
            </w:r>
          </w:p>
          <w:p w:rsidR="00004C31" w:rsidRPr="00F16E70" w:rsidRDefault="00004C31" w:rsidP="00004C31">
            <w:pPr>
              <w:suppressAutoHyphens/>
              <w:snapToGrid w:val="0"/>
              <w:rPr>
                <w:shd w:val="clear" w:color="auto" w:fill="FFFFFF"/>
              </w:rPr>
            </w:pPr>
            <w:r w:rsidRPr="00F16E70">
              <w:rPr>
                <w:sz w:val="22"/>
                <w:szCs w:val="22"/>
                <w:shd w:val="clear" w:color="auto" w:fill="FFFFFF"/>
              </w:rPr>
              <w:t>Авансирование – оплата товара в любое время до момента подписания документов о приемке товара.</w:t>
            </w:r>
          </w:p>
          <w:p w:rsidR="00004C31" w:rsidRPr="00F16E70" w:rsidRDefault="00004C31" w:rsidP="00004C31">
            <w:pPr>
              <w:widowControl w:val="0"/>
              <w:tabs>
                <w:tab w:val="num" w:pos="720"/>
              </w:tabs>
              <w:jc w:val="both"/>
            </w:pPr>
            <w:r w:rsidRPr="00F16E70">
              <w:rPr>
                <w:sz w:val="22"/>
                <w:szCs w:val="22"/>
                <w:shd w:val="clear" w:color="auto" w:fill="FFFFFF"/>
              </w:rPr>
              <w:t>Отсрочка платежа – оплата товара в любое время после подписания документов о приемке товара. (</w:t>
            </w:r>
            <w:r w:rsidRPr="00F16E70">
              <w:rPr>
                <w:i/>
                <w:sz w:val="22"/>
                <w:szCs w:val="22"/>
                <w:shd w:val="clear" w:color="auto" w:fill="FFFFFF"/>
                <w:lang w:val="en-US"/>
              </w:rPr>
              <w:t>Rdi</w:t>
            </w:r>
            <w:r w:rsidRPr="00F16E70">
              <w:rPr>
                <w:sz w:val="22"/>
                <w:szCs w:val="22"/>
                <w:shd w:val="clear" w:color="auto" w:fill="FFFFFF"/>
              </w:rPr>
              <w:t>)</w:t>
            </w:r>
          </w:p>
        </w:tc>
        <w:tc>
          <w:tcPr>
            <w:tcW w:w="1508" w:type="dxa"/>
          </w:tcPr>
          <w:p w:rsidR="00004C31" w:rsidRPr="00F16E70" w:rsidRDefault="00004C31" w:rsidP="00004C31">
            <w:pPr>
              <w:widowControl w:val="0"/>
              <w:tabs>
                <w:tab w:val="num" w:pos="720"/>
              </w:tabs>
              <w:jc w:val="center"/>
            </w:pPr>
            <w:r w:rsidRPr="00F16E70">
              <w:rPr>
                <w:sz w:val="22"/>
                <w:szCs w:val="22"/>
              </w:rPr>
              <w:t>30 % авансирования</w:t>
            </w:r>
          </w:p>
        </w:tc>
        <w:tc>
          <w:tcPr>
            <w:tcW w:w="1508" w:type="dxa"/>
            <w:gridSpan w:val="2"/>
          </w:tcPr>
          <w:p w:rsidR="00004C31" w:rsidRPr="00F16E70" w:rsidRDefault="00004C31" w:rsidP="00004C31">
            <w:pPr>
              <w:widowControl w:val="0"/>
              <w:tabs>
                <w:tab w:val="num" w:pos="720"/>
              </w:tabs>
              <w:jc w:val="center"/>
            </w:pPr>
            <w:r w:rsidRPr="00F16E70">
              <w:rPr>
                <w:sz w:val="22"/>
                <w:szCs w:val="22"/>
              </w:rPr>
              <w:t>5 % авансирования</w:t>
            </w:r>
          </w:p>
        </w:tc>
        <w:tc>
          <w:tcPr>
            <w:tcW w:w="1508" w:type="dxa"/>
            <w:gridSpan w:val="2"/>
          </w:tcPr>
          <w:p w:rsidR="00004C31" w:rsidRPr="00F16E70" w:rsidRDefault="00004C31" w:rsidP="00004C31">
            <w:pPr>
              <w:widowControl w:val="0"/>
              <w:tabs>
                <w:tab w:val="num" w:pos="720"/>
              </w:tabs>
              <w:jc w:val="center"/>
            </w:pPr>
            <w:r w:rsidRPr="00F16E70">
              <w:rPr>
                <w:sz w:val="22"/>
                <w:szCs w:val="22"/>
              </w:rPr>
              <w:t>Отсрочка платежа менее 30 дней</w:t>
            </w:r>
          </w:p>
        </w:tc>
        <w:tc>
          <w:tcPr>
            <w:tcW w:w="1509" w:type="dxa"/>
          </w:tcPr>
          <w:p w:rsidR="00004C31" w:rsidRPr="00F16E70" w:rsidRDefault="00004C31" w:rsidP="00004C31">
            <w:pPr>
              <w:widowControl w:val="0"/>
              <w:tabs>
                <w:tab w:val="num" w:pos="720"/>
              </w:tabs>
              <w:jc w:val="center"/>
            </w:pPr>
            <w:r w:rsidRPr="00F16E70">
              <w:rPr>
                <w:sz w:val="22"/>
                <w:szCs w:val="22"/>
              </w:rPr>
              <w:t>Отсрочка платежа не менее 30 дней</w:t>
            </w:r>
          </w:p>
        </w:tc>
      </w:tr>
      <w:tr w:rsidR="00004C31" w:rsidRPr="00F16E70" w:rsidTr="00004C31">
        <w:trPr>
          <w:cantSplit/>
        </w:trPr>
        <w:tc>
          <w:tcPr>
            <w:tcW w:w="456" w:type="dxa"/>
            <w:vMerge/>
          </w:tcPr>
          <w:p w:rsidR="00004C31" w:rsidRPr="00F16E70" w:rsidRDefault="00004C31" w:rsidP="00004C31">
            <w:pPr>
              <w:widowControl w:val="0"/>
              <w:tabs>
                <w:tab w:val="num" w:pos="720"/>
              </w:tabs>
              <w:jc w:val="center"/>
            </w:pPr>
          </w:p>
        </w:tc>
        <w:tc>
          <w:tcPr>
            <w:tcW w:w="3683" w:type="dxa"/>
            <w:vMerge/>
          </w:tcPr>
          <w:p w:rsidR="00004C31" w:rsidRPr="00F16E70" w:rsidRDefault="00004C31" w:rsidP="00004C31">
            <w:pPr>
              <w:suppressAutoHyphens/>
              <w:snapToGrid w:val="0"/>
              <w:rPr>
                <w:shd w:val="clear" w:color="auto" w:fill="FFFFFF"/>
              </w:rPr>
            </w:pPr>
          </w:p>
        </w:tc>
        <w:tc>
          <w:tcPr>
            <w:tcW w:w="1508" w:type="dxa"/>
          </w:tcPr>
          <w:p w:rsidR="00004C31" w:rsidRPr="00F16E70" w:rsidRDefault="00004C31" w:rsidP="00004C31">
            <w:pPr>
              <w:widowControl w:val="0"/>
              <w:tabs>
                <w:tab w:val="num" w:pos="720"/>
              </w:tabs>
              <w:jc w:val="center"/>
            </w:pPr>
            <w:r w:rsidRPr="00F16E70">
              <w:rPr>
                <w:sz w:val="22"/>
                <w:szCs w:val="22"/>
              </w:rPr>
              <w:t>0 баллов</w:t>
            </w:r>
          </w:p>
        </w:tc>
        <w:tc>
          <w:tcPr>
            <w:tcW w:w="1508" w:type="dxa"/>
            <w:gridSpan w:val="2"/>
          </w:tcPr>
          <w:p w:rsidR="00004C31" w:rsidRPr="00F16E70" w:rsidRDefault="00004C31" w:rsidP="00004C31">
            <w:pPr>
              <w:widowControl w:val="0"/>
              <w:tabs>
                <w:tab w:val="num" w:pos="720"/>
              </w:tabs>
              <w:jc w:val="center"/>
            </w:pPr>
            <w:r w:rsidRPr="00F16E70">
              <w:rPr>
                <w:sz w:val="22"/>
                <w:szCs w:val="22"/>
              </w:rPr>
              <w:t>5 баллов</w:t>
            </w:r>
          </w:p>
        </w:tc>
        <w:tc>
          <w:tcPr>
            <w:tcW w:w="1508" w:type="dxa"/>
            <w:gridSpan w:val="2"/>
          </w:tcPr>
          <w:p w:rsidR="00004C31" w:rsidRPr="00F16E70" w:rsidRDefault="00004C31" w:rsidP="00004C31">
            <w:pPr>
              <w:widowControl w:val="0"/>
              <w:tabs>
                <w:tab w:val="num" w:pos="720"/>
              </w:tabs>
              <w:jc w:val="center"/>
            </w:pPr>
            <w:r w:rsidRPr="00F16E70">
              <w:rPr>
                <w:sz w:val="22"/>
                <w:szCs w:val="22"/>
              </w:rPr>
              <w:t>15 баллов</w:t>
            </w:r>
          </w:p>
        </w:tc>
        <w:tc>
          <w:tcPr>
            <w:tcW w:w="1509" w:type="dxa"/>
          </w:tcPr>
          <w:p w:rsidR="00004C31" w:rsidRPr="00F16E70" w:rsidRDefault="00004C31" w:rsidP="00004C31">
            <w:pPr>
              <w:widowControl w:val="0"/>
              <w:tabs>
                <w:tab w:val="num" w:pos="720"/>
              </w:tabs>
              <w:jc w:val="center"/>
            </w:pPr>
            <w:r w:rsidRPr="00F16E70">
              <w:rPr>
                <w:sz w:val="22"/>
                <w:szCs w:val="22"/>
              </w:rPr>
              <w:t>30 баллов</w:t>
            </w:r>
          </w:p>
        </w:tc>
      </w:tr>
      <w:tr w:rsidR="00004C31" w:rsidRPr="00F16E70" w:rsidTr="00004C31">
        <w:trPr>
          <w:cantSplit/>
        </w:trPr>
        <w:tc>
          <w:tcPr>
            <w:tcW w:w="456" w:type="dxa"/>
            <w:vMerge w:val="restart"/>
          </w:tcPr>
          <w:p w:rsidR="00004C31" w:rsidRPr="00F16E70" w:rsidRDefault="00004C31" w:rsidP="00004C31">
            <w:pPr>
              <w:widowControl w:val="0"/>
              <w:tabs>
                <w:tab w:val="num" w:pos="720"/>
              </w:tabs>
              <w:jc w:val="center"/>
            </w:pPr>
            <w:r w:rsidRPr="00F16E70">
              <w:rPr>
                <w:sz w:val="22"/>
                <w:szCs w:val="22"/>
              </w:rPr>
              <w:t>5.</w:t>
            </w:r>
          </w:p>
        </w:tc>
        <w:tc>
          <w:tcPr>
            <w:tcW w:w="3683" w:type="dxa"/>
            <w:vMerge w:val="restart"/>
          </w:tcPr>
          <w:p w:rsidR="00004C31" w:rsidRPr="00F16E70" w:rsidRDefault="00004C31" w:rsidP="00004C31">
            <w:pPr>
              <w:suppressAutoHyphens/>
              <w:snapToGrid w:val="0"/>
              <w:rPr>
                <w:shd w:val="clear" w:color="auto" w:fill="FFFFFF"/>
              </w:rPr>
            </w:pPr>
            <w:r w:rsidRPr="00F16E70">
              <w:rPr>
                <w:sz w:val="22"/>
                <w:szCs w:val="22"/>
                <w:shd w:val="clear" w:color="auto" w:fill="FFFFFF"/>
              </w:rPr>
              <w:t>Место разрешения споров в судебном порядке (</w:t>
            </w:r>
            <w:r w:rsidRPr="00F16E70">
              <w:rPr>
                <w:i/>
                <w:sz w:val="22"/>
                <w:szCs w:val="22"/>
                <w:shd w:val="clear" w:color="auto" w:fill="FFFFFF"/>
                <w:lang w:val="en-US"/>
              </w:rPr>
              <w:t>Rei</w:t>
            </w:r>
            <w:r w:rsidRPr="00F16E70">
              <w:rPr>
                <w:sz w:val="22"/>
                <w:szCs w:val="22"/>
                <w:shd w:val="clear" w:color="auto" w:fill="FFFFFF"/>
              </w:rPr>
              <w:t>)</w:t>
            </w:r>
          </w:p>
        </w:tc>
        <w:tc>
          <w:tcPr>
            <w:tcW w:w="3016" w:type="dxa"/>
            <w:gridSpan w:val="3"/>
          </w:tcPr>
          <w:p w:rsidR="00004C31" w:rsidRPr="00F16E70" w:rsidRDefault="00004C31" w:rsidP="00004C31">
            <w:pPr>
              <w:widowControl w:val="0"/>
              <w:tabs>
                <w:tab w:val="num" w:pos="720"/>
              </w:tabs>
              <w:jc w:val="center"/>
            </w:pPr>
            <w:r w:rsidRPr="00F16E70">
              <w:rPr>
                <w:sz w:val="22"/>
                <w:szCs w:val="22"/>
              </w:rPr>
              <w:t>Волгоградская обл.</w:t>
            </w:r>
          </w:p>
        </w:tc>
        <w:tc>
          <w:tcPr>
            <w:tcW w:w="3017" w:type="dxa"/>
            <w:gridSpan w:val="3"/>
          </w:tcPr>
          <w:p w:rsidR="00004C31" w:rsidRPr="00F16E70" w:rsidRDefault="00004C31" w:rsidP="00004C31">
            <w:pPr>
              <w:widowControl w:val="0"/>
              <w:tabs>
                <w:tab w:val="num" w:pos="720"/>
              </w:tabs>
              <w:jc w:val="center"/>
            </w:pPr>
            <w:r w:rsidRPr="00F16E70">
              <w:rPr>
                <w:sz w:val="22"/>
                <w:szCs w:val="22"/>
              </w:rPr>
              <w:t>Иное</w:t>
            </w:r>
          </w:p>
        </w:tc>
      </w:tr>
      <w:tr w:rsidR="00004C31" w:rsidRPr="00F16E70" w:rsidTr="00004C31">
        <w:trPr>
          <w:cantSplit/>
        </w:trPr>
        <w:tc>
          <w:tcPr>
            <w:tcW w:w="456" w:type="dxa"/>
            <w:vMerge/>
          </w:tcPr>
          <w:p w:rsidR="00004C31" w:rsidRPr="00F16E70" w:rsidRDefault="00004C31" w:rsidP="00004C31">
            <w:pPr>
              <w:widowControl w:val="0"/>
              <w:tabs>
                <w:tab w:val="num" w:pos="720"/>
              </w:tabs>
              <w:jc w:val="center"/>
            </w:pPr>
          </w:p>
        </w:tc>
        <w:tc>
          <w:tcPr>
            <w:tcW w:w="3683" w:type="dxa"/>
            <w:vMerge/>
          </w:tcPr>
          <w:p w:rsidR="00004C31" w:rsidRPr="00F16E70" w:rsidRDefault="00004C31" w:rsidP="00004C31">
            <w:pPr>
              <w:suppressAutoHyphens/>
              <w:snapToGrid w:val="0"/>
              <w:rPr>
                <w:shd w:val="clear" w:color="auto" w:fill="FFFFFF"/>
              </w:rPr>
            </w:pPr>
          </w:p>
        </w:tc>
        <w:tc>
          <w:tcPr>
            <w:tcW w:w="3016" w:type="dxa"/>
            <w:gridSpan w:val="3"/>
          </w:tcPr>
          <w:p w:rsidR="00004C31" w:rsidRPr="00F16E70" w:rsidRDefault="00004C31" w:rsidP="00004C31">
            <w:pPr>
              <w:widowControl w:val="0"/>
              <w:tabs>
                <w:tab w:val="num" w:pos="720"/>
              </w:tabs>
              <w:jc w:val="center"/>
            </w:pPr>
            <w:r w:rsidRPr="00F16E70">
              <w:rPr>
                <w:sz w:val="22"/>
                <w:szCs w:val="22"/>
              </w:rPr>
              <w:t>5 баллов</w:t>
            </w:r>
          </w:p>
        </w:tc>
        <w:tc>
          <w:tcPr>
            <w:tcW w:w="3017" w:type="dxa"/>
            <w:gridSpan w:val="3"/>
          </w:tcPr>
          <w:p w:rsidR="00004C31" w:rsidRPr="00F16E70" w:rsidRDefault="00004C31" w:rsidP="00004C31">
            <w:pPr>
              <w:widowControl w:val="0"/>
              <w:tabs>
                <w:tab w:val="num" w:pos="720"/>
              </w:tabs>
              <w:jc w:val="center"/>
            </w:pPr>
            <w:r w:rsidRPr="00F16E70">
              <w:rPr>
                <w:sz w:val="22"/>
                <w:szCs w:val="22"/>
              </w:rPr>
              <w:t>0 баллов</w:t>
            </w:r>
          </w:p>
        </w:tc>
      </w:tr>
      <w:tr w:rsidR="00004C31" w:rsidRPr="00F16E70" w:rsidTr="00004C31">
        <w:trPr>
          <w:cantSplit/>
        </w:trPr>
        <w:tc>
          <w:tcPr>
            <w:tcW w:w="456" w:type="dxa"/>
            <w:vMerge w:val="restart"/>
          </w:tcPr>
          <w:p w:rsidR="00004C31" w:rsidRPr="00F16E70" w:rsidRDefault="00004C31" w:rsidP="00004C31">
            <w:pPr>
              <w:widowControl w:val="0"/>
              <w:tabs>
                <w:tab w:val="num" w:pos="720"/>
              </w:tabs>
              <w:jc w:val="center"/>
            </w:pPr>
            <w:r w:rsidRPr="00F16E70">
              <w:rPr>
                <w:sz w:val="22"/>
                <w:szCs w:val="22"/>
              </w:rPr>
              <w:t>6.</w:t>
            </w:r>
          </w:p>
        </w:tc>
        <w:tc>
          <w:tcPr>
            <w:tcW w:w="3683" w:type="dxa"/>
            <w:vMerge w:val="restart"/>
          </w:tcPr>
          <w:p w:rsidR="00004C31" w:rsidRPr="00F16E70" w:rsidRDefault="00004C31" w:rsidP="00004C31">
            <w:pPr>
              <w:suppressAutoHyphens/>
              <w:snapToGrid w:val="0"/>
              <w:rPr>
                <w:shd w:val="clear" w:color="auto" w:fill="FFFFFF"/>
              </w:rPr>
            </w:pPr>
            <w:r w:rsidRPr="00F16E70">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F16E70">
              <w:rPr>
                <w:i/>
                <w:sz w:val="22"/>
                <w:szCs w:val="22"/>
                <w:shd w:val="clear" w:color="auto" w:fill="FFFFFF"/>
                <w:lang w:val="en-US"/>
              </w:rPr>
              <w:t>Rfi</w:t>
            </w:r>
            <w:r w:rsidRPr="00F16E70">
              <w:rPr>
                <w:sz w:val="22"/>
                <w:szCs w:val="22"/>
                <w:shd w:val="clear" w:color="auto" w:fill="FFFFFF"/>
              </w:rPr>
              <w:t>)</w:t>
            </w:r>
          </w:p>
        </w:tc>
        <w:tc>
          <w:tcPr>
            <w:tcW w:w="3016" w:type="dxa"/>
            <w:gridSpan w:val="3"/>
          </w:tcPr>
          <w:p w:rsidR="00004C31" w:rsidRPr="00F16E70" w:rsidRDefault="00004C31" w:rsidP="00004C31">
            <w:pPr>
              <w:widowControl w:val="0"/>
              <w:tabs>
                <w:tab w:val="num" w:pos="720"/>
              </w:tabs>
              <w:jc w:val="center"/>
            </w:pPr>
            <w:r w:rsidRPr="00F16E70">
              <w:rPr>
                <w:sz w:val="22"/>
                <w:szCs w:val="22"/>
              </w:rPr>
              <w:t>от 0 до 10 единиц техники</w:t>
            </w:r>
          </w:p>
        </w:tc>
        <w:tc>
          <w:tcPr>
            <w:tcW w:w="3017" w:type="dxa"/>
            <w:gridSpan w:val="3"/>
          </w:tcPr>
          <w:p w:rsidR="00004C31" w:rsidRPr="00F16E70" w:rsidRDefault="00004C31" w:rsidP="00004C31">
            <w:pPr>
              <w:widowControl w:val="0"/>
              <w:tabs>
                <w:tab w:val="num" w:pos="720"/>
              </w:tabs>
              <w:jc w:val="center"/>
            </w:pPr>
            <w:r w:rsidRPr="00F16E70">
              <w:rPr>
                <w:sz w:val="22"/>
                <w:szCs w:val="22"/>
              </w:rPr>
              <w:t>свыше 10 единиц техники</w:t>
            </w:r>
          </w:p>
        </w:tc>
      </w:tr>
      <w:tr w:rsidR="00004C31" w:rsidRPr="00F16E70" w:rsidTr="00004C31">
        <w:trPr>
          <w:cantSplit/>
        </w:trPr>
        <w:tc>
          <w:tcPr>
            <w:tcW w:w="456" w:type="dxa"/>
            <w:vMerge/>
          </w:tcPr>
          <w:p w:rsidR="00004C31" w:rsidRPr="00F16E70" w:rsidRDefault="00004C31" w:rsidP="00004C31">
            <w:pPr>
              <w:widowControl w:val="0"/>
              <w:tabs>
                <w:tab w:val="num" w:pos="720"/>
              </w:tabs>
              <w:jc w:val="center"/>
            </w:pPr>
          </w:p>
        </w:tc>
        <w:tc>
          <w:tcPr>
            <w:tcW w:w="3683" w:type="dxa"/>
            <w:vMerge/>
          </w:tcPr>
          <w:p w:rsidR="00004C31" w:rsidRPr="00F16E70" w:rsidRDefault="00004C31" w:rsidP="00004C31">
            <w:pPr>
              <w:suppressAutoHyphens/>
              <w:snapToGrid w:val="0"/>
              <w:rPr>
                <w:shd w:val="clear" w:color="auto" w:fill="FFFFFF"/>
              </w:rPr>
            </w:pPr>
          </w:p>
        </w:tc>
        <w:tc>
          <w:tcPr>
            <w:tcW w:w="3016" w:type="dxa"/>
            <w:gridSpan w:val="3"/>
          </w:tcPr>
          <w:p w:rsidR="00004C31" w:rsidRPr="00F16E70" w:rsidRDefault="00004C31" w:rsidP="00004C31">
            <w:pPr>
              <w:widowControl w:val="0"/>
              <w:tabs>
                <w:tab w:val="num" w:pos="720"/>
              </w:tabs>
              <w:jc w:val="center"/>
            </w:pPr>
            <w:r>
              <w:rPr>
                <w:sz w:val="22"/>
                <w:szCs w:val="22"/>
              </w:rPr>
              <w:t>5</w:t>
            </w:r>
            <w:r w:rsidRPr="00F16E70">
              <w:rPr>
                <w:sz w:val="22"/>
                <w:szCs w:val="22"/>
              </w:rPr>
              <w:t xml:space="preserve"> </w:t>
            </w:r>
            <w:r>
              <w:rPr>
                <w:sz w:val="22"/>
                <w:szCs w:val="22"/>
              </w:rPr>
              <w:t>баллов</w:t>
            </w:r>
          </w:p>
        </w:tc>
        <w:tc>
          <w:tcPr>
            <w:tcW w:w="3017" w:type="dxa"/>
            <w:gridSpan w:val="3"/>
          </w:tcPr>
          <w:p w:rsidR="00004C31" w:rsidRPr="00F16E70" w:rsidRDefault="00004C31" w:rsidP="00004C31">
            <w:pPr>
              <w:widowControl w:val="0"/>
              <w:tabs>
                <w:tab w:val="num" w:pos="720"/>
              </w:tabs>
              <w:jc w:val="center"/>
            </w:pPr>
            <w:r>
              <w:rPr>
                <w:sz w:val="22"/>
                <w:szCs w:val="22"/>
              </w:rPr>
              <w:t xml:space="preserve">10 </w:t>
            </w:r>
            <w:r w:rsidRPr="00F16E70">
              <w:rPr>
                <w:sz w:val="22"/>
                <w:szCs w:val="22"/>
              </w:rPr>
              <w:t>баллов</w:t>
            </w:r>
          </w:p>
        </w:tc>
      </w:tr>
      <w:tr w:rsidR="00004C31" w:rsidRPr="00F16E70" w:rsidTr="00004C31">
        <w:trPr>
          <w:cantSplit/>
          <w:trHeight w:val="455"/>
        </w:trPr>
        <w:tc>
          <w:tcPr>
            <w:tcW w:w="456" w:type="dxa"/>
            <w:vMerge w:val="restart"/>
          </w:tcPr>
          <w:p w:rsidR="00004C31" w:rsidRPr="00F16E70" w:rsidRDefault="00004C31" w:rsidP="00004C31">
            <w:pPr>
              <w:widowControl w:val="0"/>
              <w:tabs>
                <w:tab w:val="num" w:pos="720"/>
              </w:tabs>
              <w:jc w:val="center"/>
            </w:pPr>
            <w:r w:rsidRPr="00F16E70">
              <w:rPr>
                <w:sz w:val="22"/>
                <w:szCs w:val="22"/>
              </w:rPr>
              <w:t>7.</w:t>
            </w:r>
          </w:p>
        </w:tc>
        <w:tc>
          <w:tcPr>
            <w:tcW w:w="3683" w:type="dxa"/>
            <w:vMerge w:val="restart"/>
          </w:tcPr>
          <w:p w:rsidR="00004C31" w:rsidRPr="00F16E70" w:rsidRDefault="00004C31" w:rsidP="00004C31">
            <w:pPr>
              <w:suppressAutoHyphens/>
              <w:snapToGrid w:val="0"/>
              <w:rPr>
                <w:shd w:val="clear" w:color="auto" w:fill="FFFFFF"/>
              </w:rPr>
            </w:pPr>
            <w:r w:rsidRPr="00F16E70">
              <w:rPr>
                <w:sz w:val="22"/>
                <w:szCs w:val="22"/>
                <w:shd w:val="clear" w:color="auto" w:fill="FFFFFF"/>
              </w:rPr>
              <w:t>Обеспеченность участника закупки трудовыми ресурсами (</w:t>
            </w:r>
            <w:r w:rsidRPr="00F16E70">
              <w:rPr>
                <w:i/>
                <w:sz w:val="22"/>
                <w:szCs w:val="22"/>
                <w:shd w:val="clear" w:color="auto" w:fill="FFFFFF"/>
                <w:lang w:val="en-US"/>
              </w:rPr>
              <w:t>Rhi</w:t>
            </w:r>
            <w:r w:rsidRPr="00F16E70">
              <w:rPr>
                <w:sz w:val="22"/>
                <w:szCs w:val="22"/>
                <w:shd w:val="clear" w:color="auto" w:fill="FFFFFF"/>
              </w:rPr>
              <w:t>)</w:t>
            </w:r>
          </w:p>
        </w:tc>
        <w:tc>
          <w:tcPr>
            <w:tcW w:w="2011" w:type="dxa"/>
            <w:gridSpan w:val="2"/>
          </w:tcPr>
          <w:p w:rsidR="00004C31" w:rsidRPr="00F16E70" w:rsidRDefault="00004C31" w:rsidP="00004C31">
            <w:pPr>
              <w:widowControl w:val="0"/>
              <w:tabs>
                <w:tab w:val="num" w:pos="720"/>
              </w:tabs>
              <w:jc w:val="center"/>
            </w:pPr>
            <w:r w:rsidRPr="00F16E70">
              <w:rPr>
                <w:sz w:val="22"/>
                <w:szCs w:val="22"/>
              </w:rPr>
              <w:t xml:space="preserve">до </w:t>
            </w:r>
            <w:r>
              <w:rPr>
                <w:sz w:val="22"/>
                <w:szCs w:val="22"/>
              </w:rPr>
              <w:t>10</w:t>
            </w:r>
            <w:r w:rsidRPr="00F16E70">
              <w:rPr>
                <w:sz w:val="22"/>
                <w:szCs w:val="22"/>
              </w:rPr>
              <w:t xml:space="preserve"> человек</w:t>
            </w:r>
          </w:p>
        </w:tc>
        <w:tc>
          <w:tcPr>
            <w:tcW w:w="2011" w:type="dxa"/>
            <w:gridSpan w:val="2"/>
          </w:tcPr>
          <w:p w:rsidR="00004C31" w:rsidRDefault="00004C31" w:rsidP="00004C31">
            <w:pPr>
              <w:jc w:val="center"/>
            </w:pPr>
            <w:r>
              <w:rPr>
                <w:sz w:val="22"/>
                <w:szCs w:val="22"/>
              </w:rPr>
              <w:t>от 11 до 3</w:t>
            </w:r>
            <w:r w:rsidRPr="009C5D23">
              <w:rPr>
                <w:sz w:val="22"/>
                <w:szCs w:val="22"/>
              </w:rPr>
              <w:t>0 человек</w:t>
            </w:r>
          </w:p>
        </w:tc>
        <w:tc>
          <w:tcPr>
            <w:tcW w:w="2011" w:type="dxa"/>
            <w:gridSpan w:val="2"/>
          </w:tcPr>
          <w:p w:rsidR="00004C31" w:rsidRDefault="00004C31" w:rsidP="00004C31">
            <w:pPr>
              <w:jc w:val="center"/>
            </w:pPr>
            <w:r w:rsidRPr="009C5D23">
              <w:rPr>
                <w:sz w:val="22"/>
                <w:szCs w:val="22"/>
              </w:rPr>
              <w:t>свыше</w:t>
            </w:r>
            <w:r>
              <w:rPr>
                <w:sz w:val="22"/>
                <w:szCs w:val="22"/>
              </w:rPr>
              <w:t xml:space="preserve"> 3</w:t>
            </w:r>
            <w:r w:rsidRPr="009C5D23">
              <w:rPr>
                <w:sz w:val="22"/>
                <w:szCs w:val="22"/>
              </w:rPr>
              <w:t>0 человек</w:t>
            </w:r>
          </w:p>
        </w:tc>
      </w:tr>
      <w:tr w:rsidR="00004C31" w:rsidRPr="00F16E70" w:rsidTr="00004C31">
        <w:trPr>
          <w:cantSplit/>
          <w:trHeight w:val="455"/>
        </w:trPr>
        <w:tc>
          <w:tcPr>
            <w:tcW w:w="456" w:type="dxa"/>
            <w:vMerge/>
          </w:tcPr>
          <w:p w:rsidR="00004C31" w:rsidRPr="00F16E70" w:rsidRDefault="00004C31" w:rsidP="00004C31">
            <w:pPr>
              <w:widowControl w:val="0"/>
              <w:tabs>
                <w:tab w:val="num" w:pos="720"/>
              </w:tabs>
              <w:jc w:val="center"/>
              <w:rPr>
                <w:sz w:val="22"/>
                <w:szCs w:val="22"/>
              </w:rPr>
            </w:pPr>
          </w:p>
        </w:tc>
        <w:tc>
          <w:tcPr>
            <w:tcW w:w="3683" w:type="dxa"/>
            <w:vMerge/>
          </w:tcPr>
          <w:p w:rsidR="00004C31" w:rsidRPr="00F16E70" w:rsidRDefault="00004C31" w:rsidP="00004C31">
            <w:pPr>
              <w:suppressAutoHyphens/>
              <w:snapToGrid w:val="0"/>
              <w:rPr>
                <w:sz w:val="22"/>
                <w:szCs w:val="22"/>
                <w:shd w:val="clear" w:color="auto" w:fill="FFFFFF"/>
              </w:rPr>
            </w:pPr>
          </w:p>
        </w:tc>
        <w:tc>
          <w:tcPr>
            <w:tcW w:w="2011" w:type="dxa"/>
            <w:gridSpan w:val="2"/>
          </w:tcPr>
          <w:p w:rsidR="00004C31" w:rsidRPr="00F16E70" w:rsidRDefault="00004C31" w:rsidP="00004C31">
            <w:pPr>
              <w:widowControl w:val="0"/>
              <w:tabs>
                <w:tab w:val="num" w:pos="720"/>
              </w:tabs>
              <w:jc w:val="center"/>
              <w:rPr>
                <w:sz w:val="22"/>
                <w:szCs w:val="22"/>
              </w:rPr>
            </w:pPr>
            <w:r w:rsidRPr="00F16E70">
              <w:rPr>
                <w:sz w:val="22"/>
                <w:szCs w:val="22"/>
              </w:rPr>
              <w:t>3 балла</w:t>
            </w:r>
          </w:p>
        </w:tc>
        <w:tc>
          <w:tcPr>
            <w:tcW w:w="2011" w:type="dxa"/>
            <w:gridSpan w:val="2"/>
          </w:tcPr>
          <w:p w:rsidR="00004C31" w:rsidRPr="00F16E70" w:rsidRDefault="00004C31" w:rsidP="00004C31">
            <w:pPr>
              <w:widowControl w:val="0"/>
              <w:tabs>
                <w:tab w:val="num" w:pos="720"/>
              </w:tabs>
              <w:jc w:val="center"/>
            </w:pPr>
            <w:r>
              <w:rPr>
                <w:sz w:val="22"/>
                <w:szCs w:val="22"/>
              </w:rPr>
              <w:t>5</w:t>
            </w:r>
            <w:r w:rsidRPr="00F16E70">
              <w:rPr>
                <w:sz w:val="22"/>
                <w:szCs w:val="22"/>
              </w:rPr>
              <w:t xml:space="preserve"> </w:t>
            </w:r>
            <w:r>
              <w:rPr>
                <w:sz w:val="22"/>
                <w:szCs w:val="22"/>
              </w:rPr>
              <w:t>баллов</w:t>
            </w:r>
          </w:p>
        </w:tc>
        <w:tc>
          <w:tcPr>
            <w:tcW w:w="2011" w:type="dxa"/>
            <w:gridSpan w:val="2"/>
          </w:tcPr>
          <w:p w:rsidR="00004C31" w:rsidRPr="00F16E70" w:rsidRDefault="00004C31" w:rsidP="00004C31">
            <w:pPr>
              <w:widowControl w:val="0"/>
              <w:tabs>
                <w:tab w:val="num" w:pos="720"/>
              </w:tabs>
              <w:jc w:val="center"/>
            </w:pPr>
            <w:r w:rsidRPr="00F16E70">
              <w:rPr>
                <w:sz w:val="22"/>
                <w:szCs w:val="22"/>
              </w:rPr>
              <w:t>10 баллов</w:t>
            </w:r>
          </w:p>
        </w:tc>
      </w:tr>
      <w:tr w:rsidR="00004C31" w:rsidRPr="00F16E70" w:rsidTr="00004C31">
        <w:trPr>
          <w:cantSplit/>
        </w:trPr>
        <w:tc>
          <w:tcPr>
            <w:tcW w:w="456" w:type="dxa"/>
            <w:vMerge w:val="restart"/>
          </w:tcPr>
          <w:p w:rsidR="00004C31" w:rsidRPr="00F16E70" w:rsidRDefault="00004C31" w:rsidP="00004C31">
            <w:pPr>
              <w:widowControl w:val="0"/>
              <w:tabs>
                <w:tab w:val="num" w:pos="720"/>
              </w:tabs>
              <w:jc w:val="center"/>
            </w:pPr>
            <w:r w:rsidRPr="00F16E70">
              <w:rPr>
                <w:sz w:val="22"/>
                <w:szCs w:val="22"/>
              </w:rPr>
              <w:t>8.</w:t>
            </w:r>
          </w:p>
        </w:tc>
        <w:tc>
          <w:tcPr>
            <w:tcW w:w="3683" w:type="dxa"/>
            <w:vMerge w:val="restart"/>
            <w:tcBorders>
              <w:right w:val="single" w:sz="4" w:space="0" w:color="auto"/>
            </w:tcBorders>
          </w:tcPr>
          <w:p w:rsidR="00004C31" w:rsidRPr="00F16E70" w:rsidRDefault="00004C31" w:rsidP="00004C31">
            <w:pPr>
              <w:widowControl w:val="0"/>
              <w:tabs>
                <w:tab w:val="num" w:pos="720"/>
              </w:tabs>
              <w:jc w:val="both"/>
            </w:pPr>
            <w:r w:rsidRPr="00F16E70">
              <w:rPr>
                <w:sz w:val="22"/>
                <w:szCs w:val="22"/>
              </w:rPr>
              <w:t>Наличие ранее заключенных договоров и положительного опыта работы с Заказчиком (</w:t>
            </w:r>
            <w:r w:rsidRPr="00F16E70">
              <w:rPr>
                <w:i/>
                <w:sz w:val="22"/>
                <w:szCs w:val="22"/>
                <w:lang w:val="en-US"/>
              </w:rPr>
              <w:t>Rgi</w:t>
            </w:r>
            <w:r w:rsidRPr="00F16E70">
              <w:rPr>
                <w:sz w:val="22"/>
                <w:szCs w:val="22"/>
              </w:rPr>
              <w:t>)</w:t>
            </w:r>
          </w:p>
        </w:tc>
        <w:tc>
          <w:tcPr>
            <w:tcW w:w="2011" w:type="dxa"/>
            <w:gridSpan w:val="2"/>
            <w:tcBorders>
              <w:top w:val="single" w:sz="4" w:space="0" w:color="auto"/>
              <w:left w:val="single" w:sz="4" w:space="0" w:color="auto"/>
              <w:bottom w:val="single" w:sz="4" w:space="0" w:color="auto"/>
              <w:right w:val="single" w:sz="4" w:space="0" w:color="auto"/>
            </w:tcBorders>
          </w:tcPr>
          <w:p w:rsidR="00004C31" w:rsidRPr="00F16E70" w:rsidRDefault="00004C31" w:rsidP="00004C31">
            <w:pPr>
              <w:widowControl w:val="0"/>
              <w:tabs>
                <w:tab w:val="num" w:pos="720"/>
              </w:tabs>
              <w:jc w:val="center"/>
            </w:pPr>
            <w:r w:rsidRPr="00F16E70">
              <w:rPr>
                <w:sz w:val="22"/>
                <w:szCs w:val="22"/>
              </w:rPr>
              <w:t>Имеется отрицательный опыт поставки товаров, выполнения работ услуг для Заказчика</w:t>
            </w:r>
          </w:p>
        </w:tc>
        <w:tc>
          <w:tcPr>
            <w:tcW w:w="2011" w:type="dxa"/>
            <w:gridSpan w:val="2"/>
            <w:tcBorders>
              <w:top w:val="single" w:sz="4" w:space="0" w:color="auto"/>
              <w:left w:val="single" w:sz="4" w:space="0" w:color="auto"/>
              <w:bottom w:val="single" w:sz="4" w:space="0" w:color="auto"/>
              <w:right w:val="single" w:sz="4" w:space="0" w:color="auto"/>
            </w:tcBorders>
          </w:tcPr>
          <w:p w:rsidR="00004C31" w:rsidRPr="00F16E70" w:rsidRDefault="00004C31" w:rsidP="00004C31">
            <w:pPr>
              <w:widowControl w:val="0"/>
              <w:tabs>
                <w:tab w:val="num" w:pos="720"/>
              </w:tabs>
              <w:jc w:val="center"/>
            </w:pPr>
            <w:r w:rsidRPr="00F16E70">
              <w:rPr>
                <w:sz w:val="22"/>
                <w:szCs w:val="22"/>
              </w:rPr>
              <w:t>Отсутствует опыт поставки  товаров, выполнения работ услуг для Заказчика</w:t>
            </w:r>
          </w:p>
        </w:tc>
        <w:tc>
          <w:tcPr>
            <w:tcW w:w="2011" w:type="dxa"/>
            <w:gridSpan w:val="2"/>
            <w:tcBorders>
              <w:top w:val="single" w:sz="4" w:space="0" w:color="auto"/>
              <w:left w:val="single" w:sz="4" w:space="0" w:color="auto"/>
              <w:bottom w:val="single" w:sz="4" w:space="0" w:color="auto"/>
              <w:right w:val="single" w:sz="4" w:space="0" w:color="auto"/>
            </w:tcBorders>
          </w:tcPr>
          <w:p w:rsidR="00004C31" w:rsidRPr="00F16E70" w:rsidRDefault="00004C31" w:rsidP="00004C31">
            <w:pPr>
              <w:widowControl w:val="0"/>
              <w:tabs>
                <w:tab w:val="num" w:pos="720"/>
              </w:tabs>
              <w:jc w:val="center"/>
            </w:pPr>
            <w:r w:rsidRPr="00F16E70">
              <w:rPr>
                <w:sz w:val="22"/>
                <w:szCs w:val="22"/>
              </w:rPr>
              <w:t>Имеется положительный опыт поставки товаров, выполнения работ услуг для Заказчика</w:t>
            </w:r>
          </w:p>
        </w:tc>
      </w:tr>
      <w:tr w:rsidR="00004C31" w:rsidRPr="00F16E70" w:rsidTr="00004C31">
        <w:trPr>
          <w:cantSplit/>
        </w:trPr>
        <w:tc>
          <w:tcPr>
            <w:tcW w:w="456" w:type="dxa"/>
            <w:vMerge/>
          </w:tcPr>
          <w:p w:rsidR="00004C31" w:rsidRPr="00F16E70" w:rsidRDefault="00004C31" w:rsidP="00004C31">
            <w:pPr>
              <w:widowControl w:val="0"/>
              <w:tabs>
                <w:tab w:val="num" w:pos="720"/>
              </w:tabs>
              <w:jc w:val="center"/>
            </w:pPr>
          </w:p>
        </w:tc>
        <w:tc>
          <w:tcPr>
            <w:tcW w:w="3683" w:type="dxa"/>
            <w:vMerge/>
            <w:tcBorders>
              <w:right w:val="single" w:sz="4" w:space="0" w:color="auto"/>
            </w:tcBorders>
          </w:tcPr>
          <w:p w:rsidR="00004C31" w:rsidRPr="00F16E70" w:rsidRDefault="00004C31" w:rsidP="00004C31">
            <w:pPr>
              <w:widowControl w:val="0"/>
              <w:tabs>
                <w:tab w:val="num" w:pos="720"/>
              </w:tabs>
              <w:jc w:val="both"/>
            </w:pPr>
          </w:p>
        </w:tc>
        <w:tc>
          <w:tcPr>
            <w:tcW w:w="2011" w:type="dxa"/>
            <w:gridSpan w:val="2"/>
            <w:tcBorders>
              <w:top w:val="single" w:sz="4" w:space="0" w:color="auto"/>
              <w:left w:val="single" w:sz="4" w:space="0" w:color="auto"/>
              <w:bottom w:val="single" w:sz="4" w:space="0" w:color="auto"/>
              <w:right w:val="single" w:sz="4" w:space="0" w:color="auto"/>
            </w:tcBorders>
          </w:tcPr>
          <w:p w:rsidR="00004C31" w:rsidRPr="00F16E70" w:rsidRDefault="00004C31" w:rsidP="00004C31">
            <w:pPr>
              <w:widowControl w:val="0"/>
              <w:tabs>
                <w:tab w:val="num" w:pos="720"/>
              </w:tabs>
              <w:jc w:val="center"/>
            </w:pPr>
            <w:r w:rsidRPr="00F16E70">
              <w:rPr>
                <w:sz w:val="22"/>
                <w:szCs w:val="22"/>
              </w:rPr>
              <w:t>-</w:t>
            </w:r>
            <w:r>
              <w:rPr>
                <w:sz w:val="22"/>
                <w:szCs w:val="22"/>
              </w:rPr>
              <w:t>5</w:t>
            </w:r>
            <w:r w:rsidRPr="00F16E70">
              <w:rPr>
                <w:sz w:val="22"/>
                <w:szCs w:val="22"/>
              </w:rPr>
              <w:t xml:space="preserve"> баллов</w:t>
            </w:r>
          </w:p>
        </w:tc>
        <w:tc>
          <w:tcPr>
            <w:tcW w:w="2011" w:type="dxa"/>
            <w:gridSpan w:val="2"/>
            <w:tcBorders>
              <w:top w:val="single" w:sz="4" w:space="0" w:color="auto"/>
              <w:left w:val="single" w:sz="4" w:space="0" w:color="auto"/>
              <w:bottom w:val="single" w:sz="4" w:space="0" w:color="auto"/>
              <w:right w:val="single" w:sz="4" w:space="0" w:color="auto"/>
            </w:tcBorders>
          </w:tcPr>
          <w:p w:rsidR="00004C31" w:rsidRPr="00F16E70" w:rsidRDefault="00004C31" w:rsidP="00004C31">
            <w:pPr>
              <w:widowControl w:val="0"/>
              <w:tabs>
                <w:tab w:val="num" w:pos="720"/>
              </w:tabs>
              <w:jc w:val="center"/>
            </w:pPr>
            <w:r w:rsidRPr="00F16E70">
              <w:rPr>
                <w:sz w:val="22"/>
                <w:szCs w:val="22"/>
              </w:rPr>
              <w:t>0 баллов</w:t>
            </w:r>
          </w:p>
        </w:tc>
        <w:tc>
          <w:tcPr>
            <w:tcW w:w="2011" w:type="dxa"/>
            <w:gridSpan w:val="2"/>
            <w:tcBorders>
              <w:top w:val="single" w:sz="4" w:space="0" w:color="auto"/>
              <w:left w:val="single" w:sz="4" w:space="0" w:color="auto"/>
              <w:bottom w:val="single" w:sz="4" w:space="0" w:color="auto"/>
              <w:right w:val="single" w:sz="4" w:space="0" w:color="auto"/>
            </w:tcBorders>
          </w:tcPr>
          <w:p w:rsidR="00004C31" w:rsidRPr="00F16E70" w:rsidRDefault="00004C31" w:rsidP="00004C31">
            <w:pPr>
              <w:widowControl w:val="0"/>
              <w:tabs>
                <w:tab w:val="num" w:pos="720"/>
              </w:tabs>
              <w:jc w:val="center"/>
            </w:pPr>
            <w:r>
              <w:rPr>
                <w:sz w:val="22"/>
                <w:szCs w:val="22"/>
              </w:rPr>
              <w:t>5</w:t>
            </w:r>
            <w:r w:rsidRPr="00F16E70">
              <w:rPr>
                <w:sz w:val="22"/>
                <w:szCs w:val="22"/>
              </w:rPr>
              <w:t xml:space="preserve"> баллов</w:t>
            </w:r>
          </w:p>
        </w:tc>
      </w:tr>
      <w:tr w:rsidR="00004C31" w:rsidRPr="00F16E70" w:rsidTr="00004C31">
        <w:trPr>
          <w:cantSplit/>
          <w:trHeight w:val="571"/>
        </w:trPr>
        <w:tc>
          <w:tcPr>
            <w:tcW w:w="456" w:type="dxa"/>
            <w:vMerge w:val="restart"/>
          </w:tcPr>
          <w:p w:rsidR="00004C31" w:rsidRPr="00F16E70" w:rsidRDefault="00004C31" w:rsidP="00004C31">
            <w:pPr>
              <w:widowControl w:val="0"/>
              <w:tabs>
                <w:tab w:val="num" w:pos="720"/>
              </w:tabs>
              <w:jc w:val="center"/>
            </w:pPr>
            <w:r w:rsidRPr="00F16E70">
              <w:rPr>
                <w:sz w:val="22"/>
                <w:szCs w:val="22"/>
              </w:rPr>
              <w:t>9.</w:t>
            </w:r>
          </w:p>
        </w:tc>
        <w:tc>
          <w:tcPr>
            <w:tcW w:w="3683" w:type="dxa"/>
            <w:vMerge w:val="restart"/>
            <w:tcBorders>
              <w:right w:val="single" w:sz="4" w:space="0" w:color="auto"/>
            </w:tcBorders>
          </w:tcPr>
          <w:p w:rsidR="00004C31" w:rsidRPr="00F16E70" w:rsidRDefault="00004C31" w:rsidP="00004C31">
            <w:pPr>
              <w:widowControl w:val="0"/>
              <w:tabs>
                <w:tab w:val="num" w:pos="720"/>
              </w:tabs>
              <w:jc w:val="both"/>
            </w:pPr>
            <w:r w:rsidRPr="00F16E70">
              <w:rPr>
                <w:sz w:val="22"/>
                <w:szCs w:val="22"/>
              </w:rPr>
              <w:t>Объем выручки от производства/поставки данной и аналогичной продукции, работ, услуг за последний отчетный год (в млн. рублей). (</w:t>
            </w:r>
            <w:r w:rsidRPr="00F16E70">
              <w:rPr>
                <w:i/>
                <w:sz w:val="22"/>
                <w:szCs w:val="22"/>
              </w:rPr>
              <w:t>Rk</w:t>
            </w:r>
            <w:r w:rsidRPr="00F16E70">
              <w:rPr>
                <w:i/>
                <w:sz w:val="22"/>
                <w:szCs w:val="22"/>
                <w:lang w:val="en-US"/>
              </w:rPr>
              <w:t>i</w:t>
            </w:r>
            <w:r w:rsidRPr="00F16E70">
              <w:rPr>
                <w:sz w:val="22"/>
                <w:szCs w:val="22"/>
              </w:rPr>
              <w:t>)</w:t>
            </w:r>
          </w:p>
        </w:tc>
        <w:tc>
          <w:tcPr>
            <w:tcW w:w="2011" w:type="dxa"/>
            <w:gridSpan w:val="2"/>
            <w:tcBorders>
              <w:top w:val="single" w:sz="4" w:space="0" w:color="auto"/>
              <w:left w:val="single" w:sz="4" w:space="0" w:color="auto"/>
              <w:right w:val="single" w:sz="4" w:space="0" w:color="auto"/>
            </w:tcBorders>
          </w:tcPr>
          <w:p w:rsidR="00004C31" w:rsidRPr="00F16E70" w:rsidRDefault="00004C31" w:rsidP="00004C31">
            <w:pPr>
              <w:suppressAutoHyphens/>
              <w:snapToGrid w:val="0"/>
              <w:jc w:val="center"/>
            </w:pPr>
            <w:r w:rsidRPr="00F16E70">
              <w:rPr>
                <w:sz w:val="22"/>
                <w:szCs w:val="22"/>
              </w:rPr>
              <w:t>До 10 млн. рублей</w:t>
            </w:r>
          </w:p>
        </w:tc>
        <w:tc>
          <w:tcPr>
            <w:tcW w:w="2011" w:type="dxa"/>
            <w:gridSpan w:val="2"/>
            <w:tcBorders>
              <w:top w:val="single" w:sz="4" w:space="0" w:color="auto"/>
              <w:left w:val="single" w:sz="4" w:space="0" w:color="auto"/>
              <w:right w:val="single" w:sz="4" w:space="0" w:color="auto"/>
            </w:tcBorders>
          </w:tcPr>
          <w:p w:rsidR="00004C31" w:rsidRPr="00F16E70" w:rsidRDefault="00004C31" w:rsidP="00C0132C">
            <w:pPr>
              <w:suppressAutoHyphens/>
              <w:snapToGrid w:val="0"/>
              <w:jc w:val="center"/>
            </w:pPr>
            <w:r w:rsidRPr="00F16E70">
              <w:rPr>
                <w:sz w:val="22"/>
                <w:szCs w:val="22"/>
              </w:rPr>
              <w:t xml:space="preserve">от 10 млн. рублей до </w:t>
            </w:r>
            <w:r w:rsidR="00C0132C">
              <w:rPr>
                <w:sz w:val="22"/>
                <w:szCs w:val="22"/>
              </w:rPr>
              <w:t>100</w:t>
            </w:r>
            <w:r w:rsidRPr="00F16E70">
              <w:rPr>
                <w:sz w:val="22"/>
                <w:szCs w:val="22"/>
              </w:rPr>
              <w:t xml:space="preserve"> млн. рублей</w:t>
            </w:r>
          </w:p>
        </w:tc>
        <w:tc>
          <w:tcPr>
            <w:tcW w:w="2011" w:type="dxa"/>
            <w:gridSpan w:val="2"/>
            <w:tcBorders>
              <w:top w:val="single" w:sz="4" w:space="0" w:color="auto"/>
              <w:left w:val="single" w:sz="4" w:space="0" w:color="auto"/>
              <w:right w:val="single" w:sz="4" w:space="0" w:color="auto"/>
            </w:tcBorders>
          </w:tcPr>
          <w:p w:rsidR="00004C31" w:rsidRPr="00F16E70" w:rsidRDefault="00004C31" w:rsidP="00C0132C">
            <w:pPr>
              <w:suppressAutoHyphens/>
              <w:snapToGrid w:val="0"/>
              <w:jc w:val="center"/>
            </w:pPr>
            <w:r w:rsidRPr="00F16E70">
              <w:rPr>
                <w:sz w:val="22"/>
                <w:szCs w:val="22"/>
              </w:rPr>
              <w:t xml:space="preserve">Свыше </w:t>
            </w:r>
            <w:r w:rsidR="00C0132C">
              <w:rPr>
                <w:sz w:val="22"/>
                <w:szCs w:val="22"/>
              </w:rPr>
              <w:t>100</w:t>
            </w:r>
            <w:r w:rsidRPr="00F16E70">
              <w:rPr>
                <w:sz w:val="22"/>
                <w:szCs w:val="22"/>
              </w:rPr>
              <w:t xml:space="preserve"> млн. рублей</w:t>
            </w:r>
          </w:p>
        </w:tc>
      </w:tr>
      <w:tr w:rsidR="00004C31" w:rsidRPr="00F16E70" w:rsidTr="00004C31">
        <w:trPr>
          <w:cantSplit/>
          <w:trHeight w:val="570"/>
        </w:trPr>
        <w:tc>
          <w:tcPr>
            <w:tcW w:w="456" w:type="dxa"/>
            <w:vMerge/>
          </w:tcPr>
          <w:p w:rsidR="00004C31" w:rsidRPr="00F16E70" w:rsidRDefault="00004C31" w:rsidP="00004C31">
            <w:pPr>
              <w:widowControl w:val="0"/>
              <w:tabs>
                <w:tab w:val="num" w:pos="720"/>
              </w:tabs>
              <w:jc w:val="center"/>
              <w:rPr>
                <w:sz w:val="22"/>
                <w:szCs w:val="22"/>
              </w:rPr>
            </w:pPr>
          </w:p>
        </w:tc>
        <w:tc>
          <w:tcPr>
            <w:tcW w:w="3683" w:type="dxa"/>
            <w:vMerge/>
            <w:tcBorders>
              <w:right w:val="single" w:sz="4" w:space="0" w:color="auto"/>
            </w:tcBorders>
          </w:tcPr>
          <w:p w:rsidR="00004C31" w:rsidRPr="00F16E70" w:rsidRDefault="00004C31" w:rsidP="00004C31">
            <w:pPr>
              <w:widowControl w:val="0"/>
              <w:tabs>
                <w:tab w:val="num" w:pos="720"/>
              </w:tabs>
              <w:jc w:val="both"/>
              <w:rPr>
                <w:sz w:val="22"/>
                <w:szCs w:val="22"/>
              </w:rPr>
            </w:pPr>
          </w:p>
        </w:tc>
        <w:tc>
          <w:tcPr>
            <w:tcW w:w="2011" w:type="dxa"/>
            <w:gridSpan w:val="2"/>
            <w:tcBorders>
              <w:top w:val="single" w:sz="4" w:space="0" w:color="auto"/>
              <w:left w:val="single" w:sz="4" w:space="0" w:color="auto"/>
              <w:right w:val="single" w:sz="4" w:space="0" w:color="auto"/>
            </w:tcBorders>
          </w:tcPr>
          <w:p w:rsidR="00004C31" w:rsidRPr="00F16E70" w:rsidRDefault="00004C31" w:rsidP="00004C31">
            <w:pPr>
              <w:suppressAutoHyphens/>
              <w:snapToGrid w:val="0"/>
              <w:jc w:val="center"/>
              <w:rPr>
                <w:sz w:val="22"/>
                <w:szCs w:val="22"/>
              </w:rPr>
            </w:pPr>
            <w:r w:rsidRPr="00F16E70">
              <w:rPr>
                <w:sz w:val="22"/>
                <w:szCs w:val="22"/>
              </w:rPr>
              <w:t>0 баллов</w:t>
            </w:r>
          </w:p>
        </w:tc>
        <w:tc>
          <w:tcPr>
            <w:tcW w:w="2011" w:type="dxa"/>
            <w:gridSpan w:val="2"/>
            <w:tcBorders>
              <w:top w:val="single" w:sz="4" w:space="0" w:color="auto"/>
              <w:left w:val="single" w:sz="4" w:space="0" w:color="auto"/>
              <w:right w:val="single" w:sz="4" w:space="0" w:color="auto"/>
            </w:tcBorders>
          </w:tcPr>
          <w:p w:rsidR="00004C31" w:rsidRPr="00F16E70" w:rsidRDefault="00004C31" w:rsidP="00004C31">
            <w:pPr>
              <w:suppressAutoHyphens/>
              <w:snapToGrid w:val="0"/>
              <w:jc w:val="center"/>
            </w:pPr>
            <w:r w:rsidRPr="00F16E70">
              <w:rPr>
                <w:sz w:val="22"/>
                <w:szCs w:val="22"/>
              </w:rPr>
              <w:t>5 баллов</w:t>
            </w:r>
          </w:p>
        </w:tc>
        <w:tc>
          <w:tcPr>
            <w:tcW w:w="2011" w:type="dxa"/>
            <w:gridSpan w:val="2"/>
            <w:tcBorders>
              <w:top w:val="single" w:sz="4" w:space="0" w:color="auto"/>
              <w:left w:val="single" w:sz="4" w:space="0" w:color="auto"/>
              <w:right w:val="single" w:sz="4" w:space="0" w:color="auto"/>
            </w:tcBorders>
          </w:tcPr>
          <w:p w:rsidR="00004C31" w:rsidRPr="00F16E70" w:rsidRDefault="00004C31" w:rsidP="00004C31">
            <w:pPr>
              <w:suppressAutoHyphens/>
              <w:snapToGrid w:val="0"/>
              <w:jc w:val="center"/>
            </w:pPr>
            <w:r w:rsidRPr="00F16E70">
              <w:rPr>
                <w:sz w:val="22"/>
                <w:szCs w:val="22"/>
              </w:rPr>
              <w:t>10 баллов</w:t>
            </w:r>
          </w:p>
        </w:tc>
      </w:tr>
      <w:tr w:rsidR="00004C31" w:rsidRPr="00F16E70" w:rsidTr="00004C31">
        <w:trPr>
          <w:cantSplit/>
        </w:trPr>
        <w:tc>
          <w:tcPr>
            <w:tcW w:w="456" w:type="dxa"/>
            <w:vMerge w:val="restart"/>
          </w:tcPr>
          <w:p w:rsidR="00004C31" w:rsidRPr="00F16E70" w:rsidRDefault="00004C31" w:rsidP="00004C31">
            <w:pPr>
              <w:widowControl w:val="0"/>
              <w:tabs>
                <w:tab w:val="num" w:pos="720"/>
              </w:tabs>
              <w:jc w:val="center"/>
            </w:pPr>
            <w:r w:rsidRPr="00F16E70">
              <w:rPr>
                <w:sz w:val="22"/>
                <w:szCs w:val="22"/>
              </w:rPr>
              <w:t>10.</w:t>
            </w:r>
          </w:p>
        </w:tc>
        <w:tc>
          <w:tcPr>
            <w:tcW w:w="3683" w:type="dxa"/>
            <w:vMerge w:val="restart"/>
            <w:tcBorders>
              <w:right w:val="single" w:sz="4" w:space="0" w:color="auto"/>
            </w:tcBorders>
          </w:tcPr>
          <w:p w:rsidR="00004C31" w:rsidRPr="00F16E70" w:rsidRDefault="00004C31" w:rsidP="00004C31">
            <w:pPr>
              <w:widowControl w:val="0"/>
              <w:tabs>
                <w:tab w:val="num" w:pos="720"/>
              </w:tabs>
              <w:jc w:val="both"/>
            </w:pPr>
            <w:r w:rsidRPr="00F16E70">
              <w:rPr>
                <w:sz w:val="22"/>
                <w:szCs w:val="22"/>
              </w:rPr>
              <w:t>Срок предоставления гарантии качества поставленных товаров, выполненных работ, услуг. (</w:t>
            </w:r>
            <w:r w:rsidRPr="00F16E70">
              <w:rPr>
                <w:i/>
                <w:sz w:val="22"/>
                <w:szCs w:val="22"/>
                <w:lang w:val="en-US"/>
              </w:rPr>
              <w:t>Rli</w:t>
            </w:r>
            <w:r w:rsidRPr="00F16E70">
              <w:rPr>
                <w:sz w:val="22"/>
                <w:szCs w:val="22"/>
                <w:lang w:val="en-US"/>
              </w:rPr>
              <w:t>)</w:t>
            </w:r>
          </w:p>
        </w:tc>
        <w:tc>
          <w:tcPr>
            <w:tcW w:w="3016" w:type="dxa"/>
            <w:gridSpan w:val="3"/>
            <w:tcBorders>
              <w:top w:val="single" w:sz="4" w:space="0" w:color="auto"/>
              <w:left w:val="single" w:sz="4" w:space="0" w:color="auto"/>
              <w:bottom w:val="single" w:sz="4" w:space="0" w:color="auto"/>
              <w:right w:val="single" w:sz="4" w:space="0" w:color="auto"/>
            </w:tcBorders>
          </w:tcPr>
          <w:p w:rsidR="00004C31" w:rsidRPr="00F16E70" w:rsidRDefault="00004C31" w:rsidP="00004C31">
            <w:pPr>
              <w:suppressAutoHyphens/>
              <w:snapToGrid w:val="0"/>
              <w:jc w:val="center"/>
            </w:pPr>
            <w:r w:rsidRPr="00F16E70">
              <w:rPr>
                <w:sz w:val="22"/>
                <w:szCs w:val="22"/>
              </w:rPr>
              <w:t>Согласно сроков указанных в техническом задании</w:t>
            </w:r>
          </w:p>
        </w:tc>
        <w:tc>
          <w:tcPr>
            <w:tcW w:w="3017" w:type="dxa"/>
            <w:gridSpan w:val="3"/>
            <w:tcBorders>
              <w:top w:val="single" w:sz="4" w:space="0" w:color="auto"/>
              <w:left w:val="single" w:sz="4" w:space="0" w:color="auto"/>
              <w:bottom w:val="single" w:sz="4" w:space="0" w:color="auto"/>
              <w:right w:val="single" w:sz="4" w:space="0" w:color="auto"/>
            </w:tcBorders>
          </w:tcPr>
          <w:p w:rsidR="00004C31" w:rsidRPr="00F16E70" w:rsidRDefault="00004C31" w:rsidP="00714C4A">
            <w:pPr>
              <w:suppressAutoHyphens/>
              <w:snapToGrid w:val="0"/>
              <w:jc w:val="center"/>
            </w:pPr>
            <w:r w:rsidRPr="00F16E70">
              <w:rPr>
                <w:sz w:val="22"/>
                <w:szCs w:val="22"/>
              </w:rPr>
              <w:t xml:space="preserve">Свыше сроков указанных в техническом задании не менее чем на </w:t>
            </w:r>
            <w:r w:rsidR="00714C4A">
              <w:rPr>
                <w:sz w:val="22"/>
                <w:szCs w:val="22"/>
              </w:rPr>
              <w:t>12</w:t>
            </w:r>
            <w:r>
              <w:rPr>
                <w:sz w:val="22"/>
                <w:szCs w:val="22"/>
              </w:rPr>
              <w:t xml:space="preserve"> месяцев</w:t>
            </w:r>
            <w:r w:rsidRPr="00F16E70">
              <w:rPr>
                <w:sz w:val="22"/>
                <w:szCs w:val="22"/>
              </w:rPr>
              <w:t xml:space="preserve"> для каждой позиции лота</w:t>
            </w:r>
          </w:p>
        </w:tc>
      </w:tr>
      <w:tr w:rsidR="00004C31" w:rsidRPr="00F16E70" w:rsidTr="00004C31">
        <w:trPr>
          <w:cantSplit/>
        </w:trPr>
        <w:tc>
          <w:tcPr>
            <w:tcW w:w="456" w:type="dxa"/>
            <w:vMerge/>
          </w:tcPr>
          <w:p w:rsidR="00004C31" w:rsidRPr="00F16E70" w:rsidRDefault="00004C31" w:rsidP="00004C31">
            <w:pPr>
              <w:widowControl w:val="0"/>
              <w:tabs>
                <w:tab w:val="num" w:pos="720"/>
              </w:tabs>
              <w:jc w:val="center"/>
            </w:pPr>
          </w:p>
        </w:tc>
        <w:tc>
          <w:tcPr>
            <w:tcW w:w="3683" w:type="dxa"/>
            <w:vMerge/>
          </w:tcPr>
          <w:p w:rsidR="00004C31" w:rsidRPr="00F16E70" w:rsidRDefault="00004C31" w:rsidP="00004C31">
            <w:pPr>
              <w:widowControl w:val="0"/>
              <w:tabs>
                <w:tab w:val="num" w:pos="720"/>
              </w:tabs>
              <w:jc w:val="both"/>
            </w:pPr>
          </w:p>
        </w:tc>
        <w:tc>
          <w:tcPr>
            <w:tcW w:w="3016" w:type="dxa"/>
            <w:gridSpan w:val="3"/>
            <w:tcBorders>
              <w:top w:val="single" w:sz="4" w:space="0" w:color="auto"/>
            </w:tcBorders>
          </w:tcPr>
          <w:p w:rsidR="00004C31" w:rsidRPr="00F16E70" w:rsidRDefault="00004C31" w:rsidP="00004C31">
            <w:pPr>
              <w:suppressAutoHyphens/>
              <w:snapToGrid w:val="0"/>
              <w:jc w:val="center"/>
            </w:pPr>
            <w:r>
              <w:rPr>
                <w:sz w:val="22"/>
                <w:szCs w:val="22"/>
              </w:rPr>
              <w:t>5 баллов</w:t>
            </w:r>
          </w:p>
        </w:tc>
        <w:tc>
          <w:tcPr>
            <w:tcW w:w="3017" w:type="dxa"/>
            <w:gridSpan w:val="3"/>
            <w:tcBorders>
              <w:top w:val="single" w:sz="4" w:space="0" w:color="auto"/>
            </w:tcBorders>
          </w:tcPr>
          <w:p w:rsidR="00004C31" w:rsidRPr="00F16E70" w:rsidRDefault="00004C31" w:rsidP="00004C31">
            <w:pPr>
              <w:suppressAutoHyphens/>
              <w:snapToGrid w:val="0"/>
              <w:jc w:val="center"/>
            </w:pPr>
            <w:r w:rsidRPr="00F16E70">
              <w:rPr>
                <w:sz w:val="22"/>
                <w:szCs w:val="22"/>
              </w:rPr>
              <w:t>10 баллов</w:t>
            </w:r>
          </w:p>
        </w:tc>
      </w:tr>
    </w:tbl>
    <w:p w:rsidR="00842DE5" w:rsidRDefault="00842DE5" w:rsidP="00DE4153">
      <w:pPr>
        <w:pStyle w:val="51"/>
        <w:shd w:val="clear" w:color="auto" w:fill="auto"/>
        <w:spacing w:line="254" w:lineRule="exact"/>
        <w:ind w:left="20" w:right="20" w:firstLine="700"/>
        <w:rPr>
          <w:sz w:val="22"/>
          <w:szCs w:val="22"/>
        </w:rPr>
      </w:pPr>
    </w:p>
    <w:p w:rsidR="00842DE5" w:rsidRPr="00193AB3" w:rsidRDefault="00842DE5" w:rsidP="00DE4153">
      <w:pPr>
        <w:suppressAutoHyphens/>
        <w:ind w:firstLine="567"/>
        <w:jc w:val="both"/>
        <w:rPr>
          <w:sz w:val="22"/>
          <w:szCs w:val="22"/>
        </w:rPr>
      </w:pPr>
      <w:r w:rsidRPr="00193AB3">
        <w:rPr>
          <w:sz w:val="22"/>
          <w:szCs w:val="22"/>
        </w:rPr>
        <w:t xml:space="preserve">Оценка с учетом </w:t>
      </w:r>
      <w:r w:rsidRPr="00D51C26">
        <w:rPr>
          <w:sz w:val="22"/>
          <w:szCs w:val="22"/>
        </w:rPr>
        <w:t xml:space="preserve">критерия цены договора (ценовой балл </w:t>
      </w:r>
      <w:r w:rsidRPr="00D51C26">
        <w:rPr>
          <w:sz w:val="22"/>
          <w:szCs w:val="22"/>
          <w:lang w:val="en-US"/>
        </w:rPr>
        <w:t>Rai</w:t>
      </w:r>
      <w:r w:rsidRPr="00D51C26">
        <w:rPr>
          <w:sz w:val="22"/>
          <w:szCs w:val="22"/>
        </w:rPr>
        <w:t>) рассчитывается на основании отношения минимальной предложенной цены (Цmin) к цене</w:t>
      </w:r>
      <w:r w:rsidRPr="00193AB3">
        <w:rPr>
          <w:sz w:val="22"/>
          <w:szCs w:val="22"/>
        </w:rPr>
        <w:t>, предложенной в оцениваемой заявке (Ц), с учетом значения ценового балла (</w:t>
      </w:r>
      <w:r>
        <w:rPr>
          <w:sz w:val="22"/>
          <w:szCs w:val="22"/>
        </w:rPr>
        <w:t>«</w:t>
      </w:r>
      <w:r w:rsidRPr="00193AB3">
        <w:rPr>
          <w:sz w:val="22"/>
          <w:szCs w:val="22"/>
        </w:rPr>
        <w:t>веса</w:t>
      </w:r>
      <w:r>
        <w:rPr>
          <w:sz w:val="22"/>
          <w:szCs w:val="22"/>
        </w:rPr>
        <w:t>»</w:t>
      </w:r>
      <w:r w:rsidRPr="00193AB3">
        <w:rPr>
          <w:sz w:val="22"/>
          <w:szCs w:val="22"/>
        </w:rPr>
        <w:t xml:space="preserve">), присваиваемого заявке с наименьшей ценой (в настоящем документе устанавливается В = 100): </w:t>
      </w:r>
    </w:p>
    <w:p w:rsidR="00842DE5" w:rsidRDefault="00842DE5" w:rsidP="00DE4153">
      <w:pPr>
        <w:suppressAutoHyphens/>
        <w:ind w:firstLine="567"/>
        <w:jc w:val="both"/>
        <w:rPr>
          <w:sz w:val="22"/>
          <w:szCs w:val="22"/>
        </w:rPr>
      </w:pPr>
      <w:r w:rsidRPr="00AE0C86">
        <w:rPr>
          <w:sz w:val="22"/>
          <w:szCs w:val="22"/>
        </w:rPr>
        <w:t>Rai</w:t>
      </w:r>
      <w:r w:rsidRPr="00193AB3">
        <w:rPr>
          <w:sz w:val="22"/>
          <w:szCs w:val="22"/>
        </w:rPr>
        <w:t xml:space="preserve"> = (Цmin / Ц) * В</w:t>
      </w:r>
    </w:p>
    <w:p w:rsidR="00842DE5" w:rsidRDefault="00842DE5" w:rsidP="00DE4153">
      <w:pPr>
        <w:suppressAutoHyphens/>
        <w:ind w:firstLine="567"/>
        <w:jc w:val="both"/>
        <w:rPr>
          <w:sz w:val="22"/>
          <w:szCs w:val="22"/>
        </w:rPr>
      </w:pPr>
      <w:r w:rsidRPr="00193AB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w:t>
      </w:r>
      <w:r>
        <w:rPr>
          <w:sz w:val="22"/>
          <w:szCs w:val="22"/>
        </w:rPr>
        <w:t>чину весового коэффициента.</w:t>
      </w:r>
    </w:p>
    <w:p w:rsidR="00842DE5" w:rsidRPr="00D51C26" w:rsidRDefault="00842DE5" w:rsidP="00DE4153">
      <w:pPr>
        <w:suppressAutoHyphens/>
        <w:ind w:firstLine="567"/>
        <w:jc w:val="both"/>
        <w:rPr>
          <w:sz w:val="22"/>
          <w:szCs w:val="22"/>
        </w:rPr>
      </w:pPr>
      <w:r w:rsidRPr="00D51C26">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842DE5" w:rsidRPr="00D51C26" w:rsidRDefault="003C6210" w:rsidP="00DE4153">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842DE5" w:rsidRPr="00D51C26">
        <w:rPr>
          <w:sz w:val="22"/>
          <w:szCs w:val="22"/>
        </w:rPr>
        <w:t>, баллов</w:t>
      </w:r>
    </w:p>
    <w:p w:rsidR="00842DE5" w:rsidRPr="00000893" w:rsidRDefault="00842DE5" w:rsidP="00DE4153">
      <w:pPr>
        <w:suppressAutoHyphens/>
        <w:ind w:firstLine="567"/>
        <w:jc w:val="both"/>
        <w:rPr>
          <w:sz w:val="22"/>
          <w:szCs w:val="22"/>
        </w:rPr>
      </w:pPr>
      <w:r w:rsidRPr="00D51C26">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w:t>
      </w:r>
      <w:r w:rsidRPr="00000893">
        <w:rPr>
          <w:sz w:val="22"/>
          <w:szCs w:val="22"/>
        </w:rPr>
        <w:t xml:space="preserve"> ранее заявок на участие в </w:t>
      </w:r>
      <w:r>
        <w:rPr>
          <w:sz w:val="22"/>
          <w:szCs w:val="22"/>
        </w:rPr>
        <w:t>запросе предложений</w:t>
      </w:r>
      <w:r w:rsidRPr="00000893">
        <w:rPr>
          <w:sz w:val="22"/>
          <w:szCs w:val="22"/>
        </w:rPr>
        <w:t xml:space="preserve"> других участников размещения заказа.</w:t>
      </w:r>
    </w:p>
    <w:p w:rsidR="00842DE5" w:rsidRDefault="00842DE5" w:rsidP="005D0621">
      <w:pPr>
        <w:widowControl w:val="0"/>
        <w:tabs>
          <w:tab w:val="num" w:pos="720"/>
        </w:tabs>
        <w:jc w:val="center"/>
        <w:rPr>
          <w:b/>
          <w:sz w:val="22"/>
          <w:szCs w:val="22"/>
        </w:rPr>
      </w:pPr>
      <w:r w:rsidRPr="00DC6828">
        <w:rPr>
          <w:b/>
          <w:sz w:val="22"/>
          <w:szCs w:val="22"/>
        </w:rPr>
        <w:lastRenderedPageBreak/>
        <w:t>Раздел 6. Проект договора</w:t>
      </w:r>
    </w:p>
    <w:p w:rsidR="00842DE5" w:rsidRDefault="00842DE5" w:rsidP="00C5033A">
      <w:pPr>
        <w:rPr>
          <w:b/>
          <w:sz w:val="22"/>
          <w:szCs w:val="22"/>
        </w:rPr>
      </w:pPr>
    </w:p>
    <w:p w:rsidR="00842DE5" w:rsidRPr="00AB2E6E" w:rsidRDefault="00842DE5" w:rsidP="00DE4153">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_____</w:t>
      </w:r>
    </w:p>
    <w:p w:rsidR="00842DE5" w:rsidRPr="00AB2E6E" w:rsidRDefault="00842DE5" w:rsidP="00DE4153">
      <w:pPr>
        <w:spacing w:line="240" w:lineRule="atLeast"/>
        <w:jc w:val="both"/>
        <w:rPr>
          <w:sz w:val="22"/>
          <w:szCs w:val="22"/>
        </w:rPr>
      </w:pPr>
    </w:p>
    <w:p w:rsidR="00842DE5" w:rsidRPr="00AB2E6E" w:rsidRDefault="00842DE5" w:rsidP="00DE4153">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«___» __________ 201_ г.</w:t>
      </w:r>
    </w:p>
    <w:p w:rsidR="00842DE5" w:rsidRPr="00AB2E6E" w:rsidRDefault="00842DE5" w:rsidP="00DE4153">
      <w:pPr>
        <w:spacing w:line="240" w:lineRule="atLeast"/>
        <w:jc w:val="both"/>
        <w:rPr>
          <w:sz w:val="22"/>
          <w:szCs w:val="22"/>
        </w:rPr>
      </w:pPr>
      <w:r w:rsidRPr="00AB2E6E">
        <w:rPr>
          <w:sz w:val="22"/>
          <w:szCs w:val="22"/>
        </w:rPr>
        <w:t xml:space="preserve"> </w:t>
      </w:r>
    </w:p>
    <w:p w:rsidR="00842DE5" w:rsidRPr="00AB2E6E" w:rsidRDefault="00842DE5" w:rsidP="00DE4153">
      <w:pPr>
        <w:spacing w:line="240" w:lineRule="atLeast"/>
        <w:ind w:firstLine="540"/>
        <w:jc w:val="both"/>
        <w:rPr>
          <w:sz w:val="22"/>
          <w:szCs w:val="22"/>
        </w:rPr>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 Дениса Евгеньевича</w:t>
      </w:r>
      <w:r w:rsidRPr="00AB2E6E">
        <w:rPr>
          <w:sz w:val="22"/>
          <w:szCs w:val="22"/>
        </w:rPr>
        <w:t xml:space="preserve">, действующего на основании Устава с одной стороны, и  </w:t>
      </w:r>
      <w:r>
        <w:rPr>
          <w:b/>
          <w:sz w:val="22"/>
          <w:szCs w:val="22"/>
        </w:rPr>
        <w:t>____________________________</w:t>
      </w:r>
      <w:r w:rsidRPr="00AB2E6E">
        <w:rPr>
          <w:b/>
          <w:sz w:val="22"/>
          <w:szCs w:val="22"/>
        </w:rPr>
        <w:t xml:space="preserve"> (</w:t>
      </w:r>
      <w:r>
        <w:rPr>
          <w:b/>
          <w:sz w:val="22"/>
          <w:szCs w:val="22"/>
        </w:rPr>
        <w:t>______________________</w:t>
      </w:r>
      <w:r w:rsidRPr="00AB2E6E">
        <w:rPr>
          <w:b/>
          <w:sz w:val="22"/>
          <w:szCs w:val="22"/>
        </w:rPr>
        <w:t xml:space="preserve">), </w:t>
      </w:r>
      <w:r w:rsidRPr="00AB2E6E">
        <w:rPr>
          <w:sz w:val="22"/>
          <w:szCs w:val="22"/>
        </w:rPr>
        <w:t xml:space="preserve">именуемое в дальнейшем – </w:t>
      </w:r>
      <w:r w:rsidRPr="00AB2E6E">
        <w:rPr>
          <w:b/>
          <w:sz w:val="22"/>
          <w:szCs w:val="22"/>
        </w:rPr>
        <w:t>«Поставщик»</w:t>
      </w:r>
      <w:r w:rsidRPr="00AB2E6E">
        <w:rPr>
          <w:sz w:val="22"/>
          <w:szCs w:val="22"/>
        </w:rPr>
        <w:t>, в лице ___________________</w:t>
      </w:r>
      <w:r>
        <w:rPr>
          <w:sz w:val="22"/>
          <w:szCs w:val="22"/>
        </w:rPr>
        <w:t>______</w:t>
      </w:r>
      <w:r w:rsidRPr="00AB2E6E">
        <w:rPr>
          <w:sz w:val="22"/>
          <w:szCs w:val="22"/>
        </w:rPr>
        <w:t xml:space="preserve">____________, действующего на основании </w:t>
      </w:r>
      <w:r>
        <w:rPr>
          <w:sz w:val="22"/>
          <w:szCs w:val="22"/>
        </w:rPr>
        <w:t>_________</w:t>
      </w:r>
      <w:r w:rsidRPr="00AB2E6E">
        <w:rPr>
          <w:sz w:val="22"/>
          <w:szCs w:val="22"/>
        </w:rPr>
        <w:t>, с другой стороны, совместно именуемые «Стороны», заключили настоящий договор о нижеследующем:</w:t>
      </w:r>
    </w:p>
    <w:p w:rsidR="00842DE5" w:rsidRPr="00AB2E6E" w:rsidRDefault="00842DE5" w:rsidP="00DE4153">
      <w:pPr>
        <w:spacing w:line="240" w:lineRule="atLeast"/>
        <w:jc w:val="center"/>
        <w:rPr>
          <w:b/>
          <w:sz w:val="22"/>
          <w:szCs w:val="22"/>
        </w:rPr>
      </w:pPr>
    </w:p>
    <w:p w:rsidR="00842DE5" w:rsidRPr="00AB2E6E" w:rsidRDefault="00842DE5" w:rsidP="00DE4153">
      <w:pPr>
        <w:numPr>
          <w:ilvl w:val="0"/>
          <w:numId w:val="39"/>
        </w:numPr>
        <w:spacing w:line="240" w:lineRule="atLeast"/>
        <w:jc w:val="center"/>
        <w:rPr>
          <w:b/>
          <w:sz w:val="22"/>
          <w:szCs w:val="22"/>
        </w:rPr>
      </w:pPr>
      <w:r w:rsidRPr="00AB2E6E">
        <w:rPr>
          <w:b/>
          <w:sz w:val="22"/>
          <w:szCs w:val="22"/>
        </w:rPr>
        <w:t>ПРЕДМЕТ ДОГОВОРА</w:t>
      </w:r>
    </w:p>
    <w:p w:rsidR="00842DE5" w:rsidRPr="00AB2E6E" w:rsidRDefault="00842DE5" w:rsidP="00DE4153">
      <w:pPr>
        <w:spacing w:line="240" w:lineRule="atLeast"/>
        <w:jc w:val="center"/>
        <w:rPr>
          <w:b/>
          <w:sz w:val="22"/>
          <w:szCs w:val="22"/>
        </w:rPr>
      </w:pPr>
    </w:p>
    <w:p w:rsidR="00842DE5" w:rsidRPr="00174A1F" w:rsidRDefault="00842DE5" w:rsidP="00DE4153">
      <w:pPr>
        <w:numPr>
          <w:ilvl w:val="1"/>
          <w:numId w:val="39"/>
        </w:numPr>
        <w:tabs>
          <w:tab w:val="clear" w:pos="1249"/>
          <w:tab w:val="num" w:pos="709"/>
        </w:tabs>
        <w:spacing w:line="240" w:lineRule="atLeast"/>
        <w:ind w:left="0" w:firstLine="709"/>
        <w:jc w:val="both"/>
        <w:rPr>
          <w:sz w:val="22"/>
          <w:szCs w:val="22"/>
        </w:rPr>
      </w:pPr>
      <w:r w:rsidRPr="00AB2E6E">
        <w:rPr>
          <w:sz w:val="22"/>
          <w:szCs w:val="22"/>
        </w:rPr>
        <w:t>Поставщик обязуется поставить (передать</w:t>
      </w:r>
      <w:r>
        <w:rPr>
          <w:sz w:val="22"/>
          <w:szCs w:val="22"/>
        </w:rPr>
        <w:t>) товар</w:t>
      </w:r>
      <w:r w:rsidRPr="00174A1F">
        <w:rPr>
          <w:sz w:val="22"/>
          <w:szCs w:val="22"/>
        </w:rPr>
        <w:t>,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842DE5" w:rsidRPr="00174A1F" w:rsidRDefault="00842DE5" w:rsidP="00DE4153">
      <w:pPr>
        <w:pStyle w:val="aff"/>
        <w:numPr>
          <w:ilvl w:val="1"/>
          <w:numId w:val="39"/>
        </w:numPr>
        <w:tabs>
          <w:tab w:val="clear" w:pos="1249"/>
          <w:tab w:val="num" w:pos="709"/>
        </w:tabs>
        <w:spacing w:line="240" w:lineRule="atLeast"/>
        <w:ind w:left="0" w:firstLine="709"/>
        <w:rPr>
          <w:sz w:val="22"/>
          <w:szCs w:val="22"/>
        </w:rPr>
      </w:pPr>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и сборки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
    <w:p w:rsidR="00842DE5" w:rsidRPr="00174A1F" w:rsidRDefault="00842DE5" w:rsidP="00DE4153">
      <w:pPr>
        <w:pStyle w:val="aff"/>
        <w:numPr>
          <w:ilvl w:val="1"/>
          <w:numId w:val="39"/>
        </w:numPr>
        <w:tabs>
          <w:tab w:val="clear" w:pos="1249"/>
          <w:tab w:val="num" w:pos="709"/>
        </w:tabs>
        <w:spacing w:line="240" w:lineRule="atLeast"/>
        <w:ind w:left="0" w:firstLine="709"/>
        <w:rPr>
          <w:sz w:val="22"/>
          <w:szCs w:val="22"/>
        </w:rPr>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842DE5" w:rsidRPr="00174A1F" w:rsidRDefault="00842DE5" w:rsidP="00DE4153">
      <w:pPr>
        <w:pStyle w:val="aff"/>
        <w:spacing w:line="240" w:lineRule="atLeast"/>
        <w:ind w:firstLine="709"/>
        <w:rPr>
          <w:sz w:val="22"/>
          <w:szCs w:val="22"/>
        </w:rPr>
      </w:pPr>
    </w:p>
    <w:p w:rsidR="00842DE5" w:rsidRPr="00174A1F" w:rsidRDefault="00842DE5" w:rsidP="00DE4153">
      <w:pPr>
        <w:pStyle w:val="213"/>
        <w:numPr>
          <w:ilvl w:val="0"/>
          <w:numId w:val="39"/>
        </w:numPr>
        <w:spacing w:line="240" w:lineRule="atLeast"/>
        <w:contextualSpacing/>
        <w:jc w:val="center"/>
        <w:rPr>
          <w:b/>
          <w:sz w:val="22"/>
          <w:szCs w:val="22"/>
        </w:rPr>
      </w:pPr>
      <w:r w:rsidRPr="00174A1F">
        <w:rPr>
          <w:b/>
          <w:sz w:val="22"/>
          <w:szCs w:val="22"/>
        </w:rPr>
        <w:t>ЦЕНА</w:t>
      </w:r>
    </w:p>
    <w:p w:rsidR="00842DE5" w:rsidRPr="00174A1F" w:rsidRDefault="00842DE5" w:rsidP="00DE4153">
      <w:pPr>
        <w:spacing w:line="240" w:lineRule="atLeast"/>
        <w:jc w:val="center"/>
        <w:rPr>
          <w:b/>
          <w:sz w:val="22"/>
          <w:szCs w:val="22"/>
        </w:rPr>
      </w:pPr>
    </w:p>
    <w:p w:rsidR="00842DE5" w:rsidRPr="00174A1F" w:rsidRDefault="00842DE5" w:rsidP="00DE4153">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сборку, предпродажную подготовку, уплату налогов и других обязательных платежей, с учётом оплаты за  НДС</w:t>
      </w:r>
      <w:r w:rsidRPr="00174A1F">
        <w:t>.</w:t>
      </w:r>
    </w:p>
    <w:p w:rsidR="00842DE5" w:rsidRPr="00AB2E6E" w:rsidRDefault="00842DE5" w:rsidP="00DE4153">
      <w:pPr>
        <w:pStyle w:val="aff"/>
        <w:spacing w:line="240" w:lineRule="atLeast"/>
        <w:ind w:firstLine="708"/>
        <w:rPr>
          <w:sz w:val="22"/>
          <w:szCs w:val="22"/>
        </w:rPr>
      </w:pPr>
      <w:r w:rsidRPr="00174A1F">
        <w:rPr>
          <w:sz w:val="22"/>
          <w:szCs w:val="22"/>
        </w:rPr>
        <w:t>2.2. Цена (сумма) договора составляет:  ________________________________ рублей.</w:t>
      </w:r>
    </w:p>
    <w:p w:rsidR="00842DE5" w:rsidRPr="00AB2E6E" w:rsidRDefault="00842DE5" w:rsidP="00DE4153">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842DE5" w:rsidRPr="00AB2E6E" w:rsidRDefault="00842DE5" w:rsidP="00DE4153">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842DE5" w:rsidRPr="00AB2E6E" w:rsidRDefault="00842DE5" w:rsidP="00DE4153">
      <w:pPr>
        <w:spacing w:line="240" w:lineRule="atLeast"/>
        <w:jc w:val="center"/>
        <w:rPr>
          <w:sz w:val="22"/>
          <w:szCs w:val="22"/>
        </w:rPr>
      </w:pPr>
    </w:p>
    <w:p w:rsidR="00842DE5" w:rsidRPr="00AB2E6E" w:rsidRDefault="00842DE5" w:rsidP="00DE4153">
      <w:pPr>
        <w:pStyle w:val="213"/>
        <w:numPr>
          <w:ilvl w:val="0"/>
          <w:numId w:val="39"/>
        </w:numPr>
        <w:spacing w:line="240" w:lineRule="atLeast"/>
        <w:contextualSpacing/>
        <w:jc w:val="center"/>
        <w:rPr>
          <w:b/>
          <w:sz w:val="22"/>
          <w:szCs w:val="22"/>
        </w:rPr>
      </w:pPr>
      <w:r w:rsidRPr="00AB2E6E">
        <w:rPr>
          <w:b/>
          <w:sz w:val="22"/>
          <w:szCs w:val="22"/>
        </w:rPr>
        <w:t>СРОКИ, УСЛОВИЯ И ПОРЯДОК ПОСТАВКИ</w:t>
      </w:r>
    </w:p>
    <w:p w:rsidR="00842DE5" w:rsidRPr="00AB2E6E" w:rsidRDefault="00842DE5" w:rsidP="00DE4153">
      <w:pPr>
        <w:spacing w:line="240" w:lineRule="atLeast"/>
        <w:jc w:val="center"/>
        <w:rPr>
          <w:b/>
          <w:sz w:val="22"/>
          <w:szCs w:val="22"/>
        </w:rPr>
      </w:pPr>
    </w:p>
    <w:p w:rsidR="00842DE5" w:rsidRPr="00174A1F" w:rsidRDefault="00842DE5" w:rsidP="00DE4153">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и сборка товара осуществляется после подписания Сторонами спецификаций.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842DE5" w:rsidRPr="00174A1F" w:rsidRDefault="00842DE5" w:rsidP="00DE4153">
      <w:pPr>
        <w:spacing w:line="240" w:lineRule="atLeast"/>
        <w:ind w:firstLine="720"/>
        <w:jc w:val="both"/>
        <w:rPr>
          <w:sz w:val="22"/>
          <w:szCs w:val="22"/>
        </w:rPr>
      </w:pPr>
      <w:r w:rsidRPr="00174A1F">
        <w:rPr>
          <w:sz w:val="22"/>
          <w:szCs w:val="22"/>
        </w:rPr>
        <w:t>3.2. Поставка и сборка товара осуществляется в течение__________________ дней, срок поставки и сборки,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p>
    <w:p w:rsidR="00842DE5" w:rsidRPr="00174A1F" w:rsidRDefault="00842DE5" w:rsidP="00DE4153">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842DE5" w:rsidRPr="00174A1F" w:rsidRDefault="00842DE5" w:rsidP="00DE4153">
      <w:pPr>
        <w:tabs>
          <w:tab w:val="left" w:pos="900"/>
          <w:tab w:val="num" w:pos="1080"/>
        </w:tabs>
        <w:jc w:val="both"/>
        <w:rPr>
          <w:bCs/>
          <w:color w:val="FF0000"/>
          <w:sz w:val="22"/>
          <w:szCs w:val="22"/>
        </w:rPr>
      </w:pPr>
      <w:r w:rsidRPr="00174A1F">
        <w:rPr>
          <w:sz w:val="22"/>
          <w:szCs w:val="22"/>
        </w:rPr>
        <w:t xml:space="preserve">              3.3. Поставка и сборка товара осуществляется Поставщиком на склад  Покупателя по адресу: ___________________________________________</w:t>
      </w:r>
    </w:p>
    <w:p w:rsidR="00842DE5" w:rsidRPr="00B71672" w:rsidRDefault="00842DE5" w:rsidP="00DE4153">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 подписания акта приема-передачи товара (Приложение №</w:t>
      </w:r>
      <w:r>
        <w:rPr>
          <w:sz w:val="22"/>
          <w:szCs w:val="22"/>
        </w:rPr>
        <w:t xml:space="preserve"> 2)</w:t>
      </w:r>
      <w:r w:rsidRPr="00B71672">
        <w:rPr>
          <w:sz w:val="22"/>
          <w:szCs w:val="22"/>
        </w:rPr>
        <w:t>.</w:t>
      </w:r>
    </w:p>
    <w:p w:rsidR="00842DE5" w:rsidRPr="00B71672" w:rsidRDefault="00842DE5" w:rsidP="00DE4153">
      <w:pPr>
        <w:spacing w:line="240" w:lineRule="atLeast"/>
        <w:ind w:firstLine="720"/>
        <w:jc w:val="both"/>
        <w:rPr>
          <w:sz w:val="22"/>
          <w:szCs w:val="22"/>
        </w:rPr>
      </w:pPr>
      <w:r w:rsidRPr="00B71672">
        <w:rPr>
          <w:sz w:val="22"/>
          <w:szCs w:val="22"/>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
    <w:p w:rsidR="00842DE5" w:rsidRPr="00B71672" w:rsidRDefault="00842DE5" w:rsidP="00DE4153">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842DE5" w:rsidRPr="00B71672" w:rsidRDefault="00842DE5" w:rsidP="00DE4153">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842DE5" w:rsidRPr="00657D61" w:rsidRDefault="00842DE5" w:rsidP="00DE4153">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842DE5" w:rsidRPr="00B71672" w:rsidRDefault="00842DE5" w:rsidP="00DE4153">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842DE5" w:rsidRPr="00B71672" w:rsidRDefault="00842DE5" w:rsidP="00DE4153">
      <w:pPr>
        <w:pStyle w:val="aff"/>
        <w:spacing w:line="240" w:lineRule="atLeast"/>
        <w:ind w:firstLine="991"/>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842DE5" w:rsidRPr="00B71672" w:rsidRDefault="00842DE5" w:rsidP="00DE4153">
      <w:pPr>
        <w:pStyle w:val="affa"/>
        <w:tabs>
          <w:tab w:val="left" w:pos="708"/>
        </w:tabs>
        <w:spacing w:line="240" w:lineRule="atLeast"/>
        <w:ind w:firstLine="709"/>
        <w:jc w:val="both"/>
        <w:rPr>
          <w:sz w:val="22"/>
          <w:szCs w:val="22"/>
        </w:rPr>
      </w:pPr>
      <w:r w:rsidRPr="00B71672">
        <w:rPr>
          <w:sz w:val="22"/>
          <w:szCs w:val="22"/>
        </w:rPr>
        <w:t xml:space="preserve">В каждом упаковочном листе должны содержаться следующие данные: </w:t>
      </w:r>
    </w:p>
    <w:p w:rsidR="00842DE5" w:rsidRPr="00B71672" w:rsidRDefault="00842DE5" w:rsidP="00DE4153">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842DE5" w:rsidRPr="00B71672" w:rsidRDefault="00842DE5" w:rsidP="00DE4153">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842DE5" w:rsidRDefault="00842DE5" w:rsidP="00DE4153">
      <w:pPr>
        <w:spacing w:line="240" w:lineRule="atLeast"/>
        <w:ind w:firstLine="720"/>
        <w:jc w:val="both"/>
        <w:rPr>
          <w:sz w:val="22"/>
          <w:szCs w:val="22"/>
        </w:rPr>
      </w:pPr>
      <w:r w:rsidRPr="00B7167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842DE5" w:rsidRPr="00AB2E6E" w:rsidRDefault="00842DE5" w:rsidP="00DE4153">
      <w:pPr>
        <w:spacing w:line="240" w:lineRule="atLeast"/>
        <w:ind w:firstLine="720"/>
        <w:jc w:val="both"/>
        <w:rPr>
          <w:sz w:val="22"/>
          <w:szCs w:val="22"/>
        </w:rPr>
      </w:pPr>
      <w:r w:rsidRPr="002D08FE">
        <w:rPr>
          <w:sz w:val="22"/>
          <w:szCs w:val="22"/>
        </w:rPr>
        <w:t>3.9. Поставщик производит сборку товара, в срок указанный в настоящем договоре и спецификации.</w:t>
      </w:r>
      <w:r>
        <w:rPr>
          <w:sz w:val="22"/>
          <w:szCs w:val="22"/>
        </w:rPr>
        <w:t xml:space="preserve"> </w:t>
      </w:r>
    </w:p>
    <w:p w:rsidR="00842DE5" w:rsidRPr="00AB2E6E" w:rsidRDefault="00842DE5" w:rsidP="00DE4153">
      <w:pPr>
        <w:pStyle w:val="213"/>
        <w:numPr>
          <w:ilvl w:val="0"/>
          <w:numId w:val="39"/>
        </w:numPr>
        <w:spacing w:line="240" w:lineRule="atLeast"/>
        <w:contextualSpacing/>
        <w:jc w:val="center"/>
        <w:rPr>
          <w:b/>
          <w:sz w:val="22"/>
          <w:szCs w:val="22"/>
        </w:rPr>
      </w:pPr>
      <w:r w:rsidRPr="00AB2E6E">
        <w:rPr>
          <w:b/>
          <w:sz w:val="22"/>
          <w:szCs w:val="22"/>
        </w:rPr>
        <w:t>ТАРА, УПАКОВКА И МАРКИРОВКА ТОВАРА</w:t>
      </w:r>
    </w:p>
    <w:p w:rsidR="00842DE5" w:rsidRPr="00AB2E6E" w:rsidRDefault="00842DE5" w:rsidP="00DE4153">
      <w:pPr>
        <w:spacing w:line="240" w:lineRule="atLeast"/>
        <w:jc w:val="center"/>
        <w:rPr>
          <w:b/>
          <w:sz w:val="22"/>
          <w:szCs w:val="22"/>
        </w:rPr>
      </w:pPr>
    </w:p>
    <w:p w:rsidR="00842DE5" w:rsidRPr="00AB2E6E" w:rsidRDefault="00842DE5" w:rsidP="00DE4153">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842DE5" w:rsidRPr="00AB2E6E" w:rsidRDefault="00842DE5" w:rsidP="00DE4153">
      <w:pPr>
        <w:spacing w:line="240" w:lineRule="atLeast"/>
        <w:ind w:firstLine="720"/>
        <w:jc w:val="both"/>
        <w:rPr>
          <w:sz w:val="22"/>
          <w:szCs w:val="22"/>
        </w:rPr>
      </w:pPr>
      <w:r w:rsidRPr="00AB2E6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842DE5" w:rsidRPr="00AB2E6E" w:rsidRDefault="00842DE5" w:rsidP="00DE4153">
      <w:pPr>
        <w:spacing w:line="240" w:lineRule="atLeast"/>
        <w:ind w:firstLine="720"/>
        <w:jc w:val="both"/>
        <w:rPr>
          <w:sz w:val="22"/>
          <w:szCs w:val="22"/>
        </w:rPr>
      </w:pPr>
      <w:r w:rsidRPr="00AB2E6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842DE5" w:rsidRPr="00AB2E6E" w:rsidRDefault="00842DE5" w:rsidP="00DE4153">
      <w:pPr>
        <w:spacing w:line="240" w:lineRule="atLeast"/>
        <w:ind w:firstLine="720"/>
        <w:jc w:val="both"/>
        <w:rPr>
          <w:sz w:val="22"/>
          <w:szCs w:val="22"/>
        </w:rPr>
      </w:pPr>
    </w:p>
    <w:p w:rsidR="00842DE5" w:rsidRPr="00AB2E6E" w:rsidRDefault="00842DE5" w:rsidP="00DE4153">
      <w:pPr>
        <w:pStyle w:val="13"/>
        <w:numPr>
          <w:ilvl w:val="0"/>
          <w:numId w:val="39"/>
        </w:numPr>
        <w:tabs>
          <w:tab w:val="clear" w:pos="1134"/>
          <w:tab w:val="left" w:pos="0"/>
          <w:tab w:val="left" w:pos="9000"/>
        </w:tabs>
        <w:spacing w:line="240" w:lineRule="atLeast"/>
        <w:ind w:right="21"/>
        <w:jc w:val="center"/>
        <w:rPr>
          <w:b/>
          <w:sz w:val="22"/>
          <w:szCs w:val="22"/>
        </w:rPr>
      </w:pPr>
      <w:r w:rsidRPr="00AB2E6E">
        <w:rPr>
          <w:b/>
          <w:sz w:val="22"/>
          <w:szCs w:val="22"/>
        </w:rPr>
        <w:t>СРОКИ И ПОРЯДОК РАСЧЕТОВ</w:t>
      </w:r>
    </w:p>
    <w:p w:rsidR="00842DE5" w:rsidRPr="00AB2E6E" w:rsidRDefault="00842DE5" w:rsidP="00DE4153">
      <w:pPr>
        <w:spacing w:line="240" w:lineRule="atLeast"/>
        <w:rPr>
          <w:sz w:val="22"/>
          <w:szCs w:val="22"/>
        </w:rPr>
      </w:pPr>
    </w:p>
    <w:p w:rsidR="00842DE5" w:rsidRPr="00F77137" w:rsidRDefault="00842DE5" w:rsidP="00DE4153">
      <w:pPr>
        <w:spacing w:line="240" w:lineRule="atLeast"/>
        <w:ind w:firstLine="709"/>
        <w:jc w:val="both"/>
        <w:rPr>
          <w:i/>
          <w:sz w:val="22"/>
          <w:szCs w:val="22"/>
        </w:rPr>
      </w:pPr>
      <w:r w:rsidRPr="00657D61">
        <w:rPr>
          <w:sz w:val="22"/>
          <w:szCs w:val="22"/>
        </w:rPr>
        <w:t xml:space="preserve">5.1. </w:t>
      </w:r>
      <w:r w:rsidRPr="00DA1BE4">
        <w:rPr>
          <w:sz w:val="22"/>
          <w:szCs w:val="22"/>
        </w:rPr>
        <w:t xml:space="preserve">Оплата </w:t>
      </w:r>
      <w:r w:rsidRPr="002D08FE">
        <w:rPr>
          <w:sz w:val="22"/>
          <w:szCs w:val="22"/>
        </w:rPr>
        <w:t xml:space="preserve">поставки и сборки товара производится Покупателем в следующем порядке </w:t>
      </w:r>
      <w:r w:rsidRPr="00945C68">
        <w:rPr>
          <w:sz w:val="22"/>
          <w:szCs w:val="22"/>
        </w:rPr>
        <w:t>________________________________.</w:t>
      </w:r>
    </w:p>
    <w:p w:rsidR="00842DE5" w:rsidRPr="00657D61" w:rsidRDefault="00842DE5" w:rsidP="00DE4153">
      <w:pPr>
        <w:spacing w:line="240" w:lineRule="atLeast"/>
        <w:ind w:firstLine="709"/>
        <w:jc w:val="both"/>
        <w:rPr>
          <w:sz w:val="22"/>
          <w:szCs w:val="22"/>
        </w:rPr>
      </w:pPr>
      <w:r w:rsidRPr="002D08FE">
        <w:rPr>
          <w:sz w:val="22"/>
          <w:szCs w:val="22"/>
        </w:rPr>
        <w:t>Оплата поставки и сборки товара производится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842DE5" w:rsidRPr="00657D61" w:rsidRDefault="00842DE5" w:rsidP="00DE4153">
      <w:pPr>
        <w:spacing w:line="240" w:lineRule="atLeast"/>
        <w:ind w:firstLine="709"/>
        <w:jc w:val="both"/>
        <w:rPr>
          <w:sz w:val="22"/>
          <w:szCs w:val="22"/>
        </w:rPr>
      </w:pPr>
      <w:r w:rsidRPr="00657D61">
        <w:rPr>
          <w:sz w:val="22"/>
          <w:szCs w:val="22"/>
        </w:rPr>
        <w:t xml:space="preserve">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w:t>
      </w:r>
      <w:r>
        <w:rPr>
          <w:sz w:val="22"/>
          <w:szCs w:val="22"/>
        </w:rPr>
        <w:t>у</w:t>
      </w:r>
      <w:r w:rsidRPr="00657D61">
        <w:rPr>
          <w:sz w:val="22"/>
          <w:szCs w:val="22"/>
        </w:rPr>
        <w:t>полномоченном банке.</w:t>
      </w:r>
    </w:p>
    <w:p w:rsidR="00842DE5" w:rsidRPr="00657D61" w:rsidRDefault="00842DE5" w:rsidP="00DE4153">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842DE5" w:rsidRPr="007C3306" w:rsidRDefault="00842DE5" w:rsidP="00DE4153">
      <w:pPr>
        <w:spacing w:line="240" w:lineRule="atLeast"/>
        <w:ind w:firstLine="709"/>
        <w:jc w:val="both"/>
        <w:rPr>
          <w:sz w:val="22"/>
          <w:szCs w:val="22"/>
        </w:rPr>
      </w:pPr>
      <w:r w:rsidRPr="00657D61">
        <w:rPr>
          <w:sz w:val="22"/>
          <w:szCs w:val="22"/>
        </w:rPr>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w:t>
      </w:r>
      <w:r w:rsidRPr="00657D61">
        <w:rPr>
          <w:sz w:val="22"/>
          <w:szCs w:val="22"/>
        </w:rPr>
        <w:lastRenderedPageBreak/>
        <w:t xml:space="preserve">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842DE5" w:rsidRPr="007C3306" w:rsidRDefault="00842DE5" w:rsidP="00DE4153">
      <w:pPr>
        <w:spacing w:line="240" w:lineRule="atLeast"/>
        <w:ind w:firstLine="709"/>
        <w:jc w:val="both"/>
        <w:rPr>
          <w:i/>
          <w:sz w:val="22"/>
          <w:szCs w:val="22"/>
        </w:rPr>
      </w:pPr>
      <w:r w:rsidRPr="007C3306">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842DE5" w:rsidRPr="007C3306" w:rsidRDefault="00842DE5" w:rsidP="00DE4153">
      <w:pPr>
        <w:pStyle w:val="213"/>
        <w:numPr>
          <w:ilvl w:val="0"/>
          <w:numId w:val="39"/>
        </w:numPr>
        <w:spacing w:line="240" w:lineRule="atLeast"/>
        <w:contextualSpacing/>
        <w:jc w:val="center"/>
        <w:rPr>
          <w:b/>
          <w:sz w:val="22"/>
          <w:szCs w:val="22"/>
        </w:rPr>
      </w:pPr>
      <w:r w:rsidRPr="007C3306">
        <w:rPr>
          <w:b/>
          <w:sz w:val="22"/>
          <w:szCs w:val="22"/>
        </w:rPr>
        <w:t>КАЧЕСТВО И КОМПЛЕКТНОСТЬ</w:t>
      </w:r>
    </w:p>
    <w:p w:rsidR="00842DE5" w:rsidRPr="007C3306" w:rsidRDefault="00842DE5" w:rsidP="00DE4153">
      <w:pPr>
        <w:spacing w:line="240" w:lineRule="atLeast"/>
        <w:jc w:val="center"/>
        <w:rPr>
          <w:b/>
          <w:sz w:val="22"/>
          <w:szCs w:val="22"/>
        </w:rPr>
      </w:pPr>
    </w:p>
    <w:p w:rsidR="00842DE5" w:rsidRPr="007C3306" w:rsidRDefault="00842DE5" w:rsidP="00DE4153">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842DE5" w:rsidRPr="007C3306" w:rsidRDefault="00842DE5" w:rsidP="00DE4153">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842DE5" w:rsidRPr="007C3306" w:rsidRDefault="00842DE5" w:rsidP="00DE4153">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r w:rsidRPr="00DA1BE4">
        <w:rPr>
          <w:sz w:val="22"/>
          <w:szCs w:val="22"/>
        </w:rPr>
        <w:t xml:space="preserve">Срок гарантии предоставленный Поставщиком составляет </w:t>
      </w:r>
      <w:r w:rsidRPr="002D08FE">
        <w:rPr>
          <w:sz w:val="22"/>
          <w:szCs w:val="22"/>
        </w:rPr>
        <w:t>___________________________________________ .</w:t>
      </w:r>
      <w:r w:rsidRPr="007C3306">
        <w:rPr>
          <w:sz w:val="22"/>
          <w:szCs w:val="22"/>
        </w:rPr>
        <w:t xml:space="preserve"> </w:t>
      </w:r>
    </w:p>
    <w:p w:rsidR="00842DE5" w:rsidRPr="007C3306" w:rsidRDefault="00842DE5" w:rsidP="00DE4153">
      <w:pPr>
        <w:spacing w:line="240" w:lineRule="atLeast"/>
        <w:ind w:firstLine="709"/>
        <w:jc w:val="both"/>
        <w:rPr>
          <w:sz w:val="22"/>
          <w:szCs w:val="22"/>
        </w:rPr>
      </w:pPr>
      <w:r w:rsidRPr="007C3306">
        <w:rPr>
          <w:sz w:val="22"/>
          <w:szCs w:val="22"/>
        </w:rPr>
        <w:t>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техническое исполнение Товара. Также Поставщик гарантирует полноту и комплектность Товара.</w:t>
      </w:r>
    </w:p>
    <w:p w:rsidR="00842DE5" w:rsidRPr="00B71672" w:rsidRDefault="00842DE5" w:rsidP="00DE4153">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842DE5" w:rsidRPr="00B71672" w:rsidRDefault="00842DE5" w:rsidP="00DE4153">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842DE5" w:rsidRPr="00B71672" w:rsidRDefault="00842DE5" w:rsidP="00DE4153">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842DE5" w:rsidRPr="00B71672" w:rsidRDefault="00842DE5" w:rsidP="00DE4153">
      <w:pPr>
        <w:pStyle w:val="25"/>
        <w:spacing w:line="240" w:lineRule="atLeast"/>
        <w:rPr>
          <w:sz w:val="22"/>
          <w:szCs w:val="22"/>
        </w:rPr>
      </w:pPr>
      <w:r w:rsidRPr="00B71672">
        <w:rPr>
          <w:sz w:val="22"/>
          <w:szCs w:val="22"/>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842DE5" w:rsidRPr="00B71672" w:rsidRDefault="00842DE5" w:rsidP="00DE4153">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842DE5" w:rsidRPr="00B71672" w:rsidRDefault="00842DE5" w:rsidP="00DE4153">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842DE5" w:rsidRPr="00B71672" w:rsidRDefault="00842DE5" w:rsidP="00DE4153">
      <w:pPr>
        <w:spacing w:line="240" w:lineRule="atLeast"/>
        <w:ind w:firstLine="708"/>
        <w:jc w:val="both"/>
        <w:rPr>
          <w:sz w:val="22"/>
          <w:szCs w:val="22"/>
        </w:rPr>
      </w:pPr>
      <w:r w:rsidRPr="00B71672">
        <w:rPr>
          <w:sz w:val="22"/>
          <w:szCs w:val="22"/>
        </w:rPr>
        <w:t xml:space="preserve">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B71672">
        <w:rPr>
          <w:sz w:val="22"/>
          <w:szCs w:val="22"/>
        </w:rPr>
        <w:lastRenderedPageBreak/>
        <w:t>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842DE5" w:rsidRPr="00B71672" w:rsidRDefault="00842DE5" w:rsidP="00DE4153">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842DE5" w:rsidRPr="00B71672" w:rsidRDefault="00842DE5" w:rsidP="00DE4153">
      <w:pPr>
        <w:spacing w:line="240" w:lineRule="atLeast"/>
        <w:ind w:firstLine="708"/>
        <w:jc w:val="both"/>
        <w:rPr>
          <w:sz w:val="22"/>
          <w:szCs w:val="22"/>
        </w:rPr>
      </w:pPr>
      <w:r w:rsidRPr="00B7167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842DE5" w:rsidRPr="00B71672" w:rsidRDefault="00842DE5" w:rsidP="00DE4153">
      <w:pPr>
        <w:spacing w:line="240" w:lineRule="atLeast"/>
        <w:jc w:val="center"/>
        <w:rPr>
          <w:b/>
          <w:sz w:val="22"/>
          <w:szCs w:val="22"/>
        </w:rPr>
      </w:pPr>
    </w:p>
    <w:p w:rsidR="00842DE5" w:rsidRPr="00B71672" w:rsidRDefault="00842DE5" w:rsidP="00DE4153">
      <w:pPr>
        <w:pStyle w:val="213"/>
        <w:numPr>
          <w:ilvl w:val="0"/>
          <w:numId w:val="39"/>
        </w:numPr>
        <w:spacing w:line="240" w:lineRule="atLeast"/>
        <w:contextualSpacing/>
        <w:jc w:val="center"/>
        <w:rPr>
          <w:b/>
          <w:sz w:val="22"/>
          <w:szCs w:val="22"/>
        </w:rPr>
      </w:pPr>
      <w:r w:rsidRPr="00B71672">
        <w:rPr>
          <w:b/>
          <w:sz w:val="22"/>
          <w:szCs w:val="22"/>
        </w:rPr>
        <w:t xml:space="preserve">ОТВЕТСТВЕННОСТЬ СТОРОН </w:t>
      </w:r>
    </w:p>
    <w:p w:rsidR="00842DE5" w:rsidRPr="00B71672" w:rsidRDefault="00842DE5" w:rsidP="00DE4153">
      <w:pPr>
        <w:spacing w:line="240" w:lineRule="atLeast"/>
        <w:jc w:val="center"/>
        <w:rPr>
          <w:b/>
          <w:sz w:val="22"/>
          <w:szCs w:val="22"/>
        </w:rPr>
      </w:pPr>
    </w:p>
    <w:p w:rsidR="00842DE5" w:rsidRPr="00B71672" w:rsidRDefault="00842DE5" w:rsidP="00DE4153">
      <w:pPr>
        <w:spacing w:line="240" w:lineRule="atLeast"/>
        <w:jc w:val="both"/>
        <w:rPr>
          <w:sz w:val="22"/>
          <w:szCs w:val="22"/>
        </w:rPr>
      </w:pPr>
      <w:r w:rsidRPr="00B71672">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842DE5" w:rsidRPr="00B71672" w:rsidRDefault="00842DE5" w:rsidP="00DE4153">
      <w:pPr>
        <w:spacing w:line="240" w:lineRule="atLeast"/>
        <w:jc w:val="both"/>
        <w:rPr>
          <w:sz w:val="22"/>
          <w:szCs w:val="22"/>
        </w:rPr>
      </w:pPr>
      <w:r w:rsidRPr="00B71672">
        <w:rPr>
          <w:sz w:val="22"/>
          <w:szCs w:val="22"/>
        </w:rPr>
        <w:tab/>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842DE5" w:rsidRPr="00657D61" w:rsidRDefault="00842DE5" w:rsidP="00DE4153">
      <w:pPr>
        <w:spacing w:line="240" w:lineRule="atLeast"/>
        <w:ind w:firstLine="720"/>
        <w:jc w:val="both"/>
        <w:rPr>
          <w:sz w:val="22"/>
          <w:szCs w:val="22"/>
        </w:rPr>
      </w:pPr>
      <w:r w:rsidRPr="00B71672">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842DE5" w:rsidRPr="00657D61" w:rsidRDefault="00842DE5" w:rsidP="00DE4153">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842DE5" w:rsidRPr="00657D61" w:rsidRDefault="00842DE5" w:rsidP="00DE4153">
      <w:pPr>
        <w:spacing w:line="240" w:lineRule="atLeast"/>
        <w:jc w:val="both"/>
        <w:rPr>
          <w:sz w:val="22"/>
          <w:szCs w:val="22"/>
        </w:rPr>
      </w:pPr>
      <w:r w:rsidRPr="00657D61">
        <w:rPr>
          <w:b/>
          <w:sz w:val="22"/>
          <w:szCs w:val="22"/>
        </w:rPr>
        <w:tab/>
      </w:r>
      <w:r w:rsidRPr="00657D61">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842DE5" w:rsidRPr="00B71672" w:rsidRDefault="00842DE5" w:rsidP="00DE4153">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842DE5" w:rsidRPr="00B71672" w:rsidRDefault="00842DE5" w:rsidP="00DE4153">
      <w:pPr>
        <w:spacing w:line="240" w:lineRule="atLeast"/>
        <w:ind w:firstLine="709"/>
        <w:jc w:val="both"/>
        <w:rPr>
          <w:sz w:val="22"/>
          <w:szCs w:val="22"/>
        </w:rPr>
      </w:pPr>
      <w:r w:rsidRPr="00B7167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842DE5" w:rsidRPr="00B71672" w:rsidRDefault="00842DE5" w:rsidP="00DE4153">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842DE5" w:rsidRPr="00B71672" w:rsidRDefault="00842DE5" w:rsidP="00DE4153">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842DE5" w:rsidRPr="007C3306" w:rsidRDefault="00842DE5" w:rsidP="00DE4153">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842DE5" w:rsidRPr="00B71672" w:rsidRDefault="00842DE5" w:rsidP="00DE4153">
      <w:pPr>
        <w:spacing w:line="240" w:lineRule="atLeast"/>
        <w:ind w:firstLine="709"/>
        <w:jc w:val="both"/>
        <w:rPr>
          <w:sz w:val="22"/>
          <w:szCs w:val="22"/>
        </w:rPr>
      </w:pPr>
      <w:r w:rsidRPr="007C3306">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842DE5" w:rsidRDefault="00842DE5" w:rsidP="00354CBC">
      <w:pPr>
        <w:pStyle w:val="affa"/>
        <w:spacing w:after="0" w:line="240" w:lineRule="atLeast"/>
        <w:ind w:firstLine="709"/>
        <w:jc w:val="both"/>
        <w:rPr>
          <w:sz w:val="22"/>
          <w:szCs w:val="22"/>
        </w:rPr>
      </w:pPr>
      <w:r w:rsidRPr="00B71672">
        <w:rPr>
          <w:sz w:val="22"/>
          <w:szCs w:val="22"/>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354CBC" w:rsidRDefault="00354CBC" w:rsidP="00354CBC">
      <w:pPr>
        <w:pStyle w:val="affa"/>
        <w:spacing w:after="0"/>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842DE5" w:rsidRPr="00B71672" w:rsidRDefault="00842DE5" w:rsidP="00354CBC">
      <w:pPr>
        <w:spacing w:line="240" w:lineRule="atLeast"/>
        <w:ind w:firstLine="709"/>
        <w:jc w:val="both"/>
        <w:rPr>
          <w:sz w:val="22"/>
          <w:szCs w:val="22"/>
        </w:rPr>
      </w:pPr>
      <w:r w:rsidRPr="00B71672">
        <w:rPr>
          <w:sz w:val="22"/>
          <w:szCs w:val="22"/>
        </w:rPr>
        <w:t>7.</w:t>
      </w:r>
      <w:r w:rsidR="00354CBC">
        <w:rPr>
          <w:sz w:val="22"/>
          <w:szCs w:val="22"/>
        </w:rPr>
        <w:t>7</w:t>
      </w:r>
      <w:r w:rsidRPr="00B71672">
        <w:rPr>
          <w:sz w:val="22"/>
          <w:szCs w:val="22"/>
        </w:rPr>
        <w:t>. Стороны несут иную ответственность, установленную действующим законодательством Российской Федерации.</w:t>
      </w:r>
    </w:p>
    <w:p w:rsidR="00842DE5" w:rsidRPr="00B71672" w:rsidRDefault="00842DE5" w:rsidP="00354CBC">
      <w:pPr>
        <w:spacing w:line="240" w:lineRule="atLeast"/>
        <w:ind w:firstLine="432"/>
        <w:jc w:val="both"/>
        <w:rPr>
          <w:sz w:val="22"/>
          <w:szCs w:val="22"/>
        </w:rPr>
      </w:pPr>
      <w:r w:rsidRPr="00B71672">
        <w:rPr>
          <w:sz w:val="22"/>
          <w:szCs w:val="22"/>
        </w:rPr>
        <w:t xml:space="preserve">    7.</w:t>
      </w:r>
      <w:r w:rsidR="00354CBC">
        <w:rPr>
          <w:sz w:val="22"/>
          <w:szCs w:val="22"/>
        </w:rPr>
        <w:t>8</w:t>
      </w:r>
      <w:r w:rsidRPr="00B71672">
        <w:rPr>
          <w:sz w:val="22"/>
          <w:szCs w:val="22"/>
        </w:rPr>
        <w:t>.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842DE5" w:rsidRPr="00AB2E6E" w:rsidRDefault="00842DE5" w:rsidP="00DE4153">
      <w:pPr>
        <w:spacing w:line="240" w:lineRule="atLeast"/>
        <w:jc w:val="center"/>
        <w:rPr>
          <w:b/>
          <w:sz w:val="22"/>
          <w:szCs w:val="22"/>
        </w:rPr>
      </w:pPr>
    </w:p>
    <w:p w:rsidR="00842DE5" w:rsidRPr="00AB2E6E" w:rsidRDefault="00842DE5" w:rsidP="00DE4153">
      <w:pPr>
        <w:pStyle w:val="213"/>
        <w:numPr>
          <w:ilvl w:val="0"/>
          <w:numId w:val="39"/>
        </w:numPr>
        <w:spacing w:line="240" w:lineRule="atLeast"/>
        <w:contextualSpacing/>
        <w:jc w:val="center"/>
        <w:rPr>
          <w:b/>
          <w:sz w:val="22"/>
          <w:szCs w:val="22"/>
        </w:rPr>
      </w:pPr>
      <w:r w:rsidRPr="00AB2E6E">
        <w:rPr>
          <w:b/>
          <w:sz w:val="22"/>
          <w:szCs w:val="22"/>
        </w:rPr>
        <w:t>ПОРЯДОК РАЗРЕШЕНИЯ СПОРОВ</w:t>
      </w:r>
    </w:p>
    <w:p w:rsidR="00842DE5" w:rsidRPr="00AB2E6E" w:rsidRDefault="00842DE5" w:rsidP="00DE4153">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Pr="002D08FE">
        <w:rPr>
          <w:sz w:val="22"/>
          <w:szCs w:val="22"/>
        </w:rPr>
        <w:t>________________________________,</w:t>
      </w:r>
      <w:r w:rsidRPr="00AB2E6E">
        <w:rPr>
          <w:sz w:val="22"/>
          <w:szCs w:val="22"/>
        </w:rPr>
        <w:t xml:space="preserve"> с обязательным соблюдением предварительного претензионного порядка.</w:t>
      </w:r>
    </w:p>
    <w:p w:rsidR="00842DE5" w:rsidRPr="00AB2E6E" w:rsidRDefault="00842DE5" w:rsidP="00DE4153">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842DE5" w:rsidRPr="00AB2E6E" w:rsidRDefault="00842DE5" w:rsidP="00DE4153">
      <w:pPr>
        <w:pStyle w:val="25"/>
        <w:spacing w:line="240" w:lineRule="atLeast"/>
        <w:ind w:firstLine="992"/>
        <w:rPr>
          <w:sz w:val="22"/>
          <w:szCs w:val="22"/>
        </w:rPr>
      </w:pPr>
      <w:r w:rsidRPr="00AB2E6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842DE5" w:rsidRPr="00AB2E6E" w:rsidRDefault="00842DE5" w:rsidP="00DE4153">
      <w:pPr>
        <w:pStyle w:val="25"/>
        <w:spacing w:line="240" w:lineRule="atLeast"/>
        <w:ind w:firstLine="709"/>
        <w:rPr>
          <w:sz w:val="22"/>
          <w:szCs w:val="22"/>
        </w:rPr>
      </w:pPr>
    </w:p>
    <w:p w:rsidR="00842DE5" w:rsidRPr="00AB2E6E" w:rsidRDefault="00842DE5" w:rsidP="00DE4153">
      <w:pPr>
        <w:spacing w:line="240" w:lineRule="atLeast"/>
        <w:jc w:val="center"/>
        <w:rPr>
          <w:b/>
          <w:sz w:val="22"/>
          <w:szCs w:val="22"/>
        </w:rPr>
      </w:pPr>
      <w:r w:rsidRPr="00AB2E6E">
        <w:rPr>
          <w:b/>
          <w:sz w:val="22"/>
          <w:szCs w:val="22"/>
        </w:rPr>
        <w:t>9. ОБСТОЯТЕЛЬСТВА НЕПРЕОДОЛИМОЙ СИЛЫ</w:t>
      </w:r>
    </w:p>
    <w:p w:rsidR="00842DE5" w:rsidRPr="00AB2E6E" w:rsidRDefault="00842DE5" w:rsidP="00DE4153">
      <w:pPr>
        <w:spacing w:line="240" w:lineRule="atLeast"/>
        <w:jc w:val="center"/>
        <w:rPr>
          <w:b/>
          <w:sz w:val="22"/>
          <w:szCs w:val="22"/>
        </w:rPr>
      </w:pPr>
    </w:p>
    <w:p w:rsidR="00842DE5" w:rsidRPr="00AB2E6E" w:rsidRDefault="00842DE5" w:rsidP="00DE4153">
      <w:pPr>
        <w:spacing w:line="240" w:lineRule="atLeast"/>
        <w:ind w:firstLine="720"/>
        <w:jc w:val="both"/>
        <w:rPr>
          <w:sz w:val="22"/>
          <w:szCs w:val="22"/>
        </w:rPr>
      </w:pPr>
      <w:r w:rsidRPr="00AB2E6E">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842DE5" w:rsidRPr="00AB2E6E" w:rsidRDefault="00842DE5" w:rsidP="00DE4153">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842DE5" w:rsidRPr="00AB2E6E" w:rsidRDefault="00842DE5" w:rsidP="00DE4153">
      <w:pPr>
        <w:spacing w:line="240" w:lineRule="atLeast"/>
        <w:ind w:firstLine="720"/>
        <w:jc w:val="both"/>
        <w:rPr>
          <w:sz w:val="22"/>
          <w:szCs w:val="22"/>
        </w:rPr>
      </w:pPr>
      <w:r w:rsidRPr="00AB2E6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842DE5" w:rsidRPr="00AB2E6E" w:rsidRDefault="00842DE5" w:rsidP="00DE4153">
      <w:pPr>
        <w:spacing w:line="240" w:lineRule="atLeast"/>
        <w:ind w:firstLine="709"/>
        <w:jc w:val="both"/>
        <w:rPr>
          <w:sz w:val="22"/>
          <w:szCs w:val="22"/>
        </w:rPr>
      </w:pPr>
      <w:r w:rsidRPr="00AB2E6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842DE5" w:rsidRPr="00AB2E6E" w:rsidRDefault="00842DE5" w:rsidP="00DE4153">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842DE5" w:rsidRPr="00AB2E6E" w:rsidRDefault="00842DE5" w:rsidP="00DE4153">
      <w:pPr>
        <w:spacing w:line="240" w:lineRule="atLeast"/>
        <w:ind w:firstLine="720"/>
        <w:jc w:val="both"/>
        <w:rPr>
          <w:sz w:val="22"/>
          <w:szCs w:val="22"/>
        </w:rPr>
      </w:pPr>
      <w:r w:rsidRPr="00AB2E6E">
        <w:rPr>
          <w:sz w:val="22"/>
          <w:szCs w:val="22"/>
        </w:rPr>
        <w:t>В таком случае ни одна из Сторон не имеет права на возмещение убытков другой Стороной.</w:t>
      </w:r>
    </w:p>
    <w:p w:rsidR="00842DE5" w:rsidRPr="00AB2E6E" w:rsidRDefault="00842DE5" w:rsidP="00DE4153">
      <w:pPr>
        <w:spacing w:line="240" w:lineRule="atLeast"/>
        <w:ind w:firstLine="720"/>
        <w:jc w:val="both"/>
        <w:rPr>
          <w:sz w:val="22"/>
          <w:szCs w:val="22"/>
        </w:rPr>
      </w:pPr>
      <w:r w:rsidRPr="00AB2E6E">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842DE5" w:rsidRPr="00AB2E6E" w:rsidRDefault="00842DE5" w:rsidP="00DE4153">
      <w:pPr>
        <w:spacing w:line="240" w:lineRule="atLeast"/>
        <w:jc w:val="center"/>
        <w:rPr>
          <w:b/>
          <w:sz w:val="22"/>
          <w:szCs w:val="22"/>
        </w:rPr>
      </w:pPr>
    </w:p>
    <w:p w:rsidR="00842DE5" w:rsidRPr="00AB2E6E" w:rsidRDefault="00842DE5" w:rsidP="00DE4153">
      <w:pPr>
        <w:spacing w:line="240" w:lineRule="atLeast"/>
        <w:jc w:val="center"/>
        <w:rPr>
          <w:b/>
          <w:sz w:val="22"/>
          <w:szCs w:val="22"/>
        </w:rPr>
      </w:pPr>
      <w:r w:rsidRPr="00AB2E6E">
        <w:rPr>
          <w:b/>
          <w:sz w:val="22"/>
          <w:szCs w:val="22"/>
        </w:rPr>
        <w:t xml:space="preserve">10. СРОК ДЕЙСТВИЯ ДОГОВОРА. ПОРЯДОК ИЗМЕНЕНИЯ И </w:t>
      </w:r>
    </w:p>
    <w:p w:rsidR="00842DE5" w:rsidRPr="00AB2E6E" w:rsidRDefault="00842DE5" w:rsidP="00DE4153">
      <w:pPr>
        <w:spacing w:line="240" w:lineRule="atLeast"/>
        <w:jc w:val="center"/>
        <w:rPr>
          <w:b/>
          <w:sz w:val="22"/>
          <w:szCs w:val="22"/>
        </w:rPr>
      </w:pPr>
      <w:r w:rsidRPr="00AB2E6E">
        <w:rPr>
          <w:b/>
          <w:sz w:val="22"/>
          <w:szCs w:val="22"/>
        </w:rPr>
        <w:t>РАСТОРЖЕНИЯ ДОГОВОРА</w:t>
      </w:r>
    </w:p>
    <w:p w:rsidR="00842DE5" w:rsidRPr="00AB2E6E" w:rsidRDefault="00842DE5" w:rsidP="00DE4153">
      <w:pPr>
        <w:spacing w:line="240" w:lineRule="atLeast"/>
        <w:jc w:val="center"/>
        <w:rPr>
          <w:b/>
          <w:sz w:val="22"/>
          <w:szCs w:val="22"/>
        </w:rPr>
      </w:pPr>
    </w:p>
    <w:p w:rsidR="00842DE5" w:rsidRPr="00AB2E6E" w:rsidRDefault="00842DE5" w:rsidP="00DE4153">
      <w:pPr>
        <w:spacing w:line="240" w:lineRule="atLeast"/>
        <w:ind w:firstLine="720"/>
        <w:jc w:val="both"/>
        <w:rPr>
          <w:sz w:val="22"/>
          <w:szCs w:val="22"/>
        </w:rPr>
      </w:pPr>
      <w:r w:rsidRPr="00AB2E6E">
        <w:rPr>
          <w:sz w:val="22"/>
          <w:szCs w:val="22"/>
        </w:rPr>
        <w:t xml:space="preserve">10.1. Настоящий договор вступает в силу с даты заключения договора и действует по </w:t>
      </w:r>
      <w:r>
        <w:rPr>
          <w:sz w:val="22"/>
          <w:szCs w:val="22"/>
        </w:rPr>
        <w:t>31.12.</w:t>
      </w:r>
      <w:r w:rsidRPr="00DA1BE4">
        <w:rPr>
          <w:sz w:val="22"/>
          <w:szCs w:val="22"/>
        </w:rPr>
        <w:t>2015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842DE5" w:rsidRPr="00AB2E6E" w:rsidRDefault="00842DE5" w:rsidP="00DE4153">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842DE5" w:rsidRPr="00AB2E6E" w:rsidRDefault="00842DE5" w:rsidP="00DE4153">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842DE5" w:rsidRPr="00AB2E6E" w:rsidRDefault="00842DE5" w:rsidP="00DE4153">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842DE5" w:rsidRPr="00AB2E6E" w:rsidRDefault="00842DE5" w:rsidP="00DE4153">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842DE5" w:rsidRPr="00AB2E6E" w:rsidRDefault="00842DE5" w:rsidP="00DE4153">
      <w:pPr>
        <w:spacing w:line="240" w:lineRule="atLeast"/>
        <w:ind w:firstLine="720"/>
        <w:jc w:val="both"/>
        <w:rPr>
          <w:sz w:val="22"/>
          <w:szCs w:val="22"/>
        </w:rPr>
      </w:pPr>
    </w:p>
    <w:p w:rsidR="00842DE5" w:rsidRPr="00AB2E6E" w:rsidRDefault="00842DE5" w:rsidP="00DE4153">
      <w:pPr>
        <w:spacing w:line="240" w:lineRule="atLeast"/>
        <w:ind w:firstLine="720"/>
        <w:jc w:val="center"/>
        <w:rPr>
          <w:b/>
          <w:sz w:val="22"/>
          <w:szCs w:val="22"/>
        </w:rPr>
      </w:pPr>
      <w:r w:rsidRPr="00AB2E6E">
        <w:rPr>
          <w:b/>
          <w:sz w:val="22"/>
          <w:szCs w:val="22"/>
        </w:rPr>
        <w:t>11. КОНФИДЕНЦИАЛЬНОСТЬ</w:t>
      </w:r>
    </w:p>
    <w:p w:rsidR="00842DE5" w:rsidRPr="00AB2E6E" w:rsidRDefault="00842DE5" w:rsidP="00DE4153">
      <w:pPr>
        <w:spacing w:line="240" w:lineRule="atLeast"/>
        <w:ind w:firstLine="720"/>
        <w:jc w:val="center"/>
        <w:rPr>
          <w:b/>
          <w:sz w:val="22"/>
          <w:szCs w:val="22"/>
        </w:rPr>
      </w:pPr>
    </w:p>
    <w:p w:rsidR="00842DE5" w:rsidRPr="00AB2E6E" w:rsidRDefault="00842DE5" w:rsidP="00DE4153">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842DE5" w:rsidRPr="00AB2E6E" w:rsidRDefault="00842DE5" w:rsidP="00DE4153">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842DE5" w:rsidRPr="00AB2E6E" w:rsidRDefault="00842DE5" w:rsidP="00DE4153">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842DE5" w:rsidRPr="00AB2E6E" w:rsidRDefault="00842DE5" w:rsidP="00DE4153">
      <w:pPr>
        <w:spacing w:line="240" w:lineRule="atLeast"/>
        <w:ind w:firstLine="720"/>
        <w:jc w:val="both"/>
        <w:rPr>
          <w:sz w:val="22"/>
          <w:szCs w:val="22"/>
        </w:rPr>
      </w:pPr>
    </w:p>
    <w:p w:rsidR="00842DE5" w:rsidRPr="00AB2E6E" w:rsidRDefault="00842DE5" w:rsidP="00DE4153">
      <w:pPr>
        <w:spacing w:line="240" w:lineRule="atLeast"/>
        <w:ind w:firstLine="720"/>
        <w:jc w:val="center"/>
        <w:rPr>
          <w:b/>
          <w:sz w:val="22"/>
          <w:szCs w:val="22"/>
        </w:rPr>
      </w:pPr>
      <w:r w:rsidRPr="00AB2E6E">
        <w:rPr>
          <w:b/>
          <w:sz w:val="22"/>
          <w:szCs w:val="22"/>
        </w:rPr>
        <w:t>12. ЗАКЛЮЧИТЕЛЬНЫЕ ПОЛОЖЕНИЯ</w:t>
      </w:r>
    </w:p>
    <w:p w:rsidR="00842DE5" w:rsidRPr="00AB2E6E" w:rsidRDefault="00842DE5" w:rsidP="00DE4153">
      <w:pPr>
        <w:spacing w:line="240" w:lineRule="atLeast"/>
        <w:ind w:firstLine="720"/>
        <w:jc w:val="center"/>
        <w:rPr>
          <w:b/>
          <w:sz w:val="22"/>
          <w:szCs w:val="22"/>
        </w:rPr>
      </w:pPr>
    </w:p>
    <w:p w:rsidR="00842DE5" w:rsidRPr="00AB2E6E" w:rsidRDefault="00842DE5" w:rsidP="00DE4153">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842DE5" w:rsidRPr="00AB2E6E" w:rsidRDefault="00842DE5" w:rsidP="00DE4153">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842DE5" w:rsidRPr="00AB2E6E" w:rsidRDefault="00842DE5" w:rsidP="00DE4153">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842DE5" w:rsidRPr="00AB2E6E" w:rsidRDefault="00842DE5" w:rsidP="00DE4153">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842DE5" w:rsidRPr="00AB2E6E" w:rsidRDefault="00842DE5" w:rsidP="00DE4153">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842DE5" w:rsidRPr="00AB2E6E" w:rsidRDefault="00842DE5" w:rsidP="00DE4153">
      <w:pPr>
        <w:spacing w:line="240" w:lineRule="atLeast"/>
        <w:ind w:firstLine="720"/>
        <w:jc w:val="both"/>
        <w:rPr>
          <w:sz w:val="22"/>
          <w:szCs w:val="22"/>
        </w:rPr>
      </w:pPr>
      <w:r w:rsidRPr="00AB2E6E">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842DE5" w:rsidRPr="00AB2E6E" w:rsidRDefault="00842DE5" w:rsidP="00DE4153">
      <w:pPr>
        <w:spacing w:line="240" w:lineRule="atLeast"/>
        <w:ind w:firstLine="720"/>
        <w:jc w:val="both"/>
        <w:rPr>
          <w:sz w:val="22"/>
          <w:szCs w:val="22"/>
        </w:rPr>
      </w:pPr>
      <w:r w:rsidRPr="00AB2E6E">
        <w:rPr>
          <w:sz w:val="22"/>
          <w:szCs w:val="22"/>
        </w:rPr>
        <w:lastRenderedPageBreak/>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842DE5" w:rsidRPr="00AB2E6E" w:rsidRDefault="00842DE5" w:rsidP="00DE4153">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842DE5" w:rsidRPr="007C3306" w:rsidRDefault="00842DE5" w:rsidP="00DE4153">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842DE5" w:rsidRPr="007C3306" w:rsidRDefault="00842DE5" w:rsidP="00DE4153">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842DE5" w:rsidRPr="007C3306" w:rsidRDefault="00842DE5" w:rsidP="00DE4153">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842DE5" w:rsidRPr="007C3306" w:rsidRDefault="00842DE5" w:rsidP="00DE4153">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842DE5" w:rsidRDefault="00842DE5" w:rsidP="00DE4153">
      <w:pPr>
        <w:shd w:val="clear" w:color="auto" w:fill="FFFFFF"/>
        <w:tabs>
          <w:tab w:val="left" w:pos="418"/>
        </w:tabs>
        <w:spacing w:line="240" w:lineRule="atLeast"/>
        <w:jc w:val="both"/>
        <w:rPr>
          <w:sz w:val="22"/>
          <w:szCs w:val="22"/>
        </w:rPr>
      </w:pPr>
      <w:r w:rsidRPr="007C3306">
        <w:rPr>
          <w:sz w:val="22"/>
          <w:szCs w:val="22"/>
        </w:rPr>
        <w:t xml:space="preserve">             Приложение № 2: Форма Акта приема-передачи;</w:t>
      </w:r>
    </w:p>
    <w:p w:rsidR="00842DE5" w:rsidRPr="00AB2E6E" w:rsidRDefault="00842DE5" w:rsidP="00DE4153">
      <w:pPr>
        <w:shd w:val="clear" w:color="auto" w:fill="FFFFFF"/>
        <w:tabs>
          <w:tab w:val="left" w:pos="418"/>
        </w:tabs>
        <w:spacing w:line="240" w:lineRule="atLeast"/>
        <w:jc w:val="both"/>
        <w:rPr>
          <w:sz w:val="22"/>
          <w:szCs w:val="22"/>
        </w:rPr>
      </w:pPr>
    </w:p>
    <w:p w:rsidR="00842DE5" w:rsidRPr="00AB2E6E" w:rsidRDefault="00842DE5" w:rsidP="00DE4153">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842DE5" w:rsidRPr="00AB2E6E" w:rsidRDefault="00842DE5" w:rsidP="00DE4153">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842DE5" w:rsidRPr="00AB2E6E" w:rsidTr="005B39DF">
        <w:trPr>
          <w:trHeight w:val="80"/>
        </w:trPr>
        <w:tc>
          <w:tcPr>
            <w:tcW w:w="5316" w:type="dxa"/>
          </w:tcPr>
          <w:p w:rsidR="00842DE5" w:rsidRPr="00AB2E6E" w:rsidRDefault="00842DE5" w:rsidP="005B39DF">
            <w:pPr>
              <w:spacing w:line="240" w:lineRule="atLeast"/>
              <w:jc w:val="both"/>
              <w:rPr>
                <w:b/>
              </w:rPr>
            </w:pPr>
            <w:r w:rsidRPr="00AB2E6E">
              <w:rPr>
                <w:b/>
                <w:sz w:val="22"/>
                <w:szCs w:val="22"/>
              </w:rPr>
              <w:t>Поставщик:</w:t>
            </w:r>
          </w:p>
          <w:p w:rsidR="00842DE5" w:rsidRPr="00AB2E6E" w:rsidRDefault="00842DE5" w:rsidP="005B39DF">
            <w:pPr>
              <w:spacing w:line="240" w:lineRule="atLeast"/>
            </w:pPr>
          </w:p>
          <w:p w:rsidR="00842DE5" w:rsidRPr="00AB2E6E" w:rsidRDefault="00842DE5" w:rsidP="005B39DF">
            <w:pPr>
              <w:spacing w:line="240" w:lineRule="atLeast"/>
              <w:rPr>
                <w:b/>
              </w:rPr>
            </w:pPr>
            <w:r w:rsidRPr="00AB2E6E">
              <w:rPr>
                <w:b/>
                <w:sz w:val="22"/>
                <w:szCs w:val="22"/>
              </w:rPr>
              <w:t xml:space="preserve">Место нахождения: </w:t>
            </w:r>
          </w:p>
          <w:p w:rsidR="00842DE5" w:rsidRPr="00AB2E6E" w:rsidRDefault="00842DE5" w:rsidP="005B39DF">
            <w:pPr>
              <w:spacing w:line="240" w:lineRule="atLeast"/>
            </w:pPr>
            <w:r w:rsidRPr="00AB2E6E">
              <w:rPr>
                <w:sz w:val="22"/>
                <w:szCs w:val="22"/>
              </w:rPr>
              <w:t xml:space="preserve"> </w:t>
            </w:r>
          </w:p>
          <w:p w:rsidR="00842DE5" w:rsidRPr="00AB2E6E" w:rsidRDefault="00842DE5" w:rsidP="005B39DF">
            <w:pPr>
              <w:spacing w:line="240" w:lineRule="atLeast"/>
            </w:pPr>
            <w:r w:rsidRPr="00AB2E6E">
              <w:rPr>
                <w:b/>
                <w:sz w:val="22"/>
                <w:szCs w:val="22"/>
              </w:rPr>
              <w:t xml:space="preserve">Почтовый адрес: </w:t>
            </w:r>
          </w:p>
          <w:p w:rsidR="00842DE5" w:rsidRPr="00AB2E6E" w:rsidRDefault="00842DE5" w:rsidP="005B39DF">
            <w:pPr>
              <w:spacing w:line="240" w:lineRule="atLeast"/>
            </w:pPr>
          </w:p>
          <w:p w:rsidR="00842DE5" w:rsidRPr="00AB2E6E" w:rsidRDefault="00842DE5" w:rsidP="005B39DF">
            <w:pPr>
              <w:spacing w:line="240" w:lineRule="atLeast"/>
              <w:ind w:left="34" w:hanging="34"/>
              <w:rPr>
                <w:b/>
              </w:rPr>
            </w:pPr>
            <w:r w:rsidRPr="00AB2E6E">
              <w:rPr>
                <w:b/>
                <w:sz w:val="22"/>
                <w:szCs w:val="22"/>
              </w:rPr>
              <w:t>ПОСТАВЩИК:</w:t>
            </w:r>
          </w:p>
          <w:p w:rsidR="00842DE5" w:rsidRPr="00AB2E6E" w:rsidRDefault="00842DE5" w:rsidP="005B39DF">
            <w:pPr>
              <w:spacing w:line="240" w:lineRule="atLeast"/>
              <w:jc w:val="both"/>
            </w:pPr>
            <w:r w:rsidRPr="00AB2E6E">
              <w:rPr>
                <w:sz w:val="22"/>
                <w:szCs w:val="22"/>
              </w:rPr>
              <w:t>Генеральный директор</w:t>
            </w:r>
          </w:p>
          <w:p w:rsidR="00842DE5" w:rsidRPr="00AB2E6E" w:rsidRDefault="00842DE5" w:rsidP="005B39DF">
            <w:pPr>
              <w:spacing w:line="240" w:lineRule="atLeast"/>
            </w:pPr>
            <w:r w:rsidRPr="00AB2E6E">
              <w:rPr>
                <w:sz w:val="22"/>
                <w:szCs w:val="22"/>
              </w:rPr>
              <w:t xml:space="preserve">/__________________/  </w:t>
            </w:r>
          </w:p>
          <w:p w:rsidR="00842DE5" w:rsidRPr="00AB2E6E" w:rsidRDefault="00842DE5" w:rsidP="005B39DF">
            <w:pPr>
              <w:spacing w:line="240" w:lineRule="atLeast"/>
            </w:pPr>
            <w:r w:rsidRPr="00AB2E6E">
              <w:rPr>
                <w:i/>
                <w:sz w:val="22"/>
                <w:szCs w:val="22"/>
              </w:rPr>
              <w:t xml:space="preserve">            М.П.</w:t>
            </w:r>
          </w:p>
        </w:tc>
        <w:tc>
          <w:tcPr>
            <w:tcW w:w="5316" w:type="dxa"/>
          </w:tcPr>
          <w:p w:rsidR="00842DE5" w:rsidRPr="00AB2E6E" w:rsidRDefault="00842DE5" w:rsidP="005B39DF">
            <w:pPr>
              <w:spacing w:line="240" w:lineRule="atLeast"/>
              <w:rPr>
                <w:b/>
              </w:rPr>
            </w:pPr>
            <w:r w:rsidRPr="00AB2E6E">
              <w:rPr>
                <w:b/>
                <w:sz w:val="22"/>
                <w:szCs w:val="22"/>
              </w:rPr>
              <w:t>Покупатель:</w:t>
            </w:r>
          </w:p>
          <w:p w:rsidR="00842DE5" w:rsidRPr="0076594B" w:rsidRDefault="00842DE5" w:rsidP="005B39DF">
            <w:pPr>
              <w:pStyle w:val="affa"/>
              <w:spacing w:line="240" w:lineRule="atLeast"/>
              <w:rPr>
                <w:b/>
                <w:szCs w:val="24"/>
              </w:rPr>
            </w:pPr>
          </w:p>
          <w:p w:rsidR="00842DE5" w:rsidRPr="0076594B" w:rsidRDefault="00842DE5" w:rsidP="005B39DF">
            <w:pPr>
              <w:pStyle w:val="affa"/>
              <w:spacing w:line="240" w:lineRule="atLeast"/>
              <w:rPr>
                <w:b/>
                <w:szCs w:val="24"/>
              </w:rPr>
            </w:pPr>
            <w:r w:rsidRPr="00AB2E6E">
              <w:rPr>
                <w:b/>
                <w:sz w:val="22"/>
                <w:szCs w:val="22"/>
              </w:rPr>
              <w:t xml:space="preserve">Место нахождения: </w:t>
            </w:r>
          </w:p>
          <w:p w:rsidR="00842DE5" w:rsidRPr="00AB2E6E" w:rsidRDefault="00842DE5" w:rsidP="005B39DF">
            <w:pPr>
              <w:spacing w:line="240" w:lineRule="atLeast"/>
              <w:rPr>
                <w:b/>
              </w:rPr>
            </w:pPr>
            <w:r w:rsidRPr="00AB2E6E">
              <w:rPr>
                <w:b/>
                <w:sz w:val="22"/>
                <w:szCs w:val="22"/>
              </w:rPr>
              <w:t>Почтовый адрес:</w:t>
            </w:r>
          </w:p>
          <w:p w:rsidR="00842DE5" w:rsidRPr="00AB2E6E" w:rsidRDefault="00842DE5" w:rsidP="005B39DF">
            <w:pPr>
              <w:spacing w:line="240" w:lineRule="atLeast"/>
              <w:jc w:val="both"/>
            </w:pPr>
          </w:p>
          <w:p w:rsidR="00842DE5" w:rsidRPr="00AB2E6E" w:rsidRDefault="00842DE5" w:rsidP="005B39DF">
            <w:pPr>
              <w:spacing w:line="240" w:lineRule="atLeast"/>
              <w:ind w:left="112"/>
              <w:rPr>
                <w:b/>
              </w:rPr>
            </w:pPr>
            <w:r w:rsidRPr="00AB2E6E">
              <w:rPr>
                <w:b/>
                <w:sz w:val="22"/>
                <w:szCs w:val="22"/>
              </w:rPr>
              <w:t>ПОКУПАТЕЛЬ:</w:t>
            </w:r>
          </w:p>
          <w:p w:rsidR="00842DE5" w:rsidRPr="00AB2E6E" w:rsidRDefault="00842DE5" w:rsidP="005B39DF">
            <w:pPr>
              <w:spacing w:line="240" w:lineRule="atLeast"/>
              <w:jc w:val="both"/>
            </w:pPr>
            <w:r w:rsidRPr="00AB2E6E">
              <w:rPr>
                <w:sz w:val="22"/>
                <w:szCs w:val="22"/>
              </w:rPr>
              <w:t xml:space="preserve"> Генеральный директор</w:t>
            </w:r>
          </w:p>
          <w:p w:rsidR="00842DE5" w:rsidRPr="00AB2E6E" w:rsidRDefault="00842DE5" w:rsidP="005B39DF">
            <w:pPr>
              <w:spacing w:line="240" w:lineRule="atLeast"/>
            </w:pPr>
            <w:r w:rsidRPr="00AB2E6E">
              <w:rPr>
                <w:sz w:val="22"/>
                <w:szCs w:val="22"/>
              </w:rPr>
              <w:t xml:space="preserve">/_________________/   </w:t>
            </w:r>
          </w:p>
          <w:p w:rsidR="00842DE5" w:rsidRPr="00AB2E6E" w:rsidRDefault="00842DE5" w:rsidP="005B39DF">
            <w:pPr>
              <w:spacing w:line="240" w:lineRule="atLeast"/>
              <w:ind w:left="112"/>
            </w:pPr>
            <w:r w:rsidRPr="00AB2E6E">
              <w:rPr>
                <w:i/>
                <w:sz w:val="22"/>
                <w:szCs w:val="22"/>
              </w:rPr>
              <w:t>М.П.</w:t>
            </w:r>
          </w:p>
        </w:tc>
      </w:tr>
    </w:tbl>
    <w:p w:rsidR="00842DE5" w:rsidRDefault="00842DE5" w:rsidP="00DE4153">
      <w:pPr>
        <w:rPr>
          <w:sz w:val="22"/>
          <w:szCs w:val="22"/>
        </w:rPr>
      </w:pPr>
      <w:r>
        <w:rPr>
          <w:sz w:val="22"/>
          <w:szCs w:val="22"/>
        </w:rPr>
        <w:br w:type="page"/>
      </w:r>
    </w:p>
    <w:tbl>
      <w:tblPr>
        <w:tblW w:w="10632" w:type="dxa"/>
        <w:tblInd w:w="-493" w:type="dxa"/>
        <w:tblLayout w:type="fixed"/>
        <w:tblLook w:val="00A0" w:firstRow="1" w:lastRow="0" w:firstColumn="1" w:lastColumn="0" w:noHBand="0" w:noVBand="0"/>
      </w:tblPr>
      <w:tblGrid>
        <w:gridCol w:w="840"/>
        <w:gridCol w:w="1133"/>
        <w:gridCol w:w="1146"/>
        <w:gridCol w:w="850"/>
        <w:gridCol w:w="992"/>
        <w:gridCol w:w="5671"/>
      </w:tblGrid>
      <w:tr w:rsidR="00842DE5" w:rsidRPr="000D42B7" w:rsidTr="005B39DF">
        <w:trPr>
          <w:trHeight w:val="315"/>
        </w:trPr>
        <w:tc>
          <w:tcPr>
            <w:tcW w:w="10632" w:type="dxa"/>
            <w:gridSpan w:val="6"/>
            <w:tcBorders>
              <w:top w:val="nil"/>
              <w:left w:val="nil"/>
              <w:bottom w:val="nil"/>
              <w:right w:val="nil"/>
            </w:tcBorders>
            <w:shd w:val="clear" w:color="000000" w:fill="FFFFFF"/>
            <w:noWrap/>
            <w:vAlign w:val="bottom"/>
          </w:tcPr>
          <w:p w:rsidR="00842DE5" w:rsidRPr="00D23CCE" w:rsidRDefault="00842DE5" w:rsidP="005B39DF">
            <w:pPr>
              <w:shd w:val="clear" w:color="auto" w:fill="FFFFFF"/>
              <w:spacing w:line="240" w:lineRule="atLeast"/>
              <w:jc w:val="right"/>
              <w:rPr>
                <w:u w:val="single"/>
              </w:rPr>
            </w:pPr>
            <w:r w:rsidRPr="00D23CCE">
              <w:rPr>
                <w:color w:val="000000"/>
                <w:sz w:val="22"/>
                <w:szCs w:val="22"/>
              </w:rPr>
              <w:lastRenderedPageBreak/>
              <w:t>Приложение №</w:t>
            </w:r>
            <w:r w:rsidRPr="00D23CCE">
              <w:rPr>
                <w:color w:val="000000"/>
                <w:sz w:val="22"/>
                <w:szCs w:val="22"/>
                <w:u w:val="single"/>
              </w:rPr>
              <w:t>__</w:t>
            </w:r>
          </w:p>
          <w:p w:rsidR="00842DE5" w:rsidRPr="00D23CCE" w:rsidRDefault="00842DE5"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842DE5" w:rsidRPr="00D23CCE" w:rsidRDefault="00842DE5"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842DE5" w:rsidRPr="000D42B7" w:rsidRDefault="00842DE5" w:rsidP="005B39DF">
            <w:pPr>
              <w:spacing w:line="240" w:lineRule="atLeast"/>
              <w:rPr>
                <w:b/>
                <w:bCs/>
                <w:color w:val="000000"/>
              </w:rPr>
            </w:pPr>
          </w:p>
        </w:tc>
      </w:tr>
      <w:tr w:rsidR="00842DE5" w:rsidRPr="000D42B7" w:rsidTr="005B39DF">
        <w:trPr>
          <w:gridAfter w:val="1"/>
          <w:wAfter w:w="5671" w:type="dxa"/>
          <w:trHeight w:val="300"/>
        </w:trPr>
        <w:tc>
          <w:tcPr>
            <w:tcW w:w="840" w:type="dxa"/>
            <w:tcBorders>
              <w:top w:val="nil"/>
              <w:left w:val="nil"/>
              <w:bottom w:val="nil"/>
              <w:right w:val="nil"/>
            </w:tcBorders>
            <w:shd w:val="clear" w:color="000000" w:fill="FFFFFF"/>
            <w:noWrap/>
            <w:vAlign w:val="bottom"/>
          </w:tcPr>
          <w:p w:rsidR="00842DE5" w:rsidRPr="000D42B7" w:rsidRDefault="00842DE5"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33" w:type="dxa"/>
            <w:tcBorders>
              <w:top w:val="nil"/>
              <w:left w:val="nil"/>
              <w:bottom w:val="nil"/>
              <w:right w:val="nil"/>
            </w:tcBorders>
            <w:shd w:val="clear" w:color="000000" w:fill="FFFFFF"/>
            <w:noWrap/>
            <w:vAlign w:val="bottom"/>
          </w:tcPr>
          <w:p w:rsidR="00842DE5" w:rsidRPr="000D42B7" w:rsidRDefault="00842DE5"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46" w:type="dxa"/>
            <w:tcBorders>
              <w:top w:val="nil"/>
              <w:left w:val="nil"/>
              <w:bottom w:val="nil"/>
              <w:right w:val="nil"/>
            </w:tcBorders>
            <w:shd w:val="clear" w:color="000000" w:fill="FFFFFF"/>
            <w:noWrap/>
            <w:vAlign w:val="bottom"/>
          </w:tcPr>
          <w:p w:rsidR="00842DE5" w:rsidRPr="000D42B7" w:rsidRDefault="00842DE5"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850" w:type="dxa"/>
            <w:tcBorders>
              <w:top w:val="nil"/>
              <w:left w:val="nil"/>
              <w:bottom w:val="nil"/>
              <w:right w:val="nil"/>
            </w:tcBorders>
            <w:shd w:val="clear" w:color="000000" w:fill="FFFFFF"/>
            <w:noWrap/>
            <w:vAlign w:val="bottom"/>
          </w:tcPr>
          <w:p w:rsidR="00842DE5" w:rsidRPr="000D42B7" w:rsidRDefault="00842DE5"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tcPr>
          <w:p w:rsidR="00842DE5" w:rsidRPr="000D42B7" w:rsidRDefault="00842DE5"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r>
      <w:tr w:rsidR="00842DE5" w:rsidRPr="000D42B7" w:rsidTr="005B39DF">
        <w:trPr>
          <w:trHeight w:val="315"/>
        </w:trPr>
        <w:tc>
          <w:tcPr>
            <w:tcW w:w="10632" w:type="dxa"/>
            <w:gridSpan w:val="6"/>
            <w:tcBorders>
              <w:top w:val="nil"/>
              <w:left w:val="nil"/>
              <w:bottom w:val="nil"/>
              <w:right w:val="nil"/>
            </w:tcBorders>
            <w:shd w:val="clear" w:color="000000" w:fill="FFFFFF"/>
            <w:noWrap/>
            <w:vAlign w:val="center"/>
          </w:tcPr>
          <w:p w:rsidR="00842DE5" w:rsidRPr="00D23CCE" w:rsidRDefault="00842DE5" w:rsidP="005B39DF">
            <w:pPr>
              <w:spacing w:line="240" w:lineRule="atLeast"/>
              <w:jc w:val="center"/>
              <w:rPr>
                <w:b/>
                <w:bCs/>
                <w:color w:val="000000"/>
              </w:rPr>
            </w:pPr>
            <w:r w:rsidRPr="00D23CCE">
              <w:rPr>
                <w:b/>
                <w:bCs/>
                <w:color w:val="000000"/>
                <w:sz w:val="22"/>
                <w:szCs w:val="22"/>
              </w:rPr>
              <w:t>ФОРМА</w:t>
            </w:r>
          </w:p>
          <w:p w:rsidR="00842DE5" w:rsidRPr="00D23CCE" w:rsidRDefault="00842DE5" w:rsidP="005B39DF">
            <w:pPr>
              <w:spacing w:line="240" w:lineRule="atLeast"/>
              <w:jc w:val="center"/>
              <w:rPr>
                <w:bCs/>
                <w:color w:val="000000"/>
              </w:rPr>
            </w:pPr>
            <w:r w:rsidRPr="00D23CCE">
              <w:rPr>
                <w:bCs/>
                <w:color w:val="000000"/>
                <w:sz w:val="22"/>
                <w:szCs w:val="22"/>
              </w:rPr>
              <w:t xml:space="preserve">СПЕЦИФИКАЦИЯ  №  от </w:t>
            </w:r>
          </w:p>
        </w:tc>
      </w:tr>
      <w:tr w:rsidR="00842DE5" w:rsidRPr="000D42B7" w:rsidTr="005B39DF">
        <w:trPr>
          <w:trHeight w:val="315"/>
        </w:trPr>
        <w:tc>
          <w:tcPr>
            <w:tcW w:w="10632" w:type="dxa"/>
            <w:gridSpan w:val="6"/>
            <w:tcBorders>
              <w:top w:val="nil"/>
              <w:left w:val="nil"/>
              <w:bottom w:val="nil"/>
              <w:right w:val="nil"/>
            </w:tcBorders>
            <w:shd w:val="clear" w:color="000000" w:fill="FFFFFF"/>
            <w:noWrap/>
            <w:vAlign w:val="center"/>
          </w:tcPr>
          <w:p w:rsidR="00842DE5" w:rsidRPr="00D23CCE" w:rsidRDefault="00842DE5" w:rsidP="005B39DF">
            <w:pPr>
              <w:spacing w:line="240" w:lineRule="atLeast"/>
              <w:jc w:val="center"/>
              <w:rPr>
                <w:bCs/>
                <w:color w:val="000000"/>
              </w:rPr>
            </w:pPr>
            <w:r w:rsidRPr="00D23CCE">
              <w:rPr>
                <w:bCs/>
                <w:color w:val="000000"/>
                <w:sz w:val="22"/>
                <w:szCs w:val="22"/>
              </w:rPr>
              <w:t xml:space="preserve">на поставку </w:t>
            </w:r>
          </w:p>
        </w:tc>
      </w:tr>
      <w:tr w:rsidR="00842DE5" w:rsidRPr="000D42B7" w:rsidTr="005B39DF">
        <w:trPr>
          <w:trHeight w:val="330"/>
        </w:trPr>
        <w:tc>
          <w:tcPr>
            <w:tcW w:w="10632" w:type="dxa"/>
            <w:gridSpan w:val="6"/>
            <w:tcBorders>
              <w:top w:val="nil"/>
              <w:left w:val="nil"/>
              <w:bottom w:val="nil"/>
              <w:right w:val="nil"/>
            </w:tcBorders>
            <w:shd w:val="clear" w:color="000000" w:fill="FFFFFF"/>
            <w:noWrap/>
            <w:vAlign w:val="bottom"/>
          </w:tcPr>
          <w:p w:rsidR="00842DE5" w:rsidRPr="00D23CCE" w:rsidRDefault="00842DE5" w:rsidP="005B39DF">
            <w:pPr>
              <w:spacing w:line="240" w:lineRule="atLeast"/>
              <w:jc w:val="center"/>
              <w:rPr>
                <w:b/>
                <w:bCs/>
                <w:color w:val="000000"/>
              </w:rPr>
            </w:pPr>
            <w:r w:rsidRPr="00D23CCE">
              <w:rPr>
                <w:b/>
                <w:bCs/>
                <w:color w:val="000000"/>
                <w:sz w:val="22"/>
                <w:szCs w:val="22"/>
              </w:rPr>
              <w:t> </w:t>
            </w:r>
          </w:p>
        </w:tc>
      </w:tr>
      <w:tr w:rsidR="00842DE5" w:rsidRPr="000D42B7" w:rsidTr="005B39DF">
        <w:trPr>
          <w:trHeight w:val="330"/>
        </w:trPr>
        <w:tc>
          <w:tcPr>
            <w:tcW w:w="10632" w:type="dxa"/>
            <w:gridSpan w:val="6"/>
            <w:tcBorders>
              <w:top w:val="nil"/>
              <w:left w:val="nil"/>
              <w:bottom w:val="nil"/>
              <w:right w:val="nil"/>
            </w:tcBorders>
            <w:shd w:val="clear" w:color="000000" w:fill="FFFFFF"/>
            <w:noWrap/>
            <w:vAlign w:val="bottom"/>
          </w:tcPr>
          <w:tbl>
            <w:tblPr>
              <w:tblW w:w="10632" w:type="dxa"/>
              <w:tblLayout w:type="fixed"/>
              <w:tblLook w:val="00A0" w:firstRow="1" w:lastRow="0" w:firstColumn="1" w:lastColumn="0" w:noHBand="0" w:noVBand="0"/>
            </w:tblPr>
            <w:tblGrid>
              <w:gridCol w:w="640"/>
              <w:gridCol w:w="1487"/>
              <w:gridCol w:w="709"/>
              <w:gridCol w:w="840"/>
              <w:gridCol w:w="1133"/>
              <w:gridCol w:w="1146"/>
              <w:gridCol w:w="850"/>
              <w:gridCol w:w="992"/>
              <w:gridCol w:w="1134"/>
              <w:gridCol w:w="1701"/>
            </w:tblGrid>
            <w:tr w:rsidR="00842DE5" w:rsidRPr="00D23CCE" w:rsidTr="005B39DF">
              <w:trPr>
                <w:trHeight w:val="630"/>
              </w:trPr>
              <w:tc>
                <w:tcPr>
                  <w:tcW w:w="640" w:type="dxa"/>
                  <w:vMerge w:val="restart"/>
                  <w:tcBorders>
                    <w:top w:val="single" w:sz="8" w:space="0" w:color="auto"/>
                    <w:left w:val="single" w:sz="8" w:space="0" w:color="auto"/>
                    <w:bottom w:val="nil"/>
                    <w:right w:val="single" w:sz="8"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 п.п</w:t>
                  </w:r>
                </w:p>
              </w:tc>
              <w:tc>
                <w:tcPr>
                  <w:tcW w:w="1487"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Наименование товара</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Ед. изм.</w:t>
                  </w:r>
                </w:p>
              </w:tc>
              <w:tc>
                <w:tcPr>
                  <w:tcW w:w="840" w:type="dxa"/>
                  <w:vMerge w:val="restart"/>
                  <w:tcBorders>
                    <w:top w:val="single" w:sz="8" w:space="0" w:color="auto"/>
                    <w:left w:val="single" w:sz="8" w:space="0" w:color="auto"/>
                    <w:bottom w:val="nil"/>
                    <w:right w:val="single" w:sz="8"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Кол-во</w:t>
                  </w:r>
                </w:p>
              </w:tc>
              <w:tc>
                <w:tcPr>
                  <w:tcW w:w="1133"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Цена без НДС (руб./ин. Валюта)</w:t>
                  </w:r>
                </w:p>
              </w:tc>
              <w:tc>
                <w:tcPr>
                  <w:tcW w:w="114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Сумма без НДС (руб.)</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Сумма НДС (руб.)</w:t>
                  </w:r>
                </w:p>
              </w:tc>
              <w:tc>
                <w:tcPr>
                  <w:tcW w:w="992"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Сумма с НДС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842DE5" w:rsidRPr="002D08FE" w:rsidRDefault="00842DE5" w:rsidP="005B39DF">
                  <w:pPr>
                    <w:spacing w:line="240" w:lineRule="atLeast"/>
                    <w:jc w:val="center"/>
                    <w:rPr>
                      <w:b/>
                      <w:bCs/>
                      <w:color w:val="000000"/>
                    </w:rPr>
                  </w:pPr>
                  <w:r w:rsidRPr="002D08FE">
                    <w:rPr>
                      <w:b/>
                      <w:bCs/>
                      <w:color w:val="000000"/>
                      <w:sz w:val="22"/>
                      <w:szCs w:val="22"/>
                    </w:rPr>
                    <w:t>Срок поставки сборки товара</w:t>
                  </w: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842DE5" w:rsidRPr="002D08FE" w:rsidRDefault="00842DE5" w:rsidP="005B39DF">
                  <w:pPr>
                    <w:spacing w:line="240" w:lineRule="atLeast"/>
                    <w:jc w:val="center"/>
                    <w:rPr>
                      <w:b/>
                      <w:bCs/>
                      <w:color w:val="000000"/>
                    </w:rPr>
                  </w:pPr>
                  <w:r w:rsidRPr="002D08FE">
                    <w:rPr>
                      <w:b/>
                      <w:bCs/>
                      <w:color w:val="000000"/>
                      <w:sz w:val="22"/>
                      <w:szCs w:val="22"/>
                    </w:rPr>
                    <w:t>Примечание</w:t>
                  </w:r>
                </w:p>
              </w:tc>
            </w:tr>
            <w:tr w:rsidR="00842DE5" w:rsidRPr="00D23CCE" w:rsidTr="005B39DF">
              <w:trPr>
                <w:trHeight w:val="300"/>
              </w:trPr>
              <w:tc>
                <w:tcPr>
                  <w:tcW w:w="640" w:type="dxa"/>
                  <w:vMerge/>
                  <w:tcBorders>
                    <w:top w:val="single" w:sz="8" w:space="0" w:color="auto"/>
                    <w:left w:val="single" w:sz="8" w:space="0" w:color="auto"/>
                    <w:bottom w:val="nil"/>
                    <w:right w:val="single" w:sz="8" w:space="0" w:color="auto"/>
                  </w:tcBorders>
                  <w:vAlign w:val="center"/>
                </w:tcPr>
                <w:p w:rsidR="00842DE5" w:rsidRPr="00D23CCE" w:rsidRDefault="00842DE5" w:rsidP="005B39DF">
                  <w:pPr>
                    <w:spacing w:line="240" w:lineRule="atLeast"/>
                    <w:rPr>
                      <w:b/>
                      <w:bCs/>
                      <w:color w:val="000000"/>
                    </w:rPr>
                  </w:pPr>
                </w:p>
              </w:tc>
              <w:tc>
                <w:tcPr>
                  <w:tcW w:w="1487" w:type="dxa"/>
                  <w:vMerge/>
                  <w:tcBorders>
                    <w:top w:val="single" w:sz="8" w:space="0" w:color="auto"/>
                    <w:left w:val="single" w:sz="8" w:space="0" w:color="auto"/>
                    <w:bottom w:val="single" w:sz="4" w:space="0" w:color="000000"/>
                    <w:right w:val="single" w:sz="8" w:space="0" w:color="auto"/>
                  </w:tcBorders>
                  <w:vAlign w:val="center"/>
                </w:tcPr>
                <w:p w:rsidR="00842DE5" w:rsidRPr="00D23CCE" w:rsidRDefault="00842DE5" w:rsidP="005B39DF">
                  <w:pPr>
                    <w:spacing w:line="240" w:lineRule="atLeast"/>
                    <w:rPr>
                      <w:b/>
                      <w:bCs/>
                      <w:color w:val="000000"/>
                    </w:rPr>
                  </w:pPr>
                </w:p>
              </w:tc>
              <w:tc>
                <w:tcPr>
                  <w:tcW w:w="709" w:type="dxa"/>
                  <w:vMerge/>
                  <w:tcBorders>
                    <w:top w:val="single" w:sz="8" w:space="0" w:color="auto"/>
                    <w:left w:val="single" w:sz="8" w:space="0" w:color="auto"/>
                    <w:bottom w:val="nil"/>
                    <w:right w:val="single" w:sz="8" w:space="0" w:color="auto"/>
                  </w:tcBorders>
                  <w:vAlign w:val="center"/>
                </w:tcPr>
                <w:p w:rsidR="00842DE5" w:rsidRPr="00D23CCE" w:rsidRDefault="00842DE5" w:rsidP="005B39DF">
                  <w:pPr>
                    <w:spacing w:line="240" w:lineRule="atLeast"/>
                    <w:rPr>
                      <w:b/>
                      <w:bCs/>
                      <w:color w:val="000000"/>
                    </w:rPr>
                  </w:pPr>
                </w:p>
              </w:tc>
              <w:tc>
                <w:tcPr>
                  <w:tcW w:w="840" w:type="dxa"/>
                  <w:vMerge/>
                  <w:tcBorders>
                    <w:top w:val="single" w:sz="8" w:space="0" w:color="auto"/>
                    <w:left w:val="single" w:sz="8" w:space="0" w:color="auto"/>
                    <w:bottom w:val="nil"/>
                    <w:right w:val="single" w:sz="8" w:space="0" w:color="auto"/>
                  </w:tcBorders>
                  <w:vAlign w:val="center"/>
                </w:tcPr>
                <w:p w:rsidR="00842DE5" w:rsidRPr="00D23CCE" w:rsidRDefault="00842DE5" w:rsidP="005B39DF">
                  <w:pPr>
                    <w:spacing w:line="240" w:lineRule="atLeast"/>
                    <w:rPr>
                      <w:b/>
                      <w:bCs/>
                      <w:color w:val="000000"/>
                    </w:rPr>
                  </w:pPr>
                </w:p>
              </w:tc>
              <w:tc>
                <w:tcPr>
                  <w:tcW w:w="1133" w:type="dxa"/>
                  <w:vMerge/>
                  <w:tcBorders>
                    <w:top w:val="single" w:sz="8" w:space="0" w:color="auto"/>
                    <w:left w:val="single" w:sz="8" w:space="0" w:color="auto"/>
                    <w:bottom w:val="single" w:sz="4" w:space="0" w:color="000000"/>
                    <w:right w:val="single" w:sz="8" w:space="0" w:color="auto"/>
                  </w:tcBorders>
                  <w:vAlign w:val="center"/>
                </w:tcPr>
                <w:p w:rsidR="00842DE5" w:rsidRPr="00D23CCE" w:rsidRDefault="00842DE5" w:rsidP="005B39DF">
                  <w:pPr>
                    <w:spacing w:line="240" w:lineRule="atLeast"/>
                    <w:rPr>
                      <w:b/>
                      <w:bCs/>
                      <w:color w:val="000000"/>
                    </w:rPr>
                  </w:pPr>
                </w:p>
              </w:tc>
              <w:tc>
                <w:tcPr>
                  <w:tcW w:w="1146" w:type="dxa"/>
                  <w:vMerge/>
                  <w:tcBorders>
                    <w:top w:val="single" w:sz="8" w:space="0" w:color="auto"/>
                    <w:left w:val="single" w:sz="8" w:space="0" w:color="auto"/>
                    <w:bottom w:val="single" w:sz="4" w:space="0" w:color="000000"/>
                    <w:right w:val="single" w:sz="8" w:space="0" w:color="auto"/>
                  </w:tcBorders>
                  <w:vAlign w:val="center"/>
                </w:tcPr>
                <w:p w:rsidR="00842DE5" w:rsidRPr="00D23CCE" w:rsidRDefault="00842DE5" w:rsidP="005B39DF">
                  <w:pPr>
                    <w:spacing w:line="240" w:lineRule="atLeast"/>
                    <w:rPr>
                      <w:b/>
                      <w:bCs/>
                      <w:color w:val="000000"/>
                    </w:rPr>
                  </w:pPr>
                </w:p>
              </w:tc>
              <w:tc>
                <w:tcPr>
                  <w:tcW w:w="850" w:type="dxa"/>
                  <w:vMerge/>
                  <w:tcBorders>
                    <w:top w:val="single" w:sz="8" w:space="0" w:color="auto"/>
                    <w:left w:val="single" w:sz="8" w:space="0" w:color="auto"/>
                    <w:bottom w:val="single" w:sz="4" w:space="0" w:color="000000"/>
                    <w:right w:val="single" w:sz="8" w:space="0" w:color="auto"/>
                  </w:tcBorders>
                  <w:vAlign w:val="center"/>
                </w:tcPr>
                <w:p w:rsidR="00842DE5" w:rsidRPr="00D23CCE" w:rsidRDefault="00842DE5" w:rsidP="005B39DF">
                  <w:pPr>
                    <w:spacing w:line="240" w:lineRule="atLeast"/>
                    <w:rPr>
                      <w:b/>
                      <w:bCs/>
                      <w:color w:val="000000"/>
                    </w:rPr>
                  </w:pPr>
                </w:p>
              </w:tc>
              <w:tc>
                <w:tcPr>
                  <w:tcW w:w="992" w:type="dxa"/>
                  <w:vMerge/>
                  <w:tcBorders>
                    <w:top w:val="single" w:sz="8" w:space="0" w:color="auto"/>
                    <w:left w:val="single" w:sz="8" w:space="0" w:color="auto"/>
                    <w:bottom w:val="single" w:sz="4" w:space="0" w:color="000000"/>
                    <w:right w:val="single" w:sz="8" w:space="0" w:color="auto"/>
                  </w:tcBorders>
                  <w:vAlign w:val="center"/>
                </w:tcPr>
                <w:p w:rsidR="00842DE5" w:rsidRPr="00D23CCE" w:rsidRDefault="00842DE5" w:rsidP="005B39DF">
                  <w:pPr>
                    <w:spacing w:line="240" w:lineRule="atLeast"/>
                    <w:rPr>
                      <w:b/>
                      <w:bCs/>
                      <w:color w:val="000000"/>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842DE5" w:rsidRPr="00D23CCE" w:rsidRDefault="00842DE5" w:rsidP="005B39DF">
                  <w:pPr>
                    <w:spacing w:line="240" w:lineRule="atLeast"/>
                    <w:rPr>
                      <w:b/>
                      <w:bCs/>
                      <w:color w:val="000000"/>
                    </w:rPr>
                  </w:pPr>
                </w:p>
              </w:tc>
              <w:tc>
                <w:tcPr>
                  <w:tcW w:w="1701" w:type="dxa"/>
                  <w:vMerge/>
                  <w:tcBorders>
                    <w:top w:val="single" w:sz="8" w:space="0" w:color="auto"/>
                    <w:left w:val="single" w:sz="8" w:space="0" w:color="auto"/>
                    <w:bottom w:val="single" w:sz="4" w:space="0" w:color="000000"/>
                    <w:right w:val="single" w:sz="8" w:space="0" w:color="auto"/>
                  </w:tcBorders>
                  <w:vAlign w:val="center"/>
                </w:tcPr>
                <w:p w:rsidR="00842DE5" w:rsidRPr="00D23CCE" w:rsidRDefault="00842DE5" w:rsidP="005B39DF">
                  <w:pPr>
                    <w:spacing w:line="240" w:lineRule="atLeast"/>
                    <w:rPr>
                      <w:b/>
                      <w:bCs/>
                      <w:color w:val="000000"/>
                    </w:rPr>
                  </w:pPr>
                </w:p>
              </w:tc>
            </w:tr>
            <w:tr w:rsidR="00842DE5" w:rsidRPr="00D23CCE" w:rsidTr="005B39DF">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1</w:t>
                  </w:r>
                </w:p>
              </w:tc>
              <w:tc>
                <w:tcPr>
                  <w:tcW w:w="1487" w:type="dxa"/>
                  <w:tcBorders>
                    <w:top w:val="nil"/>
                    <w:left w:val="nil"/>
                    <w:bottom w:val="single" w:sz="4" w:space="0" w:color="auto"/>
                    <w:right w:val="single" w:sz="4"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3</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4</w:t>
                  </w:r>
                </w:p>
              </w:tc>
              <w:tc>
                <w:tcPr>
                  <w:tcW w:w="1133" w:type="dxa"/>
                  <w:tcBorders>
                    <w:top w:val="nil"/>
                    <w:left w:val="nil"/>
                    <w:bottom w:val="single" w:sz="4" w:space="0" w:color="auto"/>
                    <w:right w:val="single" w:sz="4"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5</w:t>
                  </w:r>
                </w:p>
              </w:tc>
              <w:tc>
                <w:tcPr>
                  <w:tcW w:w="1146" w:type="dxa"/>
                  <w:tcBorders>
                    <w:top w:val="nil"/>
                    <w:left w:val="nil"/>
                    <w:bottom w:val="single" w:sz="4" w:space="0" w:color="auto"/>
                    <w:right w:val="single" w:sz="4" w:space="0" w:color="auto"/>
                  </w:tcBorders>
                  <w:shd w:val="clear" w:color="000000" w:fill="FFFFFF"/>
                  <w:vAlign w:val="center"/>
                </w:tcPr>
                <w:p w:rsidR="00842DE5" w:rsidRPr="00D23CCE" w:rsidRDefault="00842DE5" w:rsidP="005B39DF">
                  <w:pPr>
                    <w:spacing w:line="240" w:lineRule="atLeast"/>
                    <w:jc w:val="center"/>
                    <w:rPr>
                      <w:color w:val="000000"/>
                    </w:rPr>
                  </w:pPr>
                  <w:r w:rsidRPr="00D23CCE">
                    <w:rPr>
                      <w:color w:val="000000"/>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842DE5" w:rsidRPr="00D23CCE" w:rsidRDefault="00842DE5" w:rsidP="005B39DF">
                  <w:pPr>
                    <w:spacing w:line="240" w:lineRule="atLeast"/>
                    <w:jc w:val="center"/>
                    <w:rPr>
                      <w:color w:val="000000"/>
                    </w:rPr>
                  </w:pPr>
                  <w:r w:rsidRPr="00D23CCE">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tcPr>
                <w:p w:rsidR="00842DE5" w:rsidRPr="00D23CCE" w:rsidRDefault="00842DE5" w:rsidP="005B39DF">
                  <w:pPr>
                    <w:spacing w:line="240" w:lineRule="atLeast"/>
                    <w:jc w:val="center"/>
                    <w:rPr>
                      <w:color w:val="000000"/>
                    </w:rPr>
                  </w:pPr>
                  <w:r w:rsidRPr="00D23CCE">
                    <w:rPr>
                      <w:color w:val="000000"/>
                      <w:sz w:val="22"/>
                      <w:szCs w:val="22"/>
                    </w:rPr>
                    <w:t>8</w:t>
                  </w:r>
                </w:p>
              </w:tc>
              <w:tc>
                <w:tcPr>
                  <w:tcW w:w="1134" w:type="dxa"/>
                  <w:tcBorders>
                    <w:top w:val="nil"/>
                    <w:left w:val="nil"/>
                    <w:bottom w:val="single" w:sz="4" w:space="0" w:color="auto"/>
                    <w:right w:val="single" w:sz="4"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9</w:t>
                  </w:r>
                </w:p>
              </w:tc>
              <w:tc>
                <w:tcPr>
                  <w:tcW w:w="1701" w:type="dxa"/>
                  <w:tcBorders>
                    <w:top w:val="nil"/>
                    <w:left w:val="nil"/>
                    <w:bottom w:val="single" w:sz="4" w:space="0" w:color="auto"/>
                    <w:right w:val="single" w:sz="4" w:space="0" w:color="auto"/>
                  </w:tcBorders>
                  <w:shd w:val="clear" w:color="000000" w:fill="FFFFFF"/>
                  <w:vAlign w:val="center"/>
                </w:tcPr>
                <w:p w:rsidR="00842DE5" w:rsidRPr="00D23CCE" w:rsidRDefault="00842DE5" w:rsidP="005B39DF">
                  <w:pPr>
                    <w:spacing w:line="240" w:lineRule="atLeast"/>
                    <w:jc w:val="center"/>
                    <w:rPr>
                      <w:b/>
                      <w:bCs/>
                      <w:color w:val="000000"/>
                    </w:rPr>
                  </w:pPr>
                  <w:r w:rsidRPr="00D23CCE">
                    <w:rPr>
                      <w:b/>
                      <w:bCs/>
                      <w:color w:val="000000"/>
                      <w:sz w:val="22"/>
                      <w:szCs w:val="22"/>
                    </w:rPr>
                    <w:t>10</w:t>
                  </w:r>
                </w:p>
              </w:tc>
            </w:tr>
            <w:tr w:rsidR="00842DE5" w:rsidRPr="00D23CCE" w:rsidTr="005B39DF">
              <w:trPr>
                <w:trHeight w:val="300"/>
              </w:trPr>
              <w:tc>
                <w:tcPr>
                  <w:tcW w:w="640" w:type="dxa"/>
                  <w:tcBorders>
                    <w:top w:val="nil"/>
                    <w:left w:val="single" w:sz="4" w:space="0" w:color="auto"/>
                    <w:bottom w:val="single" w:sz="4" w:space="0" w:color="auto"/>
                    <w:right w:val="single" w:sz="4" w:space="0" w:color="auto"/>
                  </w:tcBorders>
                  <w:noWrap/>
                  <w:vAlign w:val="bottom"/>
                </w:tcPr>
                <w:p w:rsidR="00842DE5" w:rsidRPr="00D23CCE" w:rsidRDefault="00842DE5"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487" w:type="dxa"/>
                  <w:tcBorders>
                    <w:top w:val="nil"/>
                    <w:left w:val="nil"/>
                    <w:bottom w:val="single" w:sz="4" w:space="0" w:color="auto"/>
                    <w:right w:val="single" w:sz="4" w:space="0" w:color="auto"/>
                  </w:tcBorders>
                  <w:noWrap/>
                  <w:vAlign w:val="bottom"/>
                </w:tcPr>
                <w:p w:rsidR="00842DE5" w:rsidRPr="00D23CCE" w:rsidRDefault="00842DE5" w:rsidP="005B39DF">
                  <w:pPr>
                    <w:spacing w:line="240" w:lineRule="atLeast"/>
                    <w:rPr>
                      <w:rFonts w:ascii="Arial CYR" w:hAnsi="Arial CYR" w:cs="Arial CYR"/>
                    </w:rPr>
                  </w:pPr>
                  <w:r w:rsidRPr="00D23CCE">
                    <w:rPr>
                      <w:rFonts w:ascii="Arial CYR" w:hAnsi="Arial CYR" w:cs="Arial CYR"/>
                      <w:sz w:val="22"/>
                      <w:szCs w:val="22"/>
                    </w:rPr>
                    <w:t> </w:t>
                  </w:r>
                </w:p>
              </w:tc>
              <w:tc>
                <w:tcPr>
                  <w:tcW w:w="709" w:type="dxa"/>
                  <w:tcBorders>
                    <w:top w:val="nil"/>
                    <w:left w:val="nil"/>
                    <w:bottom w:val="single" w:sz="4" w:space="0" w:color="auto"/>
                    <w:right w:val="single" w:sz="4" w:space="0" w:color="auto"/>
                  </w:tcBorders>
                  <w:noWrap/>
                  <w:vAlign w:val="bottom"/>
                </w:tcPr>
                <w:p w:rsidR="00842DE5" w:rsidRPr="00D23CCE" w:rsidRDefault="00842DE5"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40" w:type="dxa"/>
                  <w:tcBorders>
                    <w:top w:val="nil"/>
                    <w:left w:val="nil"/>
                    <w:bottom w:val="single" w:sz="4" w:space="0" w:color="auto"/>
                    <w:right w:val="single" w:sz="4" w:space="0" w:color="auto"/>
                  </w:tcBorders>
                  <w:noWrap/>
                  <w:vAlign w:val="bottom"/>
                </w:tcPr>
                <w:p w:rsidR="00842DE5" w:rsidRPr="00D23CCE" w:rsidRDefault="00842DE5"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3" w:type="dxa"/>
                  <w:tcBorders>
                    <w:top w:val="nil"/>
                    <w:left w:val="nil"/>
                    <w:bottom w:val="single" w:sz="4" w:space="0" w:color="auto"/>
                    <w:right w:val="single" w:sz="4" w:space="0" w:color="auto"/>
                  </w:tcBorders>
                  <w:noWrap/>
                  <w:vAlign w:val="bottom"/>
                </w:tcPr>
                <w:p w:rsidR="00842DE5" w:rsidRPr="00D23CCE" w:rsidRDefault="00842DE5"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46" w:type="dxa"/>
                  <w:tcBorders>
                    <w:top w:val="nil"/>
                    <w:left w:val="nil"/>
                    <w:bottom w:val="single" w:sz="4" w:space="0" w:color="auto"/>
                    <w:right w:val="single" w:sz="4" w:space="0" w:color="auto"/>
                  </w:tcBorders>
                  <w:noWrap/>
                  <w:vAlign w:val="bottom"/>
                </w:tcPr>
                <w:p w:rsidR="00842DE5" w:rsidRPr="00D23CCE" w:rsidRDefault="00842DE5"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50" w:type="dxa"/>
                  <w:tcBorders>
                    <w:top w:val="nil"/>
                    <w:left w:val="nil"/>
                    <w:bottom w:val="single" w:sz="4" w:space="0" w:color="auto"/>
                    <w:right w:val="single" w:sz="4" w:space="0" w:color="auto"/>
                  </w:tcBorders>
                  <w:noWrap/>
                  <w:vAlign w:val="bottom"/>
                </w:tcPr>
                <w:p w:rsidR="00842DE5" w:rsidRPr="00D23CCE" w:rsidRDefault="00842DE5" w:rsidP="005B39DF">
                  <w:pPr>
                    <w:spacing w:line="240" w:lineRule="atLeast"/>
                    <w:jc w:val="center"/>
                    <w:rPr>
                      <w:rFonts w:ascii="Arial CYR" w:hAnsi="Arial CYR" w:cs="Arial CYR"/>
                    </w:rPr>
                  </w:pPr>
                  <w:r w:rsidRPr="00D23CCE">
                    <w:rPr>
                      <w:rFonts w:ascii="Arial CYR" w:hAnsi="Arial CYR" w:cs="Arial CYR"/>
                      <w:sz w:val="22"/>
                      <w:szCs w:val="22"/>
                    </w:rPr>
                    <w:t> </w:t>
                  </w:r>
                </w:p>
              </w:tc>
              <w:tc>
                <w:tcPr>
                  <w:tcW w:w="992" w:type="dxa"/>
                  <w:tcBorders>
                    <w:top w:val="nil"/>
                    <w:left w:val="nil"/>
                    <w:bottom w:val="single" w:sz="4" w:space="0" w:color="auto"/>
                    <w:right w:val="single" w:sz="4" w:space="0" w:color="auto"/>
                  </w:tcBorders>
                  <w:noWrap/>
                  <w:vAlign w:val="bottom"/>
                </w:tcPr>
                <w:p w:rsidR="00842DE5" w:rsidRPr="00D23CCE" w:rsidRDefault="00842DE5"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4" w:type="dxa"/>
                  <w:tcBorders>
                    <w:top w:val="nil"/>
                    <w:left w:val="nil"/>
                    <w:bottom w:val="single" w:sz="4" w:space="0" w:color="auto"/>
                    <w:right w:val="single" w:sz="4" w:space="0" w:color="auto"/>
                  </w:tcBorders>
                  <w:noWrap/>
                  <w:vAlign w:val="bottom"/>
                </w:tcPr>
                <w:p w:rsidR="00842DE5" w:rsidRPr="00D23CCE" w:rsidRDefault="00842DE5"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701" w:type="dxa"/>
                  <w:tcBorders>
                    <w:top w:val="nil"/>
                    <w:left w:val="nil"/>
                    <w:bottom w:val="single" w:sz="4" w:space="0" w:color="auto"/>
                    <w:right w:val="single" w:sz="4" w:space="0" w:color="auto"/>
                  </w:tcBorders>
                  <w:noWrap/>
                  <w:vAlign w:val="bottom"/>
                </w:tcPr>
                <w:p w:rsidR="00842DE5" w:rsidRPr="00D23CCE" w:rsidRDefault="00842DE5" w:rsidP="005B39DF">
                  <w:pPr>
                    <w:spacing w:line="240" w:lineRule="atLeast"/>
                    <w:jc w:val="center"/>
                    <w:rPr>
                      <w:rFonts w:ascii="Arial CYR" w:hAnsi="Arial CYR" w:cs="Arial CYR"/>
                    </w:rPr>
                  </w:pPr>
                  <w:r w:rsidRPr="00D23CCE">
                    <w:rPr>
                      <w:rFonts w:ascii="Arial CYR" w:hAnsi="Arial CYR" w:cs="Arial CYR"/>
                      <w:sz w:val="22"/>
                      <w:szCs w:val="22"/>
                    </w:rPr>
                    <w:t> </w:t>
                  </w:r>
                </w:p>
              </w:tc>
            </w:tr>
          </w:tbl>
          <w:p w:rsidR="00842DE5" w:rsidRPr="00D23CCE" w:rsidRDefault="00842DE5" w:rsidP="005B39DF">
            <w:pPr>
              <w:spacing w:line="240" w:lineRule="atLeast"/>
              <w:jc w:val="center"/>
              <w:rPr>
                <w:b/>
                <w:bCs/>
                <w:color w:val="000000"/>
              </w:rPr>
            </w:pPr>
          </w:p>
        </w:tc>
      </w:tr>
      <w:tr w:rsidR="00842DE5" w:rsidRPr="000D42B7" w:rsidTr="005B39DF">
        <w:trPr>
          <w:trHeight w:val="315"/>
        </w:trPr>
        <w:tc>
          <w:tcPr>
            <w:tcW w:w="10632" w:type="dxa"/>
            <w:gridSpan w:val="6"/>
            <w:tcBorders>
              <w:top w:val="nil"/>
              <w:left w:val="nil"/>
              <w:bottom w:val="nil"/>
              <w:right w:val="nil"/>
            </w:tcBorders>
            <w:shd w:val="clear" w:color="000000" w:fill="FFFFFF"/>
            <w:noWrap/>
            <w:vAlign w:val="center"/>
          </w:tcPr>
          <w:p w:rsidR="00842DE5" w:rsidRPr="00D23CCE" w:rsidRDefault="00842DE5" w:rsidP="005B39DF">
            <w:pPr>
              <w:spacing w:line="240" w:lineRule="atLeast"/>
              <w:rPr>
                <w:color w:val="000000"/>
              </w:rPr>
            </w:pPr>
            <w:r w:rsidRPr="00D23CCE">
              <w:rPr>
                <w:color w:val="000000"/>
                <w:sz w:val="22"/>
                <w:szCs w:val="22"/>
              </w:rPr>
              <w:t xml:space="preserve">Общая сумма поставки в соответствии с настоящей спецификацией составляет рублей, кроме того НДС 18% -  рублей. </w:t>
            </w:r>
          </w:p>
        </w:tc>
      </w:tr>
      <w:tr w:rsidR="00842DE5" w:rsidRPr="000D42B7" w:rsidTr="005B39DF">
        <w:trPr>
          <w:trHeight w:val="315"/>
        </w:trPr>
        <w:tc>
          <w:tcPr>
            <w:tcW w:w="10632" w:type="dxa"/>
            <w:gridSpan w:val="6"/>
            <w:tcBorders>
              <w:top w:val="nil"/>
              <w:left w:val="nil"/>
              <w:bottom w:val="nil"/>
              <w:right w:val="nil"/>
            </w:tcBorders>
            <w:shd w:val="clear" w:color="000000" w:fill="FFFFFF"/>
            <w:noWrap/>
            <w:vAlign w:val="bottom"/>
          </w:tcPr>
          <w:p w:rsidR="00842DE5" w:rsidRPr="00D23CCE" w:rsidRDefault="00842DE5" w:rsidP="005B39DF">
            <w:pPr>
              <w:spacing w:line="240" w:lineRule="atLeast"/>
              <w:rPr>
                <w:color w:val="000000"/>
              </w:rPr>
            </w:pPr>
            <w:r w:rsidRPr="00D23CCE">
              <w:rPr>
                <w:color w:val="000000"/>
                <w:sz w:val="22"/>
                <w:szCs w:val="22"/>
              </w:rPr>
              <w:t xml:space="preserve">Всего сумма поставки в соответствии с настоящей спецификацией с учетом НДС составляет   </w:t>
            </w:r>
          </w:p>
          <w:p w:rsidR="00842DE5" w:rsidRPr="00D23CCE" w:rsidRDefault="00842DE5" w:rsidP="005B39DF">
            <w:pPr>
              <w:spacing w:line="240" w:lineRule="atLeast"/>
              <w:rPr>
                <w:color w:val="000000"/>
              </w:rPr>
            </w:pPr>
            <w:r w:rsidRPr="00D23CCE">
              <w:rPr>
                <w:color w:val="000000"/>
                <w:sz w:val="22"/>
                <w:szCs w:val="22"/>
              </w:rPr>
              <w:t xml:space="preserve">рублей. </w:t>
            </w:r>
          </w:p>
          <w:p w:rsidR="00842DE5" w:rsidRPr="00D23CCE" w:rsidRDefault="00842DE5" w:rsidP="005B39DF">
            <w:pPr>
              <w:spacing w:line="240" w:lineRule="atLeast"/>
              <w:rPr>
                <w:color w:val="000000"/>
              </w:rPr>
            </w:pPr>
          </w:p>
          <w:tbl>
            <w:tblPr>
              <w:tblW w:w="9540" w:type="dxa"/>
              <w:jc w:val="center"/>
              <w:tblLayout w:type="fixed"/>
              <w:tblLook w:val="0000" w:firstRow="0" w:lastRow="0" w:firstColumn="0" w:lastColumn="0" w:noHBand="0" w:noVBand="0"/>
            </w:tblPr>
            <w:tblGrid>
              <w:gridCol w:w="5040"/>
              <w:gridCol w:w="4500"/>
            </w:tblGrid>
            <w:tr w:rsidR="00842DE5" w:rsidRPr="00D23CCE" w:rsidTr="005B39DF">
              <w:trPr>
                <w:trHeight w:val="80"/>
                <w:jc w:val="center"/>
              </w:trPr>
              <w:tc>
                <w:tcPr>
                  <w:tcW w:w="5040" w:type="dxa"/>
                </w:tcPr>
                <w:p w:rsidR="00842DE5" w:rsidRPr="00D23CCE" w:rsidRDefault="00842DE5" w:rsidP="005B39DF">
                  <w:pPr>
                    <w:spacing w:line="240" w:lineRule="atLeast"/>
                  </w:pPr>
                  <w:r w:rsidRPr="00D23CCE">
                    <w:rPr>
                      <w:sz w:val="22"/>
                      <w:szCs w:val="22"/>
                    </w:rPr>
                    <w:t>ПОСТАВЩИК</w:t>
                  </w:r>
                </w:p>
                <w:p w:rsidR="00842DE5" w:rsidRPr="00D23CCE" w:rsidRDefault="00842DE5" w:rsidP="005B39DF">
                  <w:pPr>
                    <w:spacing w:line="240" w:lineRule="atLeast"/>
                  </w:pPr>
                </w:p>
                <w:p w:rsidR="00842DE5" w:rsidRPr="00D23CCE" w:rsidRDefault="00842DE5" w:rsidP="005B39DF">
                  <w:pPr>
                    <w:spacing w:line="240" w:lineRule="atLeast"/>
                  </w:pPr>
                </w:p>
                <w:p w:rsidR="00842DE5" w:rsidRPr="00D23CCE" w:rsidRDefault="00842DE5" w:rsidP="005B39DF">
                  <w:pPr>
                    <w:spacing w:line="240" w:lineRule="atLeast"/>
                  </w:pPr>
                </w:p>
                <w:p w:rsidR="00842DE5" w:rsidRPr="00D23CCE" w:rsidRDefault="00842DE5" w:rsidP="005B39DF">
                  <w:pPr>
                    <w:spacing w:line="240" w:lineRule="atLeast"/>
                  </w:pPr>
                  <w:r w:rsidRPr="00D23CCE">
                    <w:rPr>
                      <w:sz w:val="22"/>
                      <w:szCs w:val="22"/>
                    </w:rPr>
                    <w:t xml:space="preserve"> /__________________/  </w:t>
                  </w:r>
                </w:p>
                <w:p w:rsidR="00842DE5" w:rsidRPr="00D23CCE" w:rsidRDefault="00842DE5" w:rsidP="005B39DF">
                  <w:pPr>
                    <w:spacing w:line="240" w:lineRule="atLeast"/>
                  </w:pPr>
                  <w:r w:rsidRPr="00D23CCE">
                    <w:rPr>
                      <w:i/>
                      <w:sz w:val="22"/>
                      <w:szCs w:val="22"/>
                    </w:rPr>
                    <w:t xml:space="preserve">            </w:t>
                  </w:r>
                </w:p>
                <w:p w:rsidR="00842DE5" w:rsidRPr="00D23CCE" w:rsidRDefault="00842DE5" w:rsidP="005B39DF">
                  <w:pPr>
                    <w:spacing w:line="240" w:lineRule="atLeast"/>
                    <w:jc w:val="both"/>
                  </w:pPr>
                  <w:r w:rsidRPr="00D23CCE">
                    <w:rPr>
                      <w:i/>
                      <w:sz w:val="22"/>
                      <w:szCs w:val="22"/>
                    </w:rPr>
                    <w:t>М.П..</w:t>
                  </w:r>
                </w:p>
                <w:p w:rsidR="00842DE5" w:rsidRPr="00D23CCE" w:rsidRDefault="00842DE5" w:rsidP="005B39DF">
                  <w:pPr>
                    <w:spacing w:line="240" w:lineRule="atLeast"/>
                    <w:jc w:val="center"/>
                  </w:pPr>
                </w:p>
              </w:tc>
              <w:tc>
                <w:tcPr>
                  <w:tcW w:w="4500" w:type="dxa"/>
                </w:tcPr>
                <w:p w:rsidR="00842DE5" w:rsidRPr="00D23CCE" w:rsidRDefault="00842DE5" w:rsidP="005B39DF">
                  <w:pPr>
                    <w:spacing w:line="240" w:lineRule="atLeast"/>
                    <w:jc w:val="center"/>
                  </w:pPr>
                  <w:r w:rsidRPr="00D23CCE">
                    <w:rPr>
                      <w:sz w:val="22"/>
                      <w:szCs w:val="22"/>
                    </w:rPr>
                    <w:t>ПОКУПАТЕЛЬ</w:t>
                  </w:r>
                </w:p>
                <w:p w:rsidR="00842DE5" w:rsidRPr="00D23CCE" w:rsidRDefault="00842DE5" w:rsidP="005B39DF">
                  <w:pPr>
                    <w:spacing w:line="240" w:lineRule="atLeast"/>
                    <w:jc w:val="center"/>
                  </w:pPr>
                </w:p>
                <w:p w:rsidR="00842DE5" w:rsidRPr="00D23CCE" w:rsidRDefault="00842DE5" w:rsidP="005B39DF">
                  <w:pPr>
                    <w:spacing w:line="240" w:lineRule="atLeast"/>
                    <w:jc w:val="center"/>
                  </w:pPr>
                </w:p>
                <w:p w:rsidR="00842DE5" w:rsidRPr="00D23CCE" w:rsidRDefault="00842DE5" w:rsidP="005B39DF">
                  <w:pPr>
                    <w:spacing w:line="240" w:lineRule="atLeast"/>
                  </w:pPr>
                  <w:r w:rsidRPr="00D23CCE">
                    <w:rPr>
                      <w:sz w:val="22"/>
                      <w:szCs w:val="22"/>
                    </w:rPr>
                    <w:t xml:space="preserve">                </w:t>
                  </w:r>
                </w:p>
                <w:p w:rsidR="00842DE5" w:rsidRPr="00D23CCE" w:rsidRDefault="00842DE5" w:rsidP="005B39DF">
                  <w:pPr>
                    <w:spacing w:line="240" w:lineRule="atLeast"/>
                  </w:pPr>
                  <w:r w:rsidRPr="00D23CCE">
                    <w:rPr>
                      <w:sz w:val="22"/>
                      <w:szCs w:val="22"/>
                    </w:rPr>
                    <w:t xml:space="preserve">                     /__________________/  </w:t>
                  </w:r>
                </w:p>
                <w:p w:rsidR="00842DE5" w:rsidRPr="00D23CCE" w:rsidRDefault="00842DE5" w:rsidP="005B39DF">
                  <w:pPr>
                    <w:spacing w:line="240" w:lineRule="atLeast"/>
                  </w:pPr>
                  <w:r w:rsidRPr="00D23CCE">
                    <w:rPr>
                      <w:i/>
                      <w:sz w:val="22"/>
                      <w:szCs w:val="22"/>
                    </w:rPr>
                    <w:t xml:space="preserve">            </w:t>
                  </w:r>
                </w:p>
                <w:p w:rsidR="00842DE5" w:rsidRPr="00D23CCE" w:rsidRDefault="00842DE5" w:rsidP="005B39DF">
                  <w:pPr>
                    <w:spacing w:line="240" w:lineRule="atLeast"/>
                    <w:jc w:val="both"/>
                  </w:pPr>
                  <w:r w:rsidRPr="00D23CCE">
                    <w:rPr>
                      <w:i/>
                      <w:sz w:val="22"/>
                      <w:szCs w:val="22"/>
                    </w:rPr>
                    <w:t xml:space="preserve">                   М.П..</w:t>
                  </w:r>
                </w:p>
                <w:p w:rsidR="00842DE5" w:rsidRPr="00D23CCE" w:rsidRDefault="00842DE5" w:rsidP="005B39DF">
                  <w:pPr>
                    <w:spacing w:line="240" w:lineRule="atLeast"/>
                    <w:jc w:val="center"/>
                  </w:pPr>
                </w:p>
              </w:tc>
            </w:tr>
          </w:tbl>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Pr="00D23CCE" w:rsidRDefault="00842DE5" w:rsidP="005B39DF">
            <w:pPr>
              <w:spacing w:line="240" w:lineRule="atLeast"/>
              <w:rPr>
                <w:color w:val="000000"/>
              </w:rPr>
            </w:pPr>
          </w:p>
          <w:p w:rsidR="00842DE5" w:rsidRDefault="00842DE5" w:rsidP="005B39DF">
            <w:pPr>
              <w:shd w:val="clear" w:color="auto" w:fill="FFFFFF"/>
              <w:spacing w:line="240" w:lineRule="atLeast"/>
              <w:jc w:val="right"/>
              <w:rPr>
                <w:color w:val="000000"/>
              </w:rPr>
            </w:pPr>
          </w:p>
          <w:p w:rsidR="00842DE5" w:rsidRDefault="00842DE5" w:rsidP="005B39DF">
            <w:pPr>
              <w:shd w:val="clear" w:color="auto" w:fill="FFFFFF"/>
              <w:spacing w:line="240" w:lineRule="atLeast"/>
              <w:jc w:val="right"/>
              <w:rPr>
                <w:color w:val="000000"/>
              </w:rPr>
            </w:pPr>
          </w:p>
          <w:p w:rsidR="00842DE5" w:rsidRDefault="00842DE5" w:rsidP="005B39DF">
            <w:pPr>
              <w:shd w:val="clear" w:color="auto" w:fill="FFFFFF"/>
              <w:spacing w:line="240" w:lineRule="atLeast"/>
              <w:jc w:val="right"/>
              <w:rPr>
                <w:color w:val="000000"/>
              </w:rPr>
            </w:pPr>
          </w:p>
          <w:p w:rsidR="00842DE5" w:rsidRDefault="00842DE5" w:rsidP="005B39DF">
            <w:pPr>
              <w:shd w:val="clear" w:color="auto" w:fill="FFFFFF"/>
              <w:spacing w:line="240" w:lineRule="atLeast"/>
              <w:jc w:val="right"/>
              <w:rPr>
                <w:color w:val="000000"/>
              </w:rPr>
            </w:pPr>
          </w:p>
          <w:p w:rsidR="00842DE5" w:rsidRDefault="00842DE5" w:rsidP="005B39DF">
            <w:pPr>
              <w:shd w:val="clear" w:color="auto" w:fill="FFFFFF"/>
              <w:spacing w:line="240" w:lineRule="atLeast"/>
              <w:jc w:val="right"/>
              <w:rPr>
                <w:color w:val="000000"/>
              </w:rPr>
            </w:pPr>
          </w:p>
          <w:p w:rsidR="00842DE5" w:rsidRDefault="00842DE5" w:rsidP="005B39DF">
            <w:pPr>
              <w:shd w:val="clear" w:color="auto" w:fill="FFFFFF"/>
              <w:spacing w:line="240" w:lineRule="atLeast"/>
              <w:jc w:val="right"/>
              <w:rPr>
                <w:color w:val="000000"/>
              </w:rPr>
            </w:pPr>
          </w:p>
          <w:p w:rsidR="00842DE5" w:rsidRPr="00D23CCE" w:rsidRDefault="00842DE5" w:rsidP="005B39DF">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842DE5" w:rsidRPr="00D23CCE" w:rsidRDefault="00842DE5"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842DE5" w:rsidRPr="00D23CCE" w:rsidRDefault="00842DE5"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842DE5" w:rsidRPr="00D23CCE" w:rsidRDefault="00842DE5" w:rsidP="005B39DF">
            <w:pPr>
              <w:shd w:val="clear" w:color="auto" w:fill="FFFFFF"/>
              <w:spacing w:line="240" w:lineRule="atLeast"/>
              <w:jc w:val="center"/>
            </w:pPr>
          </w:p>
          <w:p w:rsidR="00842DE5" w:rsidRPr="00D23CCE" w:rsidRDefault="00842DE5" w:rsidP="005B39DF">
            <w:pPr>
              <w:shd w:val="clear" w:color="auto" w:fill="FFFFFF"/>
              <w:spacing w:line="240" w:lineRule="atLeast"/>
              <w:jc w:val="center"/>
            </w:pPr>
          </w:p>
          <w:p w:rsidR="00842DE5" w:rsidRDefault="00842DE5" w:rsidP="005B39DF">
            <w:pPr>
              <w:shd w:val="clear" w:color="auto" w:fill="FFFFFF"/>
              <w:spacing w:line="240" w:lineRule="atLeast"/>
              <w:jc w:val="center"/>
              <w:rPr>
                <w:b/>
              </w:rPr>
            </w:pPr>
            <w:r w:rsidRPr="00D23CCE">
              <w:rPr>
                <w:b/>
                <w:sz w:val="22"/>
                <w:szCs w:val="22"/>
              </w:rPr>
              <w:t xml:space="preserve">ФОРМА </w:t>
            </w:r>
          </w:p>
          <w:p w:rsidR="00842DE5" w:rsidRPr="00D23CCE" w:rsidRDefault="00842DE5" w:rsidP="005B39DF">
            <w:pPr>
              <w:shd w:val="clear" w:color="auto" w:fill="FFFFFF"/>
              <w:spacing w:line="240" w:lineRule="atLeast"/>
              <w:jc w:val="center"/>
            </w:pPr>
            <w:r w:rsidRPr="00D23CCE">
              <w:rPr>
                <w:sz w:val="22"/>
                <w:szCs w:val="22"/>
              </w:rPr>
              <w:t xml:space="preserve">АКТ </w:t>
            </w:r>
          </w:p>
          <w:p w:rsidR="00842DE5" w:rsidRPr="00D23CCE" w:rsidRDefault="00842DE5" w:rsidP="005B39DF">
            <w:pPr>
              <w:shd w:val="clear" w:color="auto" w:fill="FFFFFF"/>
              <w:spacing w:line="240" w:lineRule="atLeast"/>
              <w:jc w:val="center"/>
            </w:pPr>
            <w:r w:rsidRPr="00D23CCE">
              <w:rPr>
                <w:sz w:val="22"/>
                <w:szCs w:val="22"/>
              </w:rPr>
              <w:t>приема-передачи товара</w:t>
            </w:r>
          </w:p>
          <w:p w:rsidR="00842DE5" w:rsidRPr="00D23CCE" w:rsidRDefault="00842DE5" w:rsidP="005B39DF">
            <w:pPr>
              <w:shd w:val="clear" w:color="auto" w:fill="FFFFFF"/>
              <w:spacing w:line="240" w:lineRule="atLeast"/>
              <w:jc w:val="center"/>
              <w:rPr>
                <w:b/>
              </w:rPr>
            </w:pPr>
          </w:p>
          <w:p w:rsidR="00842DE5" w:rsidRPr="00D23CCE" w:rsidRDefault="00842DE5" w:rsidP="005B39DF">
            <w:pPr>
              <w:spacing w:line="240" w:lineRule="atLeast"/>
              <w:ind w:firstLine="540"/>
              <w:jc w:val="both"/>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w:t>
            </w:r>
            <w:r w:rsidRPr="00D23CCE">
              <w:rPr>
                <w:sz w:val="22"/>
                <w:szCs w:val="22"/>
              </w:rPr>
              <w:t xml:space="preserve"> именуемое в дальнейшем – </w:t>
            </w:r>
            <w:r w:rsidRPr="00D23CCE">
              <w:rPr>
                <w:b/>
                <w:sz w:val="22"/>
                <w:szCs w:val="22"/>
              </w:rPr>
              <w:t>«Покупатель»</w:t>
            </w:r>
            <w:r w:rsidRPr="00D23CCE">
              <w:rPr>
                <w:sz w:val="22"/>
                <w:szCs w:val="22"/>
              </w:rPr>
              <w:t xml:space="preserve">, в лице генерального директора </w:t>
            </w:r>
            <w:r>
              <w:rPr>
                <w:sz w:val="22"/>
                <w:szCs w:val="22"/>
              </w:rPr>
              <w:t>Касьян Дениса Евгеньевича</w:t>
            </w:r>
            <w:r w:rsidRPr="00D23CCE">
              <w:rPr>
                <w:sz w:val="22"/>
                <w:szCs w:val="22"/>
              </w:rPr>
              <w:t>, действующего на основании Устава с одной стороны, и  _______________________</w:t>
            </w:r>
            <w:r w:rsidRPr="00D23CCE">
              <w:rPr>
                <w:b/>
                <w:sz w:val="22"/>
                <w:szCs w:val="22"/>
              </w:rPr>
              <w:t xml:space="preserve">, </w:t>
            </w:r>
            <w:r w:rsidRPr="00D23CCE">
              <w:rPr>
                <w:sz w:val="22"/>
                <w:szCs w:val="22"/>
              </w:rPr>
              <w:t xml:space="preserve">именуемое в дальнейшем – </w:t>
            </w:r>
            <w:r w:rsidRPr="00D23CCE">
              <w:rPr>
                <w:b/>
                <w:sz w:val="22"/>
                <w:szCs w:val="22"/>
              </w:rPr>
              <w:t>«Поставщик»</w:t>
            </w:r>
            <w:r w:rsidRPr="00D23CCE">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842DE5" w:rsidRPr="00D23CCE" w:rsidRDefault="00842DE5" w:rsidP="005B39DF">
            <w:pPr>
              <w:shd w:val="clear" w:color="auto" w:fill="FFFFFF"/>
              <w:spacing w:line="240" w:lineRule="atLeast"/>
              <w:jc w:val="both"/>
            </w:pPr>
          </w:p>
          <w:p w:rsidR="00842DE5" w:rsidRPr="00D23CCE" w:rsidRDefault="00842DE5" w:rsidP="005B39DF">
            <w:pPr>
              <w:shd w:val="clear" w:color="auto" w:fill="FFFFFF"/>
              <w:spacing w:line="240" w:lineRule="atLeast"/>
              <w:jc w:val="both"/>
            </w:pPr>
            <w:r w:rsidRPr="00D23CCE">
              <w:rPr>
                <w:sz w:val="22"/>
                <w:szCs w:val="22"/>
              </w:rPr>
              <w:t xml:space="preserve">1. В соответствии с п. </w:t>
            </w:r>
            <w:r w:rsidRPr="00D23CCE">
              <w:rPr>
                <w:sz w:val="22"/>
                <w:szCs w:val="22"/>
                <w:u w:val="single"/>
              </w:rPr>
              <w:t>__</w:t>
            </w:r>
            <w:r w:rsidRPr="00D23CCE">
              <w:rPr>
                <w:sz w:val="22"/>
                <w:szCs w:val="22"/>
              </w:rPr>
              <w:t xml:space="preserve"> Договора между Сторонами № </w:t>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t>_____________</w:t>
            </w:r>
            <w:r w:rsidRPr="00D23CCE">
              <w:rPr>
                <w:sz w:val="22"/>
                <w:szCs w:val="22"/>
              </w:rPr>
              <w:t>от «</w:t>
            </w:r>
            <w:r w:rsidRPr="00D23CCE">
              <w:rPr>
                <w:sz w:val="22"/>
                <w:szCs w:val="22"/>
                <w:u w:val="single"/>
              </w:rPr>
              <w:t>__</w:t>
            </w:r>
            <w:r w:rsidRPr="00D23CCE">
              <w:rPr>
                <w:sz w:val="22"/>
                <w:szCs w:val="22"/>
              </w:rPr>
              <w:t>»</w:t>
            </w:r>
            <w:r w:rsidRPr="00D23CCE">
              <w:rPr>
                <w:sz w:val="22"/>
                <w:szCs w:val="22"/>
                <w:u w:val="single"/>
              </w:rPr>
              <w:t>________________</w:t>
            </w:r>
            <w:r w:rsidRPr="00D23CCE">
              <w:rPr>
                <w:sz w:val="22"/>
                <w:szCs w:val="22"/>
              </w:rPr>
              <w:t>20</w:t>
            </w:r>
            <w:r w:rsidRPr="00D23CCE">
              <w:rPr>
                <w:sz w:val="22"/>
                <w:szCs w:val="22"/>
                <w:u w:val="single"/>
              </w:rPr>
              <w:t>__</w:t>
            </w:r>
            <w:r w:rsidRPr="00D23CCE">
              <w:rPr>
                <w:sz w:val="22"/>
                <w:szCs w:val="22"/>
              </w:rPr>
              <w:t xml:space="preserve"> года Продавец передает, а Покупатель принимает Товар следующего ассортимента и количества:</w:t>
            </w:r>
          </w:p>
          <w:p w:rsidR="00842DE5" w:rsidRPr="00D23CCE" w:rsidRDefault="00842DE5" w:rsidP="005B39DF">
            <w:pPr>
              <w:shd w:val="clear" w:color="auto" w:fill="FFFFFF"/>
              <w:spacing w:line="240" w:lineRule="atLeast"/>
              <w:jc w:val="cente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2"/>
              <w:gridCol w:w="1017"/>
              <w:gridCol w:w="2223"/>
              <w:gridCol w:w="1990"/>
            </w:tblGrid>
            <w:tr w:rsidR="00842DE5" w:rsidRPr="00D23CCE" w:rsidTr="005B39DF">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842DE5" w:rsidRPr="00D23CCE" w:rsidRDefault="00842DE5" w:rsidP="005B39DF">
                  <w:pPr>
                    <w:spacing w:line="240" w:lineRule="atLeast"/>
                    <w:jc w:val="center"/>
                    <w:rPr>
                      <w:b/>
                    </w:rPr>
                  </w:pPr>
                  <w:r w:rsidRPr="00D23CCE">
                    <w:rPr>
                      <w:b/>
                      <w:sz w:val="22"/>
                      <w:szCs w:val="22"/>
                    </w:rPr>
                    <w:t>№</w:t>
                  </w:r>
                </w:p>
                <w:p w:rsidR="00842DE5" w:rsidRPr="00D23CCE" w:rsidRDefault="00842DE5" w:rsidP="005B39DF">
                  <w:pPr>
                    <w:spacing w:line="240" w:lineRule="atLeast"/>
                    <w:jc w:val="center"/>
                    <w:rPr>
                      <w:b/>
                    </w:rPr>
                  </w:pPr>
                  <w:r w:rsidRPr="00D23CCE">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842DE5" w:rsidRPr="00D23CCE" w:rsidRDefault="00842DE5" w:rsidP="005B39DF">
                  <w:pPr>
                    <w:spacing w:line="240" w:lineRule="atLeast"/>
                    <w:jc w:val="center"/>
                    <w:rPr>
                      <w:b/>
                    </w:rPr>
                  </w:pPr>
                  <w:r w:rsidRPr="00D23CCE">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842DE5" w:rsidRPr="00D23CCE" w:rsidRDefault="00842DE5" w:rsidP="005B39DF">
                  <w:pPr>
                    <w:spacing w:line="240" w:lineRule="atLeast"/>
                    <w:jc w:val="center"/>
                    <w:rPr>
                      <w:b/>
                    </w:rPr>
                  </w:pPr>
                  <w:r w:rsidRPr="00D23CCE">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842DE5" w:rsidRPr="00D23CCE" w:rsidRDefault="00842DE5" w:rsidP="005B39DF">
                  <w:pPr>
                    <w:spacing w:line="240" w:lineRule="atLeast"/>
                    <w:jc w:val="center"/>
                    <w:rPr>
                      <w:b/>
                    </w:rPr>
                  </w:pPr>
                  <w:r w:rsidRPr="00D23CCE">
                    <w:rPr>
                      <w:b/>
                      <w:sz w:val="22"/>
                      <w:szCs w:val="22"/>
                    </w:rPr>
                    <w:t>Цена, включая НДС</w:t>
                  </w:r>
                </w:p>
              </w:tc>
              <w:tc>
                <w:tcPr>
                  <w:tcW w:w="1990" w:type="dxa"/>
                  <w:tcBorders>
                    <w:top w:val="single" w:sz="4" w:space="0" w:color="auto"/>
                    <w:left w:val="single" w:sz="4" w:space="0" w:color="auto"/>
                    <w:bottom w:val="single" w:sz="4" w:space="0" w:color="auto"/>
                    <w:right w:val="single" w:sz="4" w:space="0" w:color="auto"/>
                  </w:tcBorders>
                  <w:vAlign w:val="center"/>
                </w:tcPr>
                <w:p w:rsidR="00842DE5" w:rsidRPr="00D23CCE" w:rsidRDefault="00842DE5" w:rsidP="005B39DF">
                  <w:pPr>
                    <w:spacing w:line="240" w:lineRule="atLeast"/>
                    <w:jc w:val="center"/>
                    <w:rPr>
                      <w:b/>
                    </w:rPr>
                  </w:pPr>
                  <w:r w:rsidRPr="00D23CCE">
                    <w:rPr>
                      <w:b/>
                      <w:sz w:val="22"/>
                      <w:szCs w:val="22"/>
                    </w:rPr>
                    <w:t>Сумма, включая НДС</w:t>
                  </w:r>
                </w:p>
              </w:tc>
            </w:tr>
            <w:tr w:rsidR="00842DE5" w:rsidRPr="00D23CCE" w:rsidTr="005B39DF">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842DE5" w:rsidRPr="00D23CCE" w:rsidRDefault="00842DE5" w:rsidP="005B39DF">
                  <w:pPr>
                    <w:spacing w:line="240" w:lineRule="atLeast"/>
                    <w:jc w:val="center"/>
                  </w:pPr>
                  <w:r w:rsidRPr="00D23CCE">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842DE5" w:rsidRPr="00D23CCE" w:rsidRDefault="00842DE5" w:rsidP="005B39DF">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842DE5" w:rsidRPr="00D23CCE" w:rsidRDefault="00842DE5" w:rsidP="005B39DF">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842DE5" w:rsidRPr="00D23CCE" w:rsidRDefault="00842DE5" w:rsidP="005B39DF">
                  <w:pPr>
                    <w:spacing w:line="240" w:lineRule="atLeast"/>
                    <w:jc w:val="center"/>
                  </w:pPr>
                </w:p>
              </w:tc>
              <w:tc>
                <w:tcPr>
                  <w:tcW w:w="1990" w:type="dxa"/>
                  <w:tcBorders>
                    <w:top w:val="single" w:sz="4" w:space="0" w:color="auto"/>
                    <w:left w:val="single" w:sz="4" w:space="0" w:color="auto"/>
                    <w:bottom w:val="single" w:sz="4" w:space="0" w:color="auto"/>
                    <w:right w:val="single" w:sz="4" w:space="0" w:color="auto"/>
                  </w:tcBorders>
                  <w:vAlign w:val="center"/>
                </w:tcPr>
                <w:p w:rsidR="00842DE5" w:rsidRPr="00D23CCE" w:rsidRDefault="00842DE5" w:rsidP="005B39DF">
                  <w:pPr>
                    <w:spacing w:line="240" w:lineRule="atLeast"/>
                    <w:jc w:val="center"/>
                  </w:pPr>
                </w:p>
              </w:tc>
            </w:tr>
            <w:tr w:rsidR="00842DE5" w:rsidRPr="00D23CCE" w:rsidTr="005B39DF">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842DE5" w:rsidRPr="00D23CCE" w:rsidRDefault="00842DE5" w:rsidP="005B39DF">
                  <w:pPr>
                    <w:spacing w:line="240" w:lineRule="atLeast"/>
                    <w:rPr>
                      <w:b/>
                    </w:rPr>
                  </w:pPr>
                  <w:r w:rsidRPr="00D23CCE">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842DE5" w:rsidRPr="00D23CCE" w:rsidRDefault="00842DE5" w:rsidP="005B39DF">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842DE5" w:rsidRPr="00D23CCE" w:rsidRDefault="00842DE5" w:rsidP="005B39DF">
                  <w:pPr>
                    <w:spacing w:line="240" w:lineRule="atLeast"/>
                    <w:jc w:val="center"/>
                    <w:rPr>
                      <w:b/>
                    </w:rPr>
                  </w:pPr>
                  <w:r w:rsidRPr="00D23CCE">
                    <w:rPr>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842DE5" w:rsidRPr="00D23CCE" w:rsidRDefault="00842DE5" w:rsidP="005B39DF">
                  <w:pPr>
                    <w:spacing w:line="240" w:lineRule="atLeast"/>
                    <w:jc w:val="center"/>
                  </w:pPr>
                </w:p>
              </w:tc>
            </w:tr>
          </w:tbl>
          <w:p w:rsidR="00842DE5" w:rsidRPr="00D23CCE" w:rsidRDefault="00842DE5" w:rsidP="005B39DF">
            <w:pPr>
              <w:shd w:val="clear" w:color="auto" w:fill="FFFFFF"/>
              <w:spacing w:line="240" w:lineRule="atLeast"/>
              <w:jc w:val="center"/>
            </w:pPr>
          </w:p>
          <w:p w:rsidR="00842DE5" w:rsidRPr="00D23CCE" w:rsidRDefault="00842DE5" w:rsidP="005B39DF">
            <w:pPr>
              <w:spacing w:line="240" w:lineRule="atLeast"/>
              <w:jc w:val="both"/>
            </w:pPr>
            <w:r w:rsidRPr="00D23CCE">
              <w:rPr>
                <w:sz w:val="22"/>
                <w:szCs w:val="22"/>
                <w:lang w:val="ru-MD"/>
              </w:rPr>
              <w:t xml:space="preserve">Стоимость Товара поставленного в соответствии с условиями Договора составляет </w:t>
            </w:r>
            <w:r w:rsidRPr="00D23CCE">
              <w:rPr>
                <w:bCs/>
                <w:sz w:val="22"/>
                <w:szCs w:val="22"/>
              </w:rPr>
              <w:t xml:space="preserve">______________ руб. </w:t>
            </w:r>
            <w:r w:rsidRPr="00D23CCE">
              <w:rPr>
                <w:iCs/>
                <w:sz w:val="22"/>
                <w:szCs w:val="22"/>
              </w:rPr>
              <w:t xml:space="preserve">(________________ </w:t>
            </w:r>
            <w:r w:rsidRPr="00D23CCE">
              <w:rPr>
                <w:iCs/>
                <w:sz w:val="22"/>
                <w:szCs w:val="22"/>
                <w:u w:val="single"/>
              </w:rPr>
              <w:t xml:space="preserve">                        </w:t>
            </w:r>
            <w:r w:rsidRPr="00D23CCE">
              <w:rPr>
                <w:iCs/>
                <w:sz w:val="22"/>
                <w:szCs w:val="22"/>
              </w:rPr>
              <w:t>рублей _</w:t>
            </w:r>
            <w:r>
              <w:rPr>
                <w:iCs/>
                <w:sz w:val="22"/>
                <w:szCs w:val="22"/>
              </w:rPr>
              <w:t>__</w:t>
            </w:r>
            <w:r w:rsidRPr="00D23CCE">
              <w:rPr>
                <w:iCs/>
                <w:sz w:val="22"/>
                <w:szCs w:val="22"/>
              </w:rPr>
              <w:t xml:space="preserve">  копеек)</w:t>
            </w:r>
            <w:r w:rsidRPr="00D23CCE">
              <w:rPr>
                <w:sz w:val="22"/>
                <w:szCs w:val="22"/>
              </w:rPr>
              <w:t>, с учетом НДС.</w:t>
            </w:r>
          </w:p>
          <w:p w:rsidR="00842DE5" w:rsidRPr="00D23CCE" w:rsidRDefault="00842DE5" w:rsidP="005B39DF">
            <w:pPr>
              <w:spacing w:line="240" w:lineRule="atLeast"/>
              <w:jc w:val="both"/>
            </w:pPr>
          </w:p>
          <w:p w:rsidR="00842DE5" w:rsidRPr="0076594B" w:rsidRDefault="00842DE5" w:rsidP="005B39DF">
            <w:pPr>
              <w:pStyle w:val="HTML"/>
              <w:spacing w:line="240" w:lineRule="atLeast"/>
              <w:jc w:val="both"/>
              <w:rPr>
                <w:rFonts w:ascii="Times New Roman" w:hAnsi="Times New Roman" w:cs="Courier New"/>
                <w:sz w:val="22"/>
                <w:szCs w:val="22"/>
                <w:lang w:val="ru-MD"/>
              </w:rPr>
            </w:pPr>
            <w:r w:rsidRPr="0076594B">
              <w:rPr>
                <w:rFonts w:ascii="Times New Roman" w:hAnsi="Times New Roman" w:cs="Courier New"/>
                <w:sz w:val="22"/>
                <w:szCs w:val="22"/>
                <w:lang w:val="ru-MD"/>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842DE5" w:rsidRPr="0076594B" w:rsidRDefault="00842DE5" w:rsidP="005B39DF">
            <w:pPr>
              <w:pStyle w:val="HTML"/>
              <w:spacing w:line="240" w:lineRule="atLeast"/>
              <w:jc w:val="both"/>
              <w:rPr>
                <w:rFonts w:ascii="Times New Roman" w:hAnsi="Times New Roman" w:cs="Courier New"/>
                <w:sz w:val="22"/>
                <w:szCs w:val="22"/>
                <w:lang w:val="ru-MD"/>
              </w:rPr>
            </w:pPr>
          </w:p>
          <w:p w:rsidR="00842DE5" w:rsidRPr="0076594B" w:rsidRDefault="00842DE5" w:rsidP="005B39DF">
            <w:pPr>
              <w:pStyle w:val="HTML"/>
              <w:spacing w:line="240" w:lineRule="atLeast"/>
              <w:jc w:val="both"/>
              <w:rPr>
                <w:rFonts w:ascii="Times New Roman" w:hAnsi="Times New Roman" w:cs="Courier New"/>
                <w:sz w:val="22"/>
                <w:szCs w:val="22"/>
                <w:lang w:val="ru-MD"/>
              </w:rPr>
            </w:pPr>
            <w:r w:rsidRPr="0076594B">
              <w:rPr>
                <w:rFonts w:ascii="Times New Roman" w:hAnsi="Times New Roman" w:cs="Courier New"/>
                <w:sz w:val="22"/>
                <w:szCs w:val="22"/>
                <w:lang w:val="ru-MD"/>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842DE5" w:rsidRPr="00D23CCE" w:rsidRDefault="00842DE5" w:rsidP="005B39DF">
            <w:pPr>
              <w:spacing w:line="240" w:lineRule="atLeast"/>
              <w:jc w:val="both"/>
            </w:pPr>
          </w:p>
          <w:p w:rsidR="00842DE5" w:rsidRPr="00D23CCE" w:rsidRDefault="00842DE5" w:rsidP="005B39DF">
            <w:pPr>
              <w:spacing w:line="240" w:lineRule="atLeast"/>
            </w:pPr>
          </w:p>
          <w:tbl>
            <w:tblPr>
              <w:tblW w:w="9540" w:type="dxa"/>
              <w:jc w:val="center"/>
              <w:tblLayout w:type="fixed"/>
              <w:tblLook w:val="0000" w:firstRow="0" w:lastRow="0" w:firstColumn="0" w:lastColumn="0" w:noHBand="0" w:noVBand="0"/>
            </w:tblPr>
            <w:tblGrid>
              <w:gridCol w:w="5040"/>
              <w:gridCol w:w="4500"/>
            </w:tblGrid>
            <w:tr w:rsidR="00842DE5" w:rsidRPr="00D23CCE" w:rsidTr="005B39DF">
              <w:trPr>
                <w:trHeight w:val="80"/>
                <w:jc w:val="center"/>
              </w:trPr>
              <w:tc>
                <w:tcPr>
                  <w:tcW w:w="5040" w:type="dxa"/>
                </w:tcPr>
                <w:p w:rsidR="00842DE5" w:rsidRPr="00D23CCE" w:rsidRDefault="00842DE5" w:rsidP="005B39DF">
                  <w:pPr>
                    <w:spacing w:line="240" w:lineRule="atLeast"/>
                  </w:pPr>
                  <w:bookmarkStart w:id="42" w:name="OLE_LINK1"/>
                  <w:r w:rsidRPr="00D23CCE">
                    <w:rPr>
                      <w:sz w:val="22"/>
                      <w:szCs w:val="22"/>
                    </w:rPr>
                    <w:t>ПОСТАВЩИК</w:t>
                  </w:r>
                </w:p>
                <w:p w:rsidR="00842DE5" w:rsidRPr="00D23CCE" w:rsidRDefault="00842DE5" w:rsidP="005B39DF">
                  <w:pPr>
                    <w:spacing w:line="240" w:lineRule="atLeast"/>
                  </w:pPr>
                </w:p>
                <w:p w:rsidR="00842DE5" w:rsidRPr="00D23CCE" w:rsidRDefault="00842DE5" w:rsidP="005B39DF">
                  <w:pPr>
                    <w:spacing w:line="240" w:lineRule="atLeast"/>
                  </w:pPr>
                </w:p>
                <w:p w:rsidR="00842DE5" w:rsidRPr="00D23CCE" w:rsidRDefault="00842DE5" w:rsidP="005B39DF">
                  <w:pPr>
                    <w:spacing w:line="240" w:lineRule="atLeast"/>
                  </w:pPr>
                </w:p>
                <w:p w:rsidR="00842DE5" w:rsidRPr="00D23CCE" w:rsidRDefault="00842DE5" w:rsidP="005B39DF">
                  <w:pPr>
                    <w:spacing w:line="240" w:lineRule="atLeast"/>
                  </w:pPr>
                  <w:r w:rsidRPr="00D23CCE">
                    <w:rPr>
                      <w:sz w:val="22"/>
                      <w:szCs w:val="22"/>
                    </w:rPr>
                    <w:t xml:space="preserve"> /__________________/  </w:t>
                  </w:r>
                </w:p>
                <w:p w:rsidR="00842DE5" w:rsidRPr="00D23CCE" w:rsidRDefault="00842DE5" w:rsidP="005B39DF">
                  <w:pPr>
                    <w:spacing w:line="240" w:lineRule="atLeast"/>
                  </w:pPr>
                  <w:r w:rsidRPr="00D23CCE">
                    <w:rPr>
                      <w:i/>
                      <w:sz w:val="22"/>
                      <w:szCs w:val="22"/>
                    </w:rPr>
                    <w:t xml:space="preserve">            </w:t>
                  </w:r>
                </w:p>
                <w:p w:rsidR="00842DE5" w:rsidRPr="00D23CCE" w:rsidRDefault="00842DE5" w:rsidP="005B39DF">
                  <w:pPr>
                    <w:spacing w:line="240" w:lineRule="atLeast"/>
                    <w:jc w:val="both"/>
                  </w:pPr>
                  <w:r w:rsidRPr="00D23CCE">
                    <w:rPr>
                      <w:i/>
                      <w:sz w:val="22"/>
                      <w:szCs w:val="22"/>
                    </w:rPr>
                    <w:t>М.П.</w:t>
                  </w:r>
                </w:p>
                <w:p w:rsidR="00842DE5" w:rsidRPr="00D23CCE" w:rsidRDefault="00842DE5" w:rsidP="005B39DF">
                  <w:pPr>
                    <w:spacing w:line="240" w:lineRule="atLeast"/>
                    <w:jc w:val="center"/>
                  </w:pPr>
                </w:p>
              </w:tc>
              <w:tc>
                <w:tcPr>
                  <w:tcW w:w="4500" w:type="dxa"/>
                </w:tcPr>
                <w:p w:rsidR="00842DE5" w:rsidRPr="00D23CCE" w:rsidRDefault="00842DE5" w:rsidP="005B39DF">
                  <w:pPr>
                    <w:spacing w:line="240" w:lineRule="atLeast"/>
                    <w:jc w:val="center"/>
                  </w:pPr>
                  <w:r w:rsidRPr="00D23CCE">
                    <w:rPr>
                      <w:sz w:val="22"/>
                      <w:szCs w:val="22"/>
                    </w:rPr>
                    <w:t>ПОКУПАТЕЛЬ</w:t>
                  </w:r>
                </w:p>
                <w:p w:rsidR="00842DE5" w:rsidRPr="00D23CCE" w:rsidRDefault="00842DE5" w:rsidP="005B39DF">
                  <w:pPr>
                    <w:spacing w:line="240" w:lineRule="atLeast"/>
                    <w:jc w:val="center"/>
                  </w:pPr>
                </w:p>
                <w:p w:rsidR="00842DE5" w:rsidRPr="00D23CCE" w:rsidRDefault="00842DE5" w:rsidP="005B39DF">
                  <w:pPr>
                    <w:spacing w:line="240" w:lineRule="atLeast"/>
                    <w:jc w:val="center"/>
                  </w:pPr>
                </w:p>
                <w:p w:rsidR="00842DE5" w:rsidRPr="00D23CCE" w:rsidRDefault="00842DE5" w:rsidP="005B39DF">
                  <w:pPr>
                    <w:spacing w:line="240" w:lineRule="atLeast"/>
                  </w:pPr>
                  <w:r w:rsidRPr="00D23CCE">
                    <w:rPr>
                      <w:sz w:val="22"/>
                      <w:szCs w:val="22"/>
                    </w:rPr>
                    <w:t xml:space="preserve">                </w:t>
                  </w:r>
                </w:p>
                <w:p w:rsidR="00842DE5" w:rsidRPr="00D23CCE" w:rsidRDefault="00842DE5" w:rsidP="005B39DF">
                  <w:pPr>
                    <w:spacing w:line="240" w:lineRule="atLeast"/>
                  </w:pPr>
                  <w:r w:rsidRPr="00D23CCE">
                    <w:rPr>
                      <w:sz w:val="22"/>
                      <w:szCs w:val="22"/>
                    </w:rPr>
                    <w:t xml:space="preserve">                     /__________________/  </w:t>
                  </w:r>
                </w:p>
                <w:p w:rsidR="00842DE5" w:rsidRPr="00D23CCE" w:rsidRDefault="00842DE5" w:rsidP="005B39DF">
                  <w:pPr>
                    <w:spacing w:line="240" w:lineRule="atLeast"/>
                  </w:pPr>
                  <w:r w:rsidRPr="00D23CCE">
                    <w:rPr>
                      <w:i/>
                      <w:sz w:val="22"/>
                      <w:szCs w:val="22"/>
                    </w:rPr>
                    <w:t xml:space="preserve">            </w:t>
                  </w:r>
                </w:p>
                <w:p w:rsidR="00842DE5" w:rsidRPr="00D23CCE" w:rsidRDefault="00842DE5" w:rsidP="005B39DF">
                  <w:pPr>
                    <w:spacing w:line="240" w:lineRule="atLeast"/>
                    <w:jc w:val="both"/>
                  </w:pPr>
                  <w:r w:rsidRPr="00D23CCE">
                    <w:rPr>
                      <w:i/>
                      <w:sz w:val="22"/>
                      <w:szCs w:val="22"/>
                    </w:rPr>
                    <w:t xml:space="preserve">                   М.П.</w:t>
                  </w:r>
                </w:p>
                <w:p w:rsidR="00842DE5" w:rsidRPr="00D23CCE" w:rsidRDefault="00842DE5" w:rsidP="005B39DF">
                  <w:pPr>
                    <w:spacing w:line="240" w:lineRule="atLeast"/>
                    <w:jc w:val="center"/>
                  </w:pPr>
                </w:p>
              </w:tc>
            </w:tr>
            <w:bookmarkEnd w:id="42"/>
          </w:tbl>
          <w:p w:rsidR="00842DE5" w:rsidRPr="00D23CCE" w:rsidRDefault="00842DE5" w:rsidP="005B39DF">
            <w:pPr>
              <w:spacing w:line="240" w:lineRule="atLeast"/>
              <w:rPr>
                <w:color w:val="000000"/>
              </w:rPr>
            </w:pPr>
          </w:p>
        </w:tc>
      </w:tr>
    </w:tbl>
    <w:p w:rsidR="00842DE5" w:rsidRDefault="00842DE5" w:rsidP="00DE4153">
      <w:pPr>
        <w:rPr>
          <w:sz w:val="22"/>
          <w:szCs w:val="22"/>
        </w:rPr>
      </w:pPr>
    </w:p>
    <w:p w:rsidR="00842DE5" w:rsidRPr="00000893" w:rsidRDefault="00842DE5" w:rsidP="00AC7664">
      <w:pPr>
        <w:rPr>
          <w:rStyle w:val="53"/>
          <w:bCs/>
          <w:sz w:val="22"/>
          <w:szCs w:val="22"/>
        </w:rPr>
      </w:pPr>
      <w:r>
        <w:rPr>
          <w:rStyle w:val="53"/>
          <w:sz w:val="22"/>
          <w:szCs w:val="22"/>
        </w:rPr>
        <w:br w:type="page"/>
      </w:r>
      <w:r w:rsidRPr="00000893">
        <w:rPr>
          <w:rStyle w:val="53"/>
          <w:sz w:val="22"/>
          <w:szCs w:val="22"/>
        </w:rPr>
        <w:lastRenderedPageBreak/>
        <w:t xml:space="preserve">Раздел № 7 Информационная карта открытого запроса </w:t>
      </w:r>
      <w:r>
        <w:rPr>
          <w:rStyle w:val="53"/>
          <w:sz w:val="22"/>
          <w:szCs w:val="22"/>
        </w:rPr>
        <w:t>предложений</w:t>
      </w:r>
    </w:p>
    <w:p w:rsidR="00842DE5" w:rsidRPr="00000893" w:rsidRDefault="00842DE5"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842DE5" w:rsidRPr="00000893" w:rsidRDefault="00842DE5" w:rsidP="006E1F55">
      <w:pPr>
        <w:pStyle w:val="af8"/>
        <w:widowControl w:val="0"/>
        <w:spacing w:before="0" w:beforeAutospacing="0" w:after="0" w:afterAutospacing="0"/>
        <w:jc w:val="both"/>
        <w:rPr>
          <w:sz w:val="22"/>
          <w:szCs w:val="22"/>
        </w:rPr>
      </w:pPr>
      <w:bookmarkStart w:id="43" w:name="bookmark24"/>
      <w:r w:rsidRPr="00000893">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842DE5" w:rsidRPr="00000893" w:rsidRDefault="00842DE5"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842DE5" w:rsidRPr="001F36D9" w:rsidTr="00A81FC1">
        <w:tc>
          <w:tcPr>
            <w:tcW w:w="534" w:type="dxa"/>
          </w:tcPr>
          <w:p w:rsidR="00842DE5" w:rsidRPr="001F36D9" w:rsidRDefault="00842DE5" w:rsidP="0069255A">
            <w:pPr>
              <w:numPr>
                <w:ilvl w:val="0"/>
                <w:numId w:val="27"/>
              </w:numPr>
              <w:tabs>
                <w:tab w:val="left" w:pos="0"/>
                <w:tab w:val="left" w:pos="993"/>
              </w:tabs>
              <w:outlineLvl w:val="0"/>
            </w:pPr>
          </w:p>
        </w:tc>
        <w:tc>
          <w:tcPr>
            <w:tcW w:w="2798" w:type="dxa"/>
          </w:tcPr>
          <w:p w:rsidR="00842DE5" w:rsidRPr="001F36D9" w:rsidRDefault="00842DE5" w:rsidP="00A81FC1">
            <w:pPr>
              <w:tabs>
                <w:tab w:val="left" w:pos="993"/>
              </w:tabs>
              <w:outlineLvl w:val="0"/>
            </w:pPr>
            <w:r w:rsidRPr="001F36D9">
              <w:rPr>
                <w:sz w:val="22"/>
                <w:szCs w:val="22"/>
              </w:rPr>
              <w:t>Способ закупки:</w:t>
            </w:r>
          </w:p>
        </w:tc>
        <w:tc>
          <w:tcPr>
            <w:tcW w:w="6483" w:type="dxa"/>
          </w:tcPr>
          <w:p w:rsidR="00842DE5" w:rsidRPr="001F36D9" w:rsidRDefault="00842DE5" w:rsidP="00A81FC1">
            <w:pPr>
              <w:pStyle w:val="Default"/>
              <w:jc w:val="both"/>
              <w:rPr>
                <w:b/>
                <w:bCs/>
                <w:sz w:val="22"/>
                <w:szCs w:val="22"/>
              </w:rPr>
            </w:pPr>
            <w:r w:rsidRPr="001F36D9">
              <w:rPr>
                <w:sz w:val="22"/>
                <w:szCs w:val="22"/>
              </w:rPr>
              <w:t xml:space="preserve">Открытый запрос предложений  </w:t>
            </w:r>
          </w:p>
        </w:tc>
      </w:tr>
      <w:tr w:rsidR="00842DE5" w:rsidRPr="001F36D9" w:rsidTr="00A81FC1">
        <w:tc>
          <w:tcPr>
            <w:tcW w:w="534" w:type="dxa"/>
          </w:tcPr>
          <w:p w:rsidR="00842DE5" w:rsidRPr="001F36D9" w:rsidRDefault="00842DE5" w:rsidP="0069255A">
            <w:pPr>
              <w:numPr>
                <w:ilvl w:val="0"/>
                <w:numId w:val="27"/>
              </w:numPr>
              <w:tabs>
                <w:tab w:val="left" w:pos="0"/>
                <w:tab w:val="left" w:pos="993"/>
              </w:tabs>
              <w:jc w:val="both"/>
              <w:outlineLvl w:val="0"/>
            </w:pPr>
          </w:p>
        </w:tc>
        <w:tc>
          <w:tcPr>
            <w:tcW w:w="2798" w:type="dxa"/>
          </w:tcPr>
          <w:p w:rsidR="00842DE5" w:rsidRPr="00004C31" w:rsidRDefault="00842DE5" w:rsidP="00A81FC1">
            <w:pPr>
              <w:tabs>
                <w:tab w:val="left" w:pos="993"/>
              </w:tabs>
              <w:jc w:val="both"/>
              <w:outlineLvl w:val="0"/>
              <w:rPr>
                <w:u w:val="single"/>
              </w:rPr>
            </w:pPr>
            <w:r w:rsidRPr="00004C31">
              <w:rPr>
                <w:sz w:val="22"/>
                <w:szCs w:val="22"/>
              </w:rPr>
              <w:t>Заказчик:</w:t>
            </w:r>
          </w:p>
        </w:tc>
        <w:tc>
          <w:tcPr>
            <w:tcW w:w="6483" w:type="dxa"/>
          </w:tcPr>
          <w:p w:rsidR="00842DE5" w:rsidRPr="00004C31" w:rsidRDefault="00842DE5" w:rsidP="00A81FC1">
            <w:pPr>
              <w:tabs>
                <w:tab w:val="left" w:pos="993"/>
              </w:tabs>
              <w:spacing w:before="40"/>
              <w:jc w:val="both"/>
              <w:outlineLvl w:val="0"/>
            </w:pPr>
            <w:r w:rsidRPr="00004C31">
              <w:rPr>
                <w:sz w:val="22"/>
                <w:szCs w:val="22"/>
              </w:rPr>
              <w:t xml:space="preserve">Общество с ограниченной ответственностью «Волгоградская ГРЭС», находящееся по адресу: </w:t>
            </w:r>
          </w:p>
          <w:p w:rsidR="00842DE5" w:rsidRPr="00004C31" w:rsidRDefault="00842DE5" w:rsidP="00A81FC1">
            <w:pPr>
              <w:tabs>
                <w:tab w:val="left" w:pos="993"/>
              </w:tabs>
              <w:spacing w:before="40"/>
              <w:jc w:val="both"/>
              <w:outlineLvl w:val="0"/>
              <w:rPr>
                <w:bCs/>
              </w:rPr>
            </w:pPr>
            <w:r w:rsidRPr="00004C31">
              <w:rPr>
                <w:bCs/>
                <w:sz w:val="22"/>
                <w:szCs w:val="22"/>
              </w:rPr>
              <w:t>Место расположения:</w:t>
            </w:r>
          </w:p>
          <w:p w:rsidR="00842DE5" w:rsidRPr="00004C31" w:rsidRDefault="00842DE5" w:rsidP="00A81FC1">
            <w:pPr>
              <w:tabs>
                <w:tab w:val="left" w:pos="993"/>
              </w:tabs>
              <w:spacing w:before="40"/>
              <w:jc w:val="both"/>
              <w:outlineLvl w:val="0"/>
            </w:pPr>
            <w:r w:rsidRPr="00004C31">
              <w:rPr>
                <w:sz w:val="22"/>
                <w:szCs w:val="22"/>
              </w:rPr>
              <w:t>400057, Волгоградская область,  г. Волгоград, ул. Промысловая,2.</w:t>
            </w:r>
          </w:p>
          <w:p w:rsidR="00842DE5" w:rsidRPr="00004C31" w:rsidRDefault="00842DE5" w:rsidP="008D519E">
            <w:r w:rsidRPr="00004C31">
              <w:rPr>
                <w:sz w:val="22"/>
                <w:szCs w:val="22"/>
              </w:rPr>
              <w:t xml:space="preserve">- Контактное лицо для получения информации об условиях участия в закупочной процедуре Буянов Георгий Дмитриевич, тел. (8442) 58-33-10; электронная почта: </w:t>
            </w:r>
            <w:hyperlink r:id="rId14" w:history="1">
              <w:r w:rsidR="00E416F6" w:rsidRPr="00E416F6">
                <w:rPr>
                  <w:rStyle w:val="af"/>
                  <w:sz w:val="22"/>
                </w:rPr>
                <w:t>vgres223fz@volgogres.ru</w:t>
              </w:r>
            </w:hyperlink>
          </w:p>
        </w:tc>
      </w:tr>
      <w:tr w:rsidR="00842DE5" w:rsidRPr="001F36D9" w:rsidTr="00A81FC1">
        <w:tc>
          <w:tcPr>
            <w:tcW w:w="534" w:type="dxa"/>
          </w:tcPr>
          <w:p w:rsidR="00842DE5" w:rsidRPr="001F36D9" w:rsidRDefault="00842DE5" w:rsidP="0069255A">
            <w:pPr>
              <w:numPr>
                <w:ilvl w:val="0"/>
                <w:numId w:val="27"/>
              </w:numPr>
              <w:tabs>
                <w:tab w:val="left" w:pos="0"/>
                <w:tab w:val="left" w:pos="993"/>
              </w:tabs>
              <w:jc w:val="both"/>
              <w:outlineLvl w:val="0"/>
            </w:pPr>
          </w:p>
        </w:tc>
        <w:tc>
          <w:tcPr>
            <w:tcW w:w="2798" w:type="dxa"/>
          </w:tcPr>
          <w:p w:rsidR="00842DE5" w:rsidRPr="00004C31" w:rsidRDefault="00842DE5" w:rsidP="005B39DF">
            <w:pPr>
              <w:tabs>
                <w:tab w:val="left" w:pos="993"/>
              </w:tabs>
              <w:outlineLvl w:val="0"/>
            </w:pPr>
            <w:r w:rsidRPr="00004C31">
              <w:rPr>
                <w:bCs/>
                <w:sz w:val="22"/>
                <w:szCs w:val="22"/>
              </w:rPr>
              <w:t>Нормативные документы, в соответствии с которыми проводится процедура закупки</w:t>
            </w:r>
          </w:p>
        </w:tc>
        <w:tc>
          <w:tcPr>
            <w:tcW w:w="6483" w:type="dxa"/>
          </w:tcPr>
          <w:p w:rsidR="00842DE5" w:rsidRPr="00004C31" w:rsidRDefault="00842DE5" w:rsidP="005B39DF">
            <w:pPr>
              <w:tabs>
                <w:tab w:val="left" w:pos="993"/>
              </w:tabs>
              <w:jc w:val="both"/>
              <w:outlineLvl w:val="0"/>
            </w:pPr>
            <w:r w:rsidRPr="00004C31">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842DE5" w:rsidRPr="001F36D9" w:rsidTr="00A81FC1">
        <w:tc>
          <w:tcPr>
            <w:tcW w:w="534" w:type="dxa"/>
          </w:tcPr>
          <w:p w:rsidR="00842DE5" w:rsidRPr="001F36D9" w:rsidRDefault="00842DE5" w:rsidP="0069255A">
            <w:pPr>
              <w:numPr>
                <w:ilvl w:val="0"/>
                <w:numId w:val="27"/>
              </w:numPr>
              <w:tabs>
                <w:tab w:val="left" w:pos="0"/>
                <w:tab w:val="left" w:pos="993"/>
              </w:tabs>
              <w:jc w:val="both"/>
              <w:outlineLvl w:val="0"/>
            </w:pPr>
          </w:p>
        </w:tc>
        <w:tc>
          <w:tcPr>
            <w:tcW w:w="2798" w:type="dxa"/>
          </w:tcPr>
          <w:p w:rsidR="00842DE5" w:rsidRPr="00004C31" w:rsidRDefault="00842DE5" w:rsidP="00181C18">
            <w:pPr>
              <w:tabs>
                <w:tab w:val="left" w:pos="993"/>
              </w:tabs>
              <w:jc w:val="both"/>
              <w:outlineLvl w:val="0"/>
            </w:pPr>
            <w:r w:rsidRPr="00004C31">
              <w:rPr>
                <w:sz w:val="22"/>
                <w:szCs w:val="22"/>
              </w:rPr>
              <w:t>Предмет запроса предложений, требования к поставке товаров (выполнению работ, оказанию услуг):</w:t>
            </w:r>
          </w:p>
        </w:tc>
        <w:tc>
          <w:tcPr>
            <w:tcW w:w="6483" w:type="dxa"/>
          </w:tcPr>
          <w:p w:rsidR="00842DE5" w:rsidRPr="00004C31" w:rsidRDefault="00842DE5" w:rsidP="00E54828">
            <w:pPr>
              <w:tabs>
                <w:tab w:val="left" w:pos="993"/>
              </w:tabs>
              <w:jc w:val="both"/>
              <w:outlineLvl w:val="0"/>
              <w:rPr>
                <w:bCs/>
              </w:rPr>
            </w:pPr>
            <w:r w:rsidRPr="00004C31">
              <w:rPr>
                <w:bCs/>
                <w:sz w:val="22"/>
                <w:szCs w:val="22"/>
              </w:rPr>
              <w:t>Право заключения договора поставки товара  для нужд ООО «Волгоградская ГРЭС». Доставка  осуществляется в ООО « Волгоградская ГРЭС»  расположенное в Волгоградской области: Лот № 1:СИЗ от воздействия эл. дуги г. Волгоград Примечание: По результатам проведения запроса предложений допускается заключение нескольких договоров с победителем.</w:t>
            </w:r>
          </w:p>
          <w:p w:rsidR="00842DE5" w:rsidRPr="00004C31" w:rsidRDefault="00842DE5" w:rsidP="00E54828">
            <w:pPr>
              <w:tabs>
                <w:tab w:val="left" w:pos="993"/>
              </w:tabs>
              <w:jc w:val="both"/>
              <w:outlineLvl w:val="0"/>
            </w:pPr>
          </w:p>
        </w:tc>
      </w:tr>
      <w:tr w:rsidR="00842DE5" w:rsidRPr="001F36D9" w:rsidTr="00A81FC1">
        <w:tc>
          <w:tcPr>
            <w:tcW w:w="534" w:type="dxa"/>
          </w:tcPr>
          <w:p w:rsidR="00842DE5" w:rsidRPr="001F36D9" w:rsidRDefault="00842DE5" w:rsidP="0069255A">
            <w:pPr>
              <w:numPr>
                <w:ilvl w:val="0"/>
                <w:numId w:val="27"/>
              </w:numPr>
              <w:tabs>
                <w:tab w:val="left" w:pos="0"/>
                <w:tab w:val="left" w:pos="993"/>
              </w:tabs>
              <w:jc w:val="both"/>
              <w:outlineLvl w:val="0"/>
            </w:pPr>
          </w:p>
        </w:tc>
        <w:tc>
          <w:tcPr>
            <w:tcW w:w="2798" w:type="dxa"/>
          </w:tcPr>
          <w:p w:rsidR="00842DE5" w:rsidRPr="00004C31" w:rsidRDefault="00842DE5" w:rsidP="00A81FC1">
            <w:pPr>
              <w:tabs>
                <w:tab w:val="left" w:pos="993"/>
              </w:tabs>
              <w:outlineLvl w:val="0"/>
              <w:rPr>
                <w:highlight w:val="yellow"/>
              </w:rPr>
            </w:pPr>
            <w:r w:rsidRPr="00004C31">
              <w:rPr>
                <w:sz w:val="22"/>
                <w:szCs w:val="22"/>
              </w:rPr>
              <w:t>Номер лота, сведения о начальной (максимальной) цене договора (лота):</w:t>
            </w:r>
          </w:p>
        </w:tc>
        <w:tc>
          <w:tcPr>
            <w:tcW w:w="6483" w:type="dxa"/>
          </w:tcPr>
          <w:p w:rsidR="00842DE5" w:rsidRPr="00004C31" w:rsidRDefault="00842DE5" w:rsidP="008D519E">
            <w:pPr>
              <w:tabs>
                <w:tab w:val="left" w:pos="993"/>
              </w:tabs>
              <w:jc w:val="both"/>
              <w:outlineLvl w:val="0"/>
            </w:pPr>
            <w:r w:rsidRPr="00004C31">
              <w:rPr>
                <w:sz w:val="22"/>
                <w:szCs w:val="22"/>
              </w:rPr>
              <w:t xml:space="preserve">Лот № 1: Начальная (максимальная) цена договора с учетом НДС:  руб. </w:t>
            </w:r>
            <w:r w:rsidR="002B46FA">
              <w:rPr>
                <w:sz w:val="22"/>
                <w:szCs w:val="22"/>
              </w:rPr>
              <w:t>600</w:t>
            </w:r>
            <w:r w:rsidR="00AC7664">
              <w:rPr>
                <w:sz w:val="22"/>
                <w:szCs w:val="22"/>
              </w:rPr>
              <w:t> </w:t>
            </w:r>
            <w:r w:rsidR="002B46FA">
              <w:rPr>
                <w:sz w:val="22"/>
                <w:szCs w:val="22"/>
              </w:rPr>
              <w:t>000</w:t>
            </w:r>
            <w:r w:rsidR="00AC7664">
              <w:rPr>
                <w:sz w:val="22"/>
                <w:szCs w:val="22"/>
              </w:rPr>
              <w:t>,00 (</w:t>
            </w:r>
            <w:r w:rsidR="002B46FA">
              <w:rPr>
                <w:sz w:val="22"/>
                <w:szCs w:val="22"/>
              </w:rPr>
              <w:t>шестьсот тысяч</w:t>
            </w:r>
            <w:r w:rsidR="00AC7664">
              <w:rPr>
                <w:sz w:val="22"/>
                <w:szCs w:val="22"/>
              </w:rPr>
              <w:t>)</w:t>
            </w:r>
            <w:r w:rsidRPr="00004C31">
              <w:rPr>
                <w:sz w:val="22"/>
                <w:szCs w:val="22"/>
              </w:rPr>
              <w:t xml:space="preserve"> рублей 00 коп. Начальная (максимальная</w:t>
            </w:r>
            <w:r w:rsidR="00AC7664">
              <w:rPr>
                <w:sz w:val="22"/>
                <w:szCs w:val="22"/>
              </w:rPr>
              <w:t xml:space="preserve">) цена договора без НДС:  руб. </w:t>
            </w:r>
            <w:r w:rsidR="002B46FA">
              <w:rPr>
                <w:sz w:val="22"/>
                <w:szCs w:val="22"/>
              </w:rPr>
              <w:t>508 474,58</w:t>
            </w:r>
            <w:r w:rsidR="00AC7664">
              <w:rPr>
                <w:sz w:val="22"/>
                <w:szCs w:val="22"/>
              </w:rPr>
              <w:t xml:space="preserve"> (</w:t>
            </w:r>
            <w:r w:rsidR="002B46FA">
              <w:rPr>
                <w:sz w:val="22"/>
                <w:szCs w:val="22"/>
              </w:rPr>
              <w:t>пятьсот восемь тысяч четыреста семьдесят четыре</w:t>
            </w:r>
            <w:r w:rsidR="00AC7664">
              <w:rPr>
                <w:sz w:val="22"/>
                <w:szCs w:val="22"/>
              </w:rPr>
              <w:t>)</w:t>
            </w:r>
            <w:r w:rsidRPr="00004C31">
              <w:rPr>
                <w:sz w:val="22"/>
                <w:szCs w:val="22"/>
              </w:rPr>
              <w:t xml:space="preserve"> рубл</w:t>
            </w:r>
            <w:r w:rsidR="002B46FA">
              <w:rPr>
                <w:sz w:val="22"/>
                <w:szCs w:val="22"/>
              </w:rPr>
              <w:t>я 58</w:t>
            </w:r>
            <w:r w:rsidRPr="00004C31">
              <w:rPr>
                <w:sz w:val="22"/>
                <w:szCs w:val="22"/>
              </w:rPr>
              <w:t xml:space="preserve"> копеек. </w:t>
            </w:r>
          </w:p>
          <w:p w:rsidR="00842DE5" w:rsidRPr="00004C31" w:rsidRDefault="00842DE5" w:rsidP="00A81FC1">
            <w:pPr>
              <w:tabs>
                <w:tab w:val="left" w:pos="993"/>
              </w:tabs>
              <w:jc w:val="both"/>
              <w:outlineLvl w:val="0"/>
            </w:pPr>
          </w:p>
          <w:p w:rsidR="00842DE5" w:rsidRPr="00004C31" w:rsidRDefault="00842DE5" w:rsidP="00A81FC1">
            <w:pPr>
              <w:tabs>
                <w:tab w:val="left" w:pos="993"/>
              </w:tabs>
              <w:jc w:val="both"/>
              <w:outlineLvl w:val="0"/>
            </w:pPr>
            <w:r w:rsidRPr="00004C31">
              <w:rPr>
                <w:sz w:val="22"/>
                <w:szCs w:val="22"/>
              </w:rPr>
              <w:t xml:space="preserve">Примечание: В случае, если участник запроса предложений не является плательщиком НДС, то цена, предложенная таким участником, не должна превышать установленную начальную (максимальную) цену без НДС. </w:t>
            </w:r>
          </w:p>
          <w:p w:rsidR="00842DE5" w:rsidRPr="00004C31" w:rsidRDefault="00842DE5" w:rsidP="00A81FC1">
            <w:pPr>
              <w:tabs>
                <w:tab w:val="left" w:pos="993"/>
              </w:tabs>
              <w:jc w:val="both"/>
              <w:outlineLvl w:val="0"/>
              <w:rPr>
                <w:b/>
              </w:rPr>
            </w:pPr>
            <w:r w:rsidRPr="00004C31">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842DE5" w:rsidRPr="001F36D9" w:rsidTr="00A81FC1">
        <w:trPr>
          <w:trHeight w:val="841"/>
        </w:trPr>
        <w:tc>
          <w:tcPr>
            <w:tcW w:w="534" w:type="dxa"/>
          </w:tcPr>
          <w:p w:rsidR="00842DE5" w:rsidRPr="001F36D9" w:rsidRDefault="00842DE5" w:rsidP="0069255A">
            <w:pPr>
              <w:numPr>
                <w:ilvl w:val="0"/>
                <w:numId w:val="27"/>
              </w:numPr>
              <w:tabs>
                <w:tab w:val="left" w:pos="0"/>
                <w:tab w:val="left" w:pos="993"/>
              </w:tabs>
              <w:jc w:val="both"/>
              <w:outlineLvl w:val="0"/>
            </w:pPr>
          </w:p>
        </w:tc>
        <w:tc>
          <w:tcPr>
            <w:tcW w:w="2798" w:type="dxa"/>
          </w:tcPr>
          <w:p w:rsidR="00842DE5" w:rsidRPr="00004C31" w:rsidRDefault="00842DE5" w:rsidP="00181C18">
            <w:pPr>
              <w:tabs>
                <w:tab w:val="left" w:pos="993"/>
              </w:tabs>
              <w:outlineLvl w:val="0"/>
            </w:pPr>
            <w:r w:rsidRPr="00004C31">
              <w:rPr>
                <w:sz w:val="22"/>
                <w:szCs w:val="22"/>
              </w:rPr>
              <w:t>Краткое описание закупаемого товара (выполняемых работ, оказываемых услуг):</w:t>
            </w:r>
          </w:p>
        </w:tc>
        <w:tc>
          <w:tcPr>
            <w:tcW w:w="6483" w:type="dxa"/>
          </w:tcPr>
          <w:p w:rsidR="00842DE5" w:rsidRPr="00004C31" w:rsidRDefault="00842DE5" w:rsidP="008D519E">
            <w:pPr>
              <w:tabs>
                <w:tab w:val="left" w:pos="993"/>
              </w:tabs>
              <w:jc w:val="both"/>
              <w:outlineLvl w:val="0"/>
            </w:pPr>
            <w:r w:rsidRPr="00004C31">
              <w:rPr>
                <w:sz w:val="22"/>
                <w:szCs w:val="22"/>
              </w:rPr>
              <w:t>Лот № 1: Товар:  СИЗ от воздействия эл. дуги</w:t>
            </w:r>
          </w:p>
          <w:p w:rsidR="00842DE5" w:rsidRPr="00004C31" w:rsidRDefault="00B71324" w:rsidP="008D519E">
            <w:pPr>
              <w:tabs>
                <w:tab w:val="left" w:pos="993"/>
              </w:tabs>
              <w:jc w:val="both"/>
              <w:outlineLvl w:val="0"/>
            </w:pPr>
            <w:r>
              <w:rPr>
                <w:sz w:val="22"/>
                <w:szCs w:val="22"/>
              </w:rPr>
              <w:t>- М</w:t>
            </w:r>
            <w:r w:rsidR="00842DE5" w:rsidRPr="00004C31">
              <w:rPr>
                <w:sz w:val="22"/>
                <w:szCs w:val="22"/>
              </w:rPr>
              <w:t xml:space="preserve">аксимальный срок поставки не должен превышать </w:t>
            </w:r>
            <w:r>
              <w:rPr>
                <w:sz w:val="22"/>
                <w:szCs w:val="22"/>
              </w:rPr>
              <w:t>60</w:t>
            </w:r>
            <w:r w:rsidR="00842DE5" w:rsidRPr="00004C31">
              <w:rPr>
                <w:sz w:val="22"/>
                <w:szCs w:val="22"/>
              </w:rPr>
              <w:t xml:space="preserve"> календарных дней со дня заключения договора. </w:t>
            </w:r>
          </w:p>
          <w:p w:rsidR="00842DE5" w:rsidRPr="00004C31" w:rsidRDefault="00842DE5" w:rsidP="008D519E">
            <w:pPr>
              <w:tabs>
                <w:tab w:val="left" w:pos="993"/>
              </w:tabs>
              <w:jc w:val="both"/>
              <w:outlineLvl w:val="0"/>
            </w:pPr>
            <w:r w:rsidRPr="00004C31">
              <w:rPr>
                <w:sz w:val="22"/>
                <w:szCs w:val="22"/>
              </w:rPr>
              <w:t>- Место доставки товара: ООО « Волгоградская ГРЭС», 400057, г Волгоград, ул. Промысловая, 2.</w:t>
            </w:r>
          </w:p>
          <w:p w:rsidR="00842DE5" w:rsidRPr="00004C31" w:rsidRDefault="00842DE5" w:rsidP="008D519E">
            <w:pPr>
              <w:tabs>
                <w:tab w:val="left" w:pos="993"/>
              </w:tabs>
              <w:jc w:val="both"/>
              <w:outlineLvl w:val="0"/>
            </w:pPr>
            <w:r w:rsidRPr="00004C31">
              <w:rPr>
                <w:sz w:val="22"/>
                <w:szCs w:val="22"/>
              </w:rPr>
              <w:t>-</w:t>
            </w:r>
            <w:r w:rsidR="00B71324">
              <w:rPr>
                <w:sz w:val="22"/>
                <w:szCs w:val="22"/>
              </w:rPr>
              <w:t xml:space="preserve"> Минимальный </w:t>
            </w:r>
            <w:r w:rsidRPr="00004C31">
              <w:rPr>
                <w:sz w:val="22"/>
                <w:szCs w:val="22"/>
              </w:rPr>
              <w:t>срок предоставления гарантии качества товара</w:t>
            </w:r>
            <w:r w:rsidR="00B71324">
              <w:rPr>
                <w:sz w:val="22"/>
                <w:szCs w:val="22"/>
              </w:rPr>
              <w:t xml:space="preserve"> 12 месяцев</w:t>
            </w:r>
            <w:r w:rsidRPr="00004C31">
              <w:rPr>
                <w:sz w:val="22"/>
                <w:szCs w:val="22"/>
              </w:rPr>
              <w:t xml:space="preserve">  с момента получения товара.</w:t>
            </w:r>
          </w:p>
          <w:p w:rsidR="00842DE5" w:rsidRPr="00004C31" w:rsidRDefault="00842DE5" w:rsidP="008D519E">
            <w:pPr>
              <w:tabs>
                <w:tab w:val="left" w:pos="993"/>
              </w:tabs>
              <w:jc w:val="both"/>
              <w:outlineLvl w:val="0"/>
            </w:pPr>
            <w:r w:rsidRPr="00004C31">
              <w:rPr>
                <w:sz w:val="22"/>
                <w:szCs w:val="22"/>
              </w:rPr>
              <w:t xml:space="preserve">Товар  должен быть новым. </w:t>
            </w:r>
          </w:p>
          <w:p w:rsidR="00842DE5" w:rsidRPr="00004C31" w:rsidRDefault="00842DE5" w:rsidP="008C0025">
            <w:pPr>
              <w:tabs>
                <w:tab w:val="left" w:pos="993"/>
              </w:tabs>
              <w:jc w:val="both"/>
              <w:outlineLvl w:val="0"/>
            </w:pPr>
            <w:r w:rsidRPr="00004C31">
              <w:rPr>
                <w:sz w:val="22"/>
                <w:szCs w:val="22"/>
              </w:rPr>
              <w:t>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предложений.</w:t>
            </w:r>
          </w:p>
          <w:p w:rsidR="00842DE5" w:rsidRPr="00004C31" w:rsidRDefault="00842DE5" w:rsidP="0086543A">
            <w:pPr>
              <w:tabs>
                <w:tab w:val="left" w:pos="993"/>
              </w:tabs>
              <w:jc w:val="both"/>
              <w:outlineLvl w:val="0"/>
            </w:pPr>
          </w:p>
        </w:tc>
      </w:tr>
      <w:tr w:rsidR="00842DE5" w:rsidRPr="001F36D9" w:rsidTr="00A81FC1">
        <w:trPr>
          <w:trHeight w:val="574"/>
        </w:trPr>
        <w:tc>
          <w:tcPr>
            <w:tcW w:w="534" w:type="dxa"/>
          </w:tcPr>
          <w:p w:rsidR="00842DE5" w:rsidRPr="001F36D9" w:rsidRDefault="00842DE5" w:rsidP="0069255A">
            <w:pPr>
              <w:numPr>
                <w:ilvl w:val="0"/>
                <w:numId w:val="27"/>
              </w:numPr>
              <w:tabs>
                <w:tab w:val="left" w:pos="0"/>
                <w:tab w:val="left" w:pos="993"/>
              </w:tabs>
              <w:jc w:val="both"/>
              <w:outlineLvl w:val="0"/>
            </w:pPr>
          </w:p>
        </w:tc>
        <w:tc>
          <w:tcPr>
            <w:tcW w:w="2798" w:type="dxa"/>
          </w:tcPr>
          <w:p w:rsidR="00842DE5" w:rsidRPr="00004C31" w:rsidRDefault="00842DE5" w:rsidP="00A81FC1">
            <w:pPr>
              <w:tabs>
                <w:tab w:val="left" w:pos="993"/>
              </w:tabs>
              <w:jc w:val="both"/>
              <w:outlineLvl w:val="0"/>
            </w:pPr>
            <w:r w:rsidRPr="00004C31">
              <w:rPr>
                <w:sz w:val="22"/>
                <w:szCs w:val="22"/>
              </w:rPr>
              <w:t>Место поставки товаров (выполнения работы, оказания услуг):</w:t>
            </w:r>
          </w:p>
        </w:tc>
        <w:tc>
          <w:tcPr>
            <w:tcW w:w="6483" w:type="dxa"/>
          </w:tcPr>
          <w:p w:rsidR="00842DE5" w:rsidRPr="00004C31" w:rsidRDefault="00842DE5" w:rsidP="008D519E">
            <w:pPr>
              <w:tabs>
                <w:tab w:val="left" w:pos="993"/>
              </w:tabs>
              <w:spacing w:before="40"/>
              <w:jc w:val="both"/>
              <w:outlineLvl w:val="0"/>
            </w:pPr>
            <w:r w:rsidRPr="00004C31">
              <w:rPr>
                <w:sz w:val="22"/>
                <w:szCs w:val="22"/>
              </w:rPr>
              <w:t>400057, Волгоградская область, г. Волгоград, ул. Промысловая, 2.</w:t>
            </w:r>
          </w:p>
        </w:tc>
      </w:tr>
      <w:tr w:rsidR="00842DE5" w:rsidRPr="001F36D9" w:rsidTr="00A81FC1">
        <w:trPr>
          <w:trHeight w:val="574"/>
        </w:trPr>
        <w:tc>
          <w:tcPr>
            <w:tcW w:w="534" w:type="dxa"/>
          </w:tcPr>
          <w:p w:rsidR="00842DE5" w:rsidRPr="001F36D9" w:rsidRDefault="00842DE5" w:rsidP="0069255A">
            <w:pPr>
              <w:numPr>
                <w:ilvl w:val="0"/>
                <w:numId w:val="27"/>
              </w:numPr>
              <w:tabs>
                <w:tab w:val="left" w:pos="0"/>
                <w:tab w:val="left" w:pos="993"/>
              </w:tabs>
              <w:jc w:val="both"/>
              <w:outlineLvl w:val="0"/>
            </w:pPr>
          </w:p>
        </w:tc>
        <w:tc>
          <w:tcPr>
            <w:tcW w:w="2798" w:type="dxa"/>
          </w:tcPr>
          <w:p w:rsidR="00842DE5" w:rsidRPr="00004C31" w:rsidRDefault="00842DE5" w:rsidP="00181C18">
            <w:pPr>
              <w:widowControl w:val="0"/>
            </w:pPr>
            <w:r w:rsidRPr="00004C31">
              <w:rPr>
                <w:sz w:val="22"/>
                <w:szCs w:val="22"/>
              </w:rPr>
              <w:t xml:space="preserve">Требования, предъявляемые </w:t>
            </w:r>
            <w:r w:rsidRPr="00004C31">
              <w:rPr>
                <w:sz w:val="22"/>
                <w:szCs w:val="22"/>
              </w:rPr>
              <w:lastRenderedPageBreak/>
              <w:t xml:space="preserve">к участникам закупочной процедуры </w:t>
            </w:r>
          </w:p>
        </w:tc>
        <w:tc>
          <w:tcPr>
            <w:tcW w:w="6483" w:type="dxa"/>
          </w:tcPr>
          <w:p w:rsidR="00842DE5" w:rsidRPr="00004C31" w:rsidRDefault="00842DE5" w:rsidP="005B39DF">
            <w:pPr>
              <w:widowControl w:val="0"/>
              <w:tabs>
                <w:tab w:val="left" w:pos="778"/>
              </w:tabs>
              <w:jc w:val="both"/>
            </w:pPr>
            <w:r w:rsidRPr="00004C31">
              <w:rPr>
                <w:sz w:val="22"/>
                <w:szCs w:val="22"/>
              </w:rPr>
              <w:lastRenderedPageBreak/>
              <w:t>Участник должен отвечать требованиям, указанным в пункте 2.1, 2.2 настоящей документации</w:t>
            </w:r>
          </w:p>
        </w:tc>
      </w:tr>
      <w:tr w:rsidR="00842DE5" w:rsidRPr="001F36D9" w:rsidTr="00A81FC1">
        <w:trPr>
          <w:trHeight w:val="574"/>
        </w:trPr>
        <w:tc>
          <w:tcPr>
            <w:tcW w:w="534" w:type="dxa"/>
          </w:tcPr>
          <w:p w:rsidR="00842DE5" w:rsidRPr="001F36D9" w:rsidRDefault="00842DE5" w:rsidP="0069255A">
            <w:pPr>
              <w:numPr>
                <w:ilvl w:val="0"/>
                <w:numId w:val="27"/>
              </w:numPr>
              <w:tabs>
                <w:tab w:val="left" w:pos="0"/>
                <w:tab w:val="left" w:pos="993"/>
              </w:tabs>
              <w:jc w:val="both"/>
              <w:outlineLvl w:val="0"/>
            </w:pPr>
          </w:p>
        </w:tc>
        <w:tc>
          <w:tcPr>
            <w:tcW w:w="2798" w:type="dxa"/>
          </w:tcPr>
          <w:p w:rsidR="00842DE5" w:rsidRPr="00004C31" w:rsidRDefault="00842DE5" w:rsidP="005B39DF">
            <w:pPr>
              <w:widowControl w:val="0"/>
            </w:pPr>
            <w:r w:rsidRPr="00004C31">
              <w:rPr>
                <w:sz w:val="22"/>
                <w:szCs w:val="22"/>
              </w:rPr>
              <w:t xml:space="preserve">Требования к товарам, работам, услугам </w:t>
            </w:r>
          </w:p>
        </w:tc>
        <w:tc>
          <w:tcPr>
            <w:tcW w:w="6483" w:type="dxa"/>
          </w:tcPr>
          <w:p w:rsidR="00842DE5" w:rsidRPr="00004C31" w:rsidRDefault="00842DE5" w:rsidP="005B39DF">
            <w:pPr>
              <w:widowControl w:val="0"/>
              <w:tabs>
                <w:tab w:val="left" w:pos="495"/>
                <w:tab w:val="left" w:pos="5657"/>
              </w:tabs>
              <w:jc w:val="both"/>
            </w:pPr>
            <w:r w:rsidRPr="00004C31">
              <w:rPr>
                <w:sz w:val="22"/>
                <w:szCs w:val="22"/>
              </w:rPr>
              <w:t xml:space="preserve">Требования к товару (работам, услугам) приводятся </w:t>
            </w:r>
            <w:r w:rsidRPr="00004C31">
              <w:rPr>
                <w:snapToGrid w:val="0"/>
                <w:sz w:val="22"/>
                <w:szCs w:val="22"/>
              </w:rPr>
              <w:t>в томе 2</w:t>
            </w:r>
            <w:r w:rsidRPr="00004C31">
              <w:rPr>
                <w:sz w:val="22"/>
                <w:szCs w:val="22"/>
              </w:rPr>
              <w:t xml:space="preserve"> «Техническое задание» настоящей документации.</w:t>
            </w:r>
          </w:p>
        </w:tc>
      </w:tr>
      <w:tr w:rsidR="00842DE5" w:rsidRPr="001F36D9" w:rsidTr="00A81FC1">
        <w:tc>
          <w:tcPr>
            <w:tcW w:w="534" w:type="dxa"/>
          </w:tcPr>
          <w:p w:rsidR="00842DE5" w:rsidRPr="001F36D9" w:rsidRDefault="00842DE5" w:rsidP="0069255A">
            <w:pPr>
              <w:numPr>
                <w:ilvl w:val="0"/>
                <w:numId w:val="27"/>
              </w:numPr>
              <w:tabs>
                <w:tab w:val="left" w:pos="0"/>
                <w:tab w:val="left" w:pos="993"/>
              </w:tabs>
              <w:outlineLvl w:val="0"/>
            </w:pPr>
          </w:p>
        </w:tc>
        <w:tc>
          <w:tcPr>
            <w:tcW w:w="2798" w:type="dxa"/>
          </w:tcPr>
          <w:p w:rsidR="00842DE5" w:rsidRPr="00004C31" w:rsidRDefault="00842DE5" w:rsidP="00A81FC1">
            <w:pPr>
              <w:tabs>
                <w:tab w:val="left" w:pos="993"/>
              </w:tabs>
              <w:outlineLvl w:val="0"/>
            </w:pPr>
            <w:r w:rsidRPr="00004C31">
              <w:rPr>
                <w:sz w:val="22"/>
                <w:szCs w:val="22"/>
              </w:rPr>
              <w:t>Срок действия ценового предложения:</w:t>
            </w:r>
          </w:p>
        </w:tc>
        <w:tc>
          <w:tcPr>
            <w:tcW w:w="6483" w:type="dxa"/>
          </w:tcPr>
          <w:p w:rsidR="00842DE5" w:rsidRPr="00004C31" w:rsidRDefault="00842DE5" w:rsidP="00A81FC1">
            <w:pPr>
              <w:tabs>
                <w:tab w:val="left" w:pos="993"/>
              </w:tabs>
              <w:jc w:val="both"/>
              <w:outlineLvl w:val="0"/>
            </w:pPr>
            <w:r w:rsidRPr="00004C31">
              <w:rPr>
                <w:sz w:val="22"/>
                <w:szCs w:val="22"/>
              </w:rPr>
              <w:t>До момента полного исполнения сторонами обязательств по договору.</w:t>
            </w:r>
          </w:p>
        </w:tc>
      </w:tr>
      <w:tr w:rsidR="00842DE5" w:rsidRPr="001F36D9" w:rsidTr="00A81FC1">
        <w:tc>
          <w:tcPr>
            <w:tcW w:w="534" w:type="dxa"/>
          </w:tcPr>
          <w:p w:rsidR="00842DE5" w:rsidRPr="001F36D9" w:rsidRDefault="00842DE5" w:rsidP="0069255A">
            <w:pPr>
              <w:numPr>
                <w:ilvl w:val="0"/>
                <w:numId w:val="27"/>
              </w:numPr>
              <w:tabs>
                <w:tab w:val="left" w:pos="0"/>
                <w:tab w:val="left" w:pos="993"/>
              </w:tabs>
              <w:outlineLvl w:val="0"/>
            </w:pPr>
          </w:p>
        </w:tc>
        <w:tc>
          <w:tcPr>
            <w:tcW w:w="2798" w:type="dxa"/>
          </w:tcPr>
          <w:p w:rsidR="00842DE5" w:rsidRPr="00004C31" w:rsidRDefault="00842DE5" w:rsidP="00A81FC1">
            <w:pPr>
              <w:tabs>
                <w:tab w:val="left" w:pos="993"/>
              </w:tabs>
              <w:outlineLvl w:val="0"/>
            </w:pPr>
            <w:r w:rsidRPr="00004C31">
              <w:rPr>
                <w:sz w:val="22"/>
                <w:szCs w:val="22"/>
              </w:rPr>
              <w:t>Порядок формирования цены договора</w:t>
            </w:r>
          </w:p>
        </w:tc>
        <w:tc>
          <w:tcPr>
            <w:tcW w:w="6483" w:type="dxa"/>
          </w:tcPr>
          <w:p w:rsidR="00842DE5" w:rsidRPr="00004C31" w:rsidRDefault="00842DE5" w:rsidP="00A81FC1">
            <w:pPr>
              <w:tabs>
                <w:tab w:val="left" w:pos="993"/>
              </w:tabs>
              <w:jc w:val="both"/>
              <w:outlineLvl w:val="0"/>
            </w:pPr>
            <w:r w:rsidRPr="00004C31">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842DE5" w:rsidRPr="001F36D9" w:rsidTr="00A81FC1">
        <w:tc>
          <w:tcPr>
            <w:tcW w:w="534" w:type="dxa"/>
          </w:tcPr>
          <w:p w:rsidR="00842DE5" w:rsidRPr="001F36D9" w:rsidRDefault="00842DE5" w:rsidP="0069255A">
            <w:pPr>
              <w:numPr>
                <w:ilvl w:val="0"/>
                <w:numId w:val="27"/>
              </w:numPr>
              <w:tabs>
                <w:tab w:val="left" w:pos="0"/>
                <w:tab w:val="left" w:pos="993"/>
              </w:tabs>
              <w:jc w:val="both"/>
              <w:outlineLvl w:val="0"/>
            </w:pPr>
          </w:p>
        </w:tc>
        <w:tc>
          <w:tcPr>
            <w:tcW w:w="2798" w:type="dxa"/>
          </w:tcPr>
          <w:p w:rsidR="00842DE5" w:rsidRPr="00004C31" w:rsidRDefault="00842DE5" w:rsidP="00A81FC1">
            <w:pPr>
              <w:tabs>
                <w:tab w:val="left" w:pos="993"/>
              </w:tabs>
              <w:outlineLvl w:val="0"/>
            </w:pPr>
            <w:r w:rsidRPr="00004C31">
              <w:rPr>
                <w:sz w:val="22"/>
                <w:szCs w:val="22"/>
              </w:rPr>
              <w:t>Срок, место, порядок предоставления документации о проведении открытого запроса предложений:</w:t>
            </w:r>
          </w:p>
        </w:tc>
        <w:tc>
          <w:tcPr>
            <w:tcW w:w="6483" w:type="dxa"/>
          </w:tcPr>
          <w:p w:rsidR="00842DE5" w:rsidRPr="00004C31" w:rsidRDefault="00842DE5" w:rsidP="00A81FC1">
            <w:pPr>
              <w:tabs>
                <w:tab w:val="left" w:pos="993"/>
              </w:tabs>
              <w:jc w:val="both"/>
              <w:outlineLvl w:val="0"/>
            </w:pPr>
            <w:r w:rsidRPr="00004C31">
              <w:rPr>
                <w:sz w:val="22"/>
                <w:szCs w:val="22"/>
              </w:rPr>
              <w:t xml:space="preserve">Со дня размещения на Официальном сайте Заказчика </w:t>
            </w:r>
            <w:hyperlink r:id="rId15" w:history="1">
              <w:r w:rsidRPr="00004C31">
                <w:rPr>
                  <w:rStyle w:val="af"/>
                  <w:b/>
                  <w:color w:val="auto"/>
                  <w:sz w:val="22"/>
                  <w:szCs w:val="22"/>
                  <w:lang w:val="en-US"/>
                </w:rPr>
                <w:t>www</w:t>
              </w:r>
              <w:r w:rsidRPr="00004C31">
                <w:rPr>
                  <w:rStyle w:val="af"/>
                  <w:b/>
                  <w:color w:val="auto"/>
                  <w:sz w:val="22"/>
                  <w:szCs w:val="22"/>
                </w:rPr>
                <w:t>.</w:t>
              </w:r>
              <w:r w:rsidRPr="00004C31">
                <w:rPr>
                  <w:rStyle w:val="af"/>
                  <w:b/>
                  <w:color w:val="auto"/>
                  <w:sz w:val="22"/>
                  <w:szCs w:val="22"/>
                  <w:lang w:val="en-US"/>
                </w:rPr>
                <w:t>volgogres</w:t>
              </w:r>
              <w:r w:rsidRPr="00004C31">
                <w:rPr>
                  <w:rStyle w:val="af"/>
                  <w:b/>
                  <w:color w:val="auto"/>
                  <w:sz w:val="22"/>
                  <w:szCs w:val="22"/>
                </w:rPr>
                <w:t>34.</w:t>
              </w:r>
              <w:r w:rsidRPr="00004C31">
                <w:rPr>
                  <w:rStyle w:val="af"/>
                  <w:b/>
                  <w:color w:val="auto"/>
                  <w:sz w:val="22"/>
                  <w:szCs w:val="22"/>
                  <w:lang w:val="en-US"/>
                </w:rPr>
                <w:t>ru</w:t>
              </w:r>
            </w:hyperlink>
            <w:r w:rsidRPr="00004C31">
              <w:rPr>
                <w:sz w:val="22"/>
                <w:szCs w:val="22"/>
              </w:rPr>
              <w:t xml:space="preserve"> и официальном сайте </w:t>
            </w:r>
            <w:hyperlink r:id="rId16" w:history="1">
              <w:r w:rsidRPr="00004C31">
                <w:rPr>
                  <w:rStyle w:val="af"/>
                  <w:b/>
                  <w:color w:val="auto"/>
                  <w:sz w:val="22"/>
                  <w:szCs w:val="22"/>
                  <w:lang w:val="en-US"/>
                </w:rPr>
                <w:t>www</w:t>
              </w:r>
              <w:r w:rsidRPr="00004C31">
                <w:rPr>
                  <w:rStyle w:val="af"/>
                  <w:b/>
                  <w:color w:val="auto"/>
                  <w:sz w:val="22"/>
                  <w:szCs w:val="22"/>
                </w:rPr>
                <w:t>.</w:t>
              </w:r>
              <w:r w:rsidRPr="00004C31">
                <w:rPr>
                  <w:rStyle w:val="af"/>
                  <w:b/>
                  <w:color w:val="auto"/>
                  <w:sz w:val="22"/>
                  <w:szCs w:val="22"/>
                  <w:lang w:val="en-US"/>
                </w:rPr>
                <w:t>zakupki</w:t>
              </w:r>
              <w:r w:rsidRPr="00004C31">
                <w:rPr>
                  <w:rStyle w:val="af"/>
                  <w:b/>
                  <w:color w:val="auto"/>
                  <w:sz w:val="22"/>
                  <w:szCs w:val="22"/>
                </w:rPr>
                <w:t>.</w:t>
              </w:r>
              <w:r w:rsidRPr="00004C31">
                <w:rPr>
                  <w:rStyle w:val="af"/>
                  <w:b/>
                  <w:color w:val="auto"/>
                  <w:sz w:val="22"/>
                  <w:szCs w:val="22"/>
                  <w:lang w:val="en-US"/>
                </w:rPr>
                <w:t>gov</w:t>
              </w:r>
              <w:r w:rsidRPr="00004C31">
                <w:rPr>
                  <w:rStyle w:val="af"/>
                  <w:b/>
                  <w:color w:val="auto"/>
                  <w:sz w:val="22"/>
                  <w:szCs w:val="22"/>
                </w:rPr>
                <w:t>.</w:t>
              </w:r>
              <w:r w:rsidRPr="00004C31">
                <w:rPr>
                  <w:rStyle w:val="af"/>
                  <w:b/>
                  <w:color w:val="auto"/>
                  <w:sz w:val="22"/>
                  <w:szCs w:val="22"/>
                  <w:lang w:val="en-US"/>
                </w:rPr>
                <w:t>ru</w:t>
              </w:r>
            </w:hyperlink>
            <w:r w:rsidRPr="00004C31">
              <w:rPr>
                <w:sz w:val="22"/>
                <w:szCs w:val="22"/>
              </w:rPr>
              <w:t xml:space="preserve"> извещения о проведении запроса предложений, документация находится в открытом доступе на вышеуказанных сайтах.</w:t>
            </w:r>
          </w:p>
        </w:tc>
      </w:tr>
      <w:tr w:rsidR="00842DE5" w:rsidRPr="001F36D9" w:rsidTr="00A81FC1">
        <w:tc>
          <w:tcPr>
            <w:tcW w:w="534" w:type="dxa"/>
          </w:tcPr>
          <w:p w:rsidR="00842DE5" w:rsidRPr="001F36D9" w:rsidRDefault="00842DE5" w:rsidP="0069255A">
            <w:pPr>
              <w:numPr>
                <w:ilvl w:val="0"/>
                <w:numId w:val="27"/>
              </w:numPr>
              <w:tabs>
                <w:tab w:val="left" w:pos="0"/>
                <w:tab w:val="left" w:pos="993"/>
              </w:tabs>
              <w:jc w:val="both"/>
              <w:outlineLvl w:val="0"/>
            </w:pPr>
          </w:p>
        </w:tc>
        <w:tc>
          <w:tcPr>
            <w:tcW w:w="2798" w:type="dxa"/>
          </w:tcPr>
          <w:p w:rsidR="00842DE5" w:rsidRPr="00004C31" w:rsidRDefault="00842DE5" w:rsidP="00A81FC1">
            <w:pPr>
              <w:tabs>
                <w:tab w:val="left" w:pos="993"/>
              </w:tabs>
              <w:jc w:val="both"/>
              <w:outlineLvl w:val="0"/>
            </w:pPr>
            <w:r w:rsidRPr="00004C31">
              <w:rPr>
                <w:sz w:val="22"/>
                <w:szCs w:val="22"/>
              </w:rPr>
              <w:t>Дата размещения извещения о проведении открытого запроса предложений:</w:t>
            </w:r>
          </w:p>
        </w:tc>
        <w:tc>
          <w:tcPr>
            <w:tcW w:w="6483" w:type="dxa"/>
          </w:tcPr>
          <w:p w:rsidR="00842DE5" w:rsidRPr="00004C31" w:rsidRDefault="003C6210" w:rsidP="003C6210">
            <w:pPr>
              <w:tabs>
                <w:tab w:val="left" w:pos="993"/>
              </w:tabs>
              <w:jc w:val="both"/>
              <w:outlineLvl w:val="0"/>
            </w:pPr>
            <w:r>
              <w:rPr>
                <w:sz w:val="22"/>
                <w:szCs w:val="22"/>
              </w:rPr>
              <w:t xml:space="preserve">20 </w:t>
            </w:r>
            <w:r w:rsidR="00842DE5" w:rsidRPr="00004C31">
              <w:rPr>
                <w:sz w:val="22"/>
                <w:szCs w:val="22"/>
              </w:rPr>
              <w:t xml:space="preserve"> </w:t>
            </w:r>
            <w:r>
              <w:rPr>
                <w:sz w:val="22"/>
                <w:szCs w:val="22"/>
              </w:rPr>
              <w:t xml:space="preserve">апреля </w:t>
            </w:r>
            <w:r w:rsidR="00842DE5" w:rsidRPr="00004C31">
              <w:rPr>
                <w:sz w:val="22"/>
                <w:szCs w:val="22"/>
              </w:rPr>
              <w:t xml:space="preserve"> 201</w:t>
            </w:r>
            <w:r w:rsidR="00945C68" w:rsidRPr="00004C31">
              <w:rPr>
                <w:sz w:val="22"/>
                <w:szCs w:val="22"/>
              </w:rPr>
              <w:t>6</w:t>
            </w:r>
            <w:r w:rsidR="00842DE5" w:rsidRPr="00004C31">
              <w:rPr>
                <w:sz w:val="22"/>
                <w:szCs w:val="22"/>
              </w:rPr>
              <w:t xml:space="preserve"> года. </w:t>
            </w:r>
          </w:p>
        </w:tc>
      </w:tr>
      <w:tr w:rsidR="00842DE5" w:rsidRPr="001F36D9" w:rsidTr="00A81FC1">
        <w:tc>
          <w:tcPr>
            <w:tcW w:w="534" w:type="dxa"/>
          </w:tcPr>
          <w:p w:rsidR="00842DE5" w:rsidRPr="001F36D9" w:rsidRDefault="00842DE5" w:rsidP="0069255A">
            <w:pPr>
              <w:numPr>
                <w:ilvl w:val="0"/>
                <w:numId w:val="27"/>
              </w:numPr>
              <w:tabs>
                <w:tab w:val="left" w:pos="0"/>
                <w:tab w:val="left" w:pos="993"/>
              </w:tabs>
              <w:jc w:val="both"/>
              <w:outlineLvl w:val="0"/>
            </w:pPr>
          </w:p>
        </w:tc>
        <w:tc>
          <w:tcPr>
            <w:tcW w:w="2798" w:type="dxa"/>
          </w:tcPr>
          <w:p w:rsidR="00842DE5" w:rsidRPr="00004C31" w:rsidRDefault="00842DE5" w:rsidP="00A81FC1">
            <w:pPr>
              <w:tabs>
                <w:tab w:val="left" w:pos="993"/>
              </w:tabs>
              <w:jc w:val="both"/>
              <w:outlineLvl w:val="0"/>
            </w:pPr>
            <w:r w:rsidRPr="00004C31">
              <w:rPr>
                <w:sz w:val="22"/>
                <w:szCs w:val="22"/>
              </w:rPr>
              <w:t>Место подачи заявок, срок окончания подачи заявок, форма подачи заявок:</w:t>
            </w:r>
          </w:p>
        </w:tc>
        <w:tc>
          <w:tcPr>
            <w:tcW w:w="6483" w:type="dxa"/>
          </w:tcPr>
          <w:p w:rsidR="00842DE5" w:rsidRPr="00004C31" w:rsidRDefault="00842DE5" w:rsidP="00A81FC1">
            <w:pPr>
              <w:tabs>
                <w:tab w:val="left" w:pos="993"/>
              </w:tabs>
              <w:jc w:val="both"/>
              <w:outlineLvl w:val="0"/>
            </w:pPr>
            <w:r w:rsidRPr="00004C31">
              <w:rPr>
                <w:sz w:val="22"/>
                <w:szCs w:val="22"/>
              </w:rPr>
              <w:t>400075, г.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842DE5" w:rsidRPr="00004C31" w:rsidRDefault="00842DE5" w:rsidP="003C6210">
            <w:pPr>
              <w:tabs>
                <w:tab w:val="left" w:pos="993"/>
              </w:tabs>
              <w:jc w:val="both"/>
              <w:outlineLvl w:val="0"/>
            </w:pPr>
            <w:r w:rsidRPr="00004C31">
              <w:rPr>
                <w:sz w:val="22"/>
                <w:szCs w:val="22"/>
              </w:rPr>
              <w:t>С момента опубликования извещения и до 1</w:t>
            </w:r>
            <w:r w:rsidR="003C6210">
              <w:rPr>
                <w:sz w:val="22"/>
                <w:szCs w:val="22"/>
              </w:rPr>
              <w:t>6</w:t>
            </w:r>
            <w:r w:rsidRPr="00004C31">
              <w:rPr>
                <w:sz w:val="22"/>
                <w:szCs w:val="22"/>
              </w:rPr>
              <w:t>:00 (время московское) «</w:t>
            </w:r>
            <w:r w:rsidR="003C6210">
              <w:rPr>
                <w:sz w:val="22"/>
                <w:szCs w:val="22"/>
              </w:rPr>
              <w:t>28</w:t>
            </w:r>
            <w:r w:rsidRPr="00004C31">
              <w:rPr>
                <w:sz w:val="22"/>
                <w:szCs w:val="22"/>
              </w:rPr>
              <w:t xml:space="preserve">» </w:t>
            </w:r>
            <w:r w:rsidR="003C6210">
              <w:rPr>
                <w:sz w:val="22"/>
                <w:szCs w:val="22"/>
              </w:rPr>
              <w:t xml:space="preserve">апреля </w:t>
            </w:r>
            <w:r w:rsidRPr="00004C31">
              <w:rPr>
                <w:sz w:val="22"/>
                <w:szCs w:val="22"/>
              </w:rPr>
              <w:t xml:space="preserve">  201</w:t>
            </w:r>
            <w:r w:rsidR="00945C68" w:rsidRPr="00004C31">
              <w:rPr>
                <w:sz w:val="22"/>
                <w:szCs w:val="22"/>
              </w:rPr>
              <w:t>6</w:t>
            </w:r>
            <w:r w:rsidRPr="00004C31">
              <w:rPr>
                <w:sz w:val="22"/>
                <w:szCs w:val="22"/>
              </w:rPr>
              <w:t xml:space="preserve"> года</w:t>
            </w:r>
          </w:p>
        </w:tc>
      </w:tr>
      <w:tr w:rsidR="00842DE5" w:rsidRPr="001F36D9" w:rsidTr="00A81FC1">
        <w:tc>
          <w:tcPr>
            <w:tcW w:w="534" w:type="dxa"/>
          </w:tcPr>
          <w:p w:rsidR="00842DE5" w:rsidRPr="001F36D9" w:rsidRDefault="00842DE5" w:rsidP="0069255A">
            <w:pPr>
              <w:numPr>
                <w:ilvl w:val="0"/>
                <w:numId w:val="27"/>
              </w:numPr>
              <w:tabs>
                <w:tab w:val="left" w:pos="0"/>
                <w:tab w:val="left" w:pos="993"/>
              </w:tabs>
              <w:jc w:val="both"/>
              <w:outlineLvl w:val="0"/>
            </w:pPr>
          </w:p>
        </w:tc>
        <w:tc>
          <w:tcPr>
            <w:tcW w:w="2798" w:type="dxa"/>
          </w:tcPr>
          <w:p w:rsidR="00842DE5" w:rsidRPr="00004C31" w:rsidRDefault="00842DE5" w:rsidP="00A81FC1">
            <w:pPr>
              <w:tabs>
                <w:tab w:val="left" w:pos="993"/>
              </w:tabs>
              <w:jc w:val="both"/>
              <w:outlineLvl w:val="0"/>
            </w:pPr>
            <w:r w:rsidRPr="00004C31">
              <w:rPr>
                <w:sz w:val="22"/>
                <w:szCs w:val="22"/>
              </w:rPr>
              <w:t>Место, дата и время вскрытия конвертов с Заявками:</w:t>
            </w:r>
          </w:p>
        </w:tc>
        <w:tc>
          <w:tcPr>
            <w:tcW w:w="6483" w:type="dxa"/>
          </w:tcPr>
          <w:p w:rsidR="00842DE5" w:rsidRPr="00004C31" w:rsidRDefault="00842DE5" w:rsidP="00A81FC1">
            <w:pPr>
              <w:widowControl w:val="0"/>
              <w:jc w:val="both"/>
            </w:pPr>
            <w:r w:rsidRPr="00004C31">
              <w:rPr>
                <w:sz w:val="22"/>
                <w:szCs w:val="22"/>
              </w:rPr>
              <w:t>400075, г. Волгоград, ул. им. Шопена, д. 13</w:t>
            </w:r>
          </w:p>
          <w:p w:rsidR="00842DE5" w:rsidRPr="00004C31" w:rsidRDefault="003C6210" w:rsidP="003C6210">
            <w:pPr>
              <w:widowControl w:val="0"/>
              <w:jc w:val="both"/>
            </w:pPr>
            <w:r>
              <w:rPr>
                <w:sz w:val="22"/>
                <w:szCs w:val="22"/>
              </w:rPr>
              <w:t xml:space="preserve">29 </w:t>
            </w:r>
            <w:r w:rsidR="00842DE5" w:rsidRPr="00004C31">
              <w:rPr>
                <w:sz w:val="22"/>
                <w:szCs w:val="22"/>
              </w:rPr>
              <w:t xml:space="preserve"> </w:t>
            </w:r>
            <w:r>
              <w:rPr>
                <w:sz w:val="22"/>
                <w:szCs w:val="22"/>
              </w:rPr>
              <w:t xml:space="preserve">апреля </w:t>
            </w:r>
            <w:r w:rsidR="00842DE5" w:rsidRPr="00004C31">
              <w:rPr>
                <w:sz w:val="22"/>
                <w:szCs w:val="22"/>
              </w:rPr>
              <w:t xml:space="preserve"> 201</w:t>
            </w:r>
            <w:r w:rsidR="00945C68" w:rsidRPr="00004C31">
              <w:rPr>
                <w:sz w:val="22"/>
                <w:szCs w:val="22"/>
              </w:rPr>
              <w:t>6</w:t>
            </w:r>
            <w:r w:rsidR="00842DE5" w:rsidRPr="00004C31">
              <w:rPr>
                <w:sz w:val="22"/>
                <w:szCs w:val="22"/>
              </w:rPr>
              <w:t xml:space="preserve"> года </w:t>
            </w:r>
            <w:r>
              <w:rPr>
                <w:sz w:val="22"/>
                <w:szCs w:val="22"/>
              </w:rPr>
              <w:t>09</w:t>
            </w:r>
            <w:r w:rsidR="00842DE5" w:rsidRPr="00004C31">
              <w:rPr>
                <w:sz w:val="22"/>
                <w:szCs w:val="22"/>
              </w:rPr>
              <w:t>:</w:t>
            </w:r>
            <w:r>
              <w:rPr>
                <w:sz w:val="22"/>
                <w:szCs w:val="22"/>
              </w:rPr>
              <w:t>0</w:t>
            </w:r>
            <w:r w:rsidR="00842DE5" w:rsidRPr="00004C31">
              <w:rPr>
                <w:sz w:val="22"/>
                <w:szCs w:val="22"/>
              </w:rPr>
              <w:t>0</w:t>
            </w:r>
          </w:p>
        </w:tc>
      </w:tr>
      <w:tr w:rsidR="00842DE5" w:rsidRPr="001F36D9" w:rsidTr="00A81FC1">
        <w:tc>
          <w:tcPr>
            <w:tcW w:w="534" w:type="dxa"/>
          </w:tcPr>
          <w:p w:rsidR="00842DE5" w:rsidRPr="001F36D9" w:rsidRDefault="00842DE5" w:rsidP="0069255A">
            <w:pPr>
              <w:numPr>
                <w:ilvl w:val="0"/>
                <w:numId w:val="27"/>
              </w:numPr>
              <w:tabs>
                <w:tab w:val="left" w:pos="0"/>
                <w:tab w:val="left" w:pos="993"/>
              </w:tabs>
              <w:jc w:val="both"/>
              <w:outlineLvl w:val="0"/>
            </w:pPr>
          </w:p>
        </w:tc>
        <w:tc>
          <w:tcPr>
            <w:tcW w:w="2798" w:type="dxa"/>
          </w:tcPr>
          <w:p w:rsidR="00842DE5" w:rsidRPr="00004C31" w:rsidRDefault="00842DE5" w:rsidP="00A81FC1">
            <w:pPr>
              <w:tabs>
                <w:tab w:val="left" w:pos="993"/>
              </w:tabs>
              <w:jc w:val="both"/>
              <w:outlineLvl w:val="0"/>
            </w:pPr>
            <w:r w:rsidRPr="00004C31">
              <w:rPr>
                <w:sz w:val="22"/>
                <w:szCs w:val="22"/>
              </w:rPr>
              <w:t>Срок предоставления разъяснений положений документации</w:t>
            </w:r>
          </w:p>
        </w:tc>
        <w:tc>
          <w:tcPr>
            <w:tcW w:w="6483" w:type="dxa"/>
          </w:tcPr>
          <w:p w:rsidR="00842DE5" w:rsidRPr="00004C31" w:rsidRDefault="00842DE5" w:rsidP="003C6210">
            <w:pPr>
              <w:tabs>
                <w:tab w:val="left" w:pos="993"/>
              </w:tabs>
              <w:jc w:val="both"/>
              <w:outlineLvl w:val="0"/>
            </w:pPr>
            <w:r w:rsidRPr="00004C31">
              <w:rPr>
                <w:sz w:val="22"/>
                <w:szCs w:val="22"/>
              </w:rPr>
              <w:t>С момента опубликования извещения и до 1</w:t>
            </w:r>
            <w:r w:rsidR="003C6210">
              <w:rPr>
                <w:sz w:val="22"/>
                <w:szCs w:val="22"/>
              </w:rPr>
              <w:t>6</w:t>
            </w:r>
            <w:r w:rsidRPr="00004C31">
              <w:rPr>
                <w:sz w:val="22"/>
                <w:szCs w:val="22"/>
              </w:rPr>
              <w:t>:00 (время московское) «</w:t>
            </w:r>
            <w:r w:rsidR="003C6210">
              <w:rPr>
                <w:sz w:val="22"/>
                <w:szCs w:val="22"/>
              </w:rPr>
              <w:t>26</w:t>
            </w:r>
            <w:r w:rsidRPr="00004C31">
              <w:rPr>
                <w:sz w:val="22"/>
                <w:szCs w:val="22"/>
              </w:rPr>
              <w:t xml:space="preserve">» </w:t>
            </w:r>
            <w:r w:rsidR="003C6210">
              <w:rPr>
                <w:sz w:val="22"/>
                <w:szCs w:val="22"/>
              </w:rPr>
              <w:t xml:space="preserve">апреля </w:t>
            </w:r>
            <w:r w:rsidRPr="00004C31">
              <w:rPr>
                <w:sz w:val="22"/>
                <w:szCs w:val="22"/>
              </w:rPr>
              <w:t xml:space="preserve">  201</w:t>
            </w:r>
            <w:r w:rsidR="00945C68" w:rsidRPr="00004C31">
              <w:rPr>
                <w:sz w:val="22"/>
                <w:szCs w:val="22"/>
              </w:rPr>
              <w:t>6</w:t>
            </w:r>
            <w:r w:rsidRPr="00004C31">
              <w:rPr>
                <w:sz w:val="22"/>
                <w:szCs w:val="22"/>
              </w:rPr>
              <w:t xml:space="preserve"> года</w:t>
            </w:r>
            <w:bookmarkStart w:id="44" w:name="_GoBack"/>
            <w:bookmarkEnd w:id="44"/>
          </w:p>
        </w:tc>
      </w:tr>
      <w:tr w:rsidR="00842DE5" w:rsidRPr="001F36D9" w:rsidTr="00A81FC1">
        <w:tc>
          <w:tcPr>
            <w:tcW w:w="534" w:type="dxa"/>
          </w:tcPr>
          <w:p w:rsidR="00842DE5" w:rsidRPr="001F36D9" w:rsidRDefault="00842DE5" w:rsidP="0069255A">
            <w:pPr>
              <w:numPr>
                <w:ilvl w:val="0"/>
                <w:numId w:val="27"/>
              </w:numPr>
              <w:tabs>
                <w:tab w:val="left" w:pos="0"/>
                <w:tab w:val="left" w:pos="993"/>
              </w:tabs>
              <w:jc w:val="both"/>
              <w:outlineLvl w:val="0"/>
            </w:pPr>
          </w:p>
        </w:tc>
        <w:tc>
          <w:tcPr>
            <w:tcW w:w="2798" w:type="dxa"/>
          </w:tcPr>
          <w:p w:rsidR="00842DE5" w:rsidRPr="00004C31" w:rsidRDefault="00842DE5" w:rsidP="00A81FC1">
            <w:pPr>
              <w:pStyle w:val="afff5"/>
              <w:spacing w:before="0" w:after="0"/>
              <w:ind w:left="0" w:right="0"/>
              <w:jc w:val="both"/>
              <w:rPr>
                <w:lang w:eastAsia="en-US"/>
              </w:rPr>
            </w:pPr>
            <w:r w:rsidRPr="00004C31">
              <w:rPr>
                <w:sz w:val="22"/>
                <w:szCs w:val="22"/>
              </w:rPr>
              <w:t>Дата подписания и размещения итогового протокола, направление договора победителю запроса предложений:</w:t>
            </w:r>
          </w:p>
        </w:tc>
        <w:tc>
          <w:tcPr>
            <w:tcW w:w="6483" w:type="dxa"/>
          </w:tcPr>
          <w:p w:rsidR="00842DE5" w:rsidRPr="00004C31" w:rsidRDefault="00842DE5" w:rsidP="00A81FC1">
            <w:pPr>
              <w:pStyle w:val="afff5"/>
              <w:spacing w:before="0" w:after="0"/>
              <w:ind w:left="0" w:right="0"/>
              <w:jc w:val="both"/>
            </w:pPr>
            <w:r w:rsidRPr="00004C31">
              <w:rPr>
                <w:sz w:val="22"/>
                <w:szCs w:val="22"/>
              </w:rPr>
              <w:t xml:space="preserve">Протокол  с результатами запроса предложений цен размещается на официальном сайте Заказчика и официальном сайте </w:t>
            </w:r>
            <w:hyperlink r:id="rId17" w:history="1">
              <w:r w:rsidRPr="00004C31">
                <w:rPr>
                  <w:rStyle w:val="af"/>
                  <w:color w:val="auto"/>
                  <w:sz w:val="22"/>
                  <w:szCs w:val="22"/>
                </w:rPr>
                <w:t>www.zakupki.gov.ru</w:t>
              </w:r>
            </w:hyperlink>
            <w:r w:rsidRPr="00004C31">
              <w:rPr>
                <w:b/>
                <w:sz w:val="22"/>
                <w:szCs w:val="22"/>
              </w:rPr>
              <w:t>.</w:t>
            </w:r>
            <w:r w:rsidRPr="00004C31">
              <w:rPr>
                <w:sz w:val="22"/>
                <w:szCs w:val="22"/>
              </w:rPr>
              <w:t xml:space="preserve"> не позднее 3-х дней со дня подписания.</w:t>
            </w:r>
          </w:p>
          <w:p w:rsidR="00842DE5" w:rsidRPr="00004C31" w:rsidRDefault="00842DE5" w:rsidP="003C6210">
            <w:pPr>
              <w:pStyle w:val="afff5"/>
              <w:spacing w:before="0" w:after="0"/>
              <w:ind w:left="0" w:right="0"/>
              <w:jc w:val="both"/>
              <w:rPr>
                <w:bCs/>
                <w:i/>
                <w:iCs/>
                <w:shd w:val="clear" w:color="auto" w:fill="FFFF99"/>
              </w:rPr>
            </w:pPr>
            <w:r w:rsidRPr="00004C31">
              <w:rPr>
                <w:sz w:val="22"/>
                <w:szCs w:val="22"/>
              </w:rPr>
              <w:t xml:space="preserve">Подведение итогов не позднее </w:t>
            </w:r>
            <w:r w:rsidR="003C6210">
              <w:rPr>
                <w:sz w:val="22"/>
                <w:szCs w:val="22"/>
              </w:rPr>
              <w:t>10</w:t>
            </w:r>
            <w:r w:rsidRPr="00004C31">
              <w:rPr>
                <w:sz w:val="22"/>
                <w:szCs w:val="22"/>
              </w:rPr>
              <w:t xml:space="preserve"> </w:t>
            </w:r>
            <w:r w:rsidR="003C6210">
              <w:rPr>
                <w:sz w:val="22"/>
                <w:szCs w:val="22"/>
              </w:rPr>
              <w:t xml:space="preserve">мая </w:t>
            </w:r>
            <w:r w:rsidRPr="00004C31">
              <w:rPr>
                <w:sz w:val="22"/>
                <w:szCs w:val="22"/>
              </w:rPr>
              <w:t xml:space="preserve"> 201</w:t>
            </w:r>
            <w:r w:rsidR="00945C68" w:rsidRPr="00004C31">
              <w:rPr>
                <w:sz w:val="22"/>
                <w:szCs w:val="22"/>
              </w:rPr>
              <w:t>6</w:t>
            </w:r>
            <w:r w:rsidRPr="00004C31">
              <w:rPr>
                <w:sz w:val="22"/>
                <w:szCs w:val="22"/>
              </w:rPr>
              <w:t xml:space="preserve"> года </w:t>
            </w:r>
          </w:p>
        </w:tc>
      </w:tr>
      <w:tr w:rsidR="00842DE5" w:rsidRPr="001F36D9" w:rsidTr="00A81FC1">
        <w:tc>
          <w:tcPr>
            <w:tcW w:w="534" w:type="dxa"/>
          </w:tcPr>
          <w:p w:rsidR="00842DE5" w:rsidRPr="001F36D9" w:rsidRDefault="00842DE5" w:rsidP="0069255A">
            <w:pPr>
              <w:pStyle w:val="afff5"/>
              <w:numPr>
                <w:ilvl w:val="0"/>
                <w:numId w:val="27"/>
              </w:numPr>
              <w:tabs>
                <w:tab w:val="left" w:pos="0"/>
              </w:tabs>
              <w:spacing w:before="0" w:after="0"/>
              <w:ind w:right="0"/>
            </w:pPr>
          </w:p>
        </w:tc>
        <w:tc>
          <w:tcPr>
            <w:tcW w:w="2798" w:type="dxa"/>
          </w:tcPr>
          <w:p w:rsidR="00842DE5" w:rsidRPr="001F36D9" w:rsidRDefault="00842DE5" w:rsidP="00A81FC1">
            <w:pPr>
              <w:pStyle w:val="afff5"/>
              <w:spacing w:before="0" w:after="0"/>
              <w:ind w:left="0" w:right="0"/>
            </w:pPr>
            <w:r w:rsidRPr="001F36D9">
              <w:rPr>
                <w:sz w:val="22"/>
                <w:szCs w:val="22"/>
              </w:rPr>
              <w:t>Примерная дата заключения договора или срок, в течение которого заказчик вправе заключить договор:</w:t>
            </w:r>
          </w:p>
        </w:tc>
        <w:tc>
          <w:tcPr>
            <w:tcW w:w="6483" w:type="dxa"/>
          </w:tcPr>
          <w:p w:rsidR="00842DE5" w:rsidRPr="00004C31" w:rsidRDefault="00842DE5" w:rsidP="00004C31">
            <w:pPr>
              <w:pStyle w:val="afff5"/>
              <w:spacing w:before="0" w:after="0"/>
              <w:ind w:left="0" w:right="0"/>
              <w:jc w:val="both"/>
            </w:pPr>
            <w:r w:rsidRPr="00004C31">
              <w:rPr>
                <w:sz w:val="22"/>
                <w:szCs w:val="22"/>
              </w:rPr>
              <w:t xml:space="preserve">Не ранее 1 (одного) и не позднее </w:t>
            </w:r>
            <w:r w:rsidR="00004C31">
              <w:rPr>
                <w:sz w:val="22"/>
                <w:szCs w:val="22"/>
              </w:rPr>
              <w:t>15</w:t>
            </w:r>
            <w:r w:rsidRPr="00004C31">
              <w:rPr>
                <w:sz w:val="22"/>
                <w:szCs w:val="22"/>
              </w:rPr>
              <w:t xml:space="preserve"> (</w:t>
            </w:r>
            <w:r w:rsidR="00004C31">
              <w:rPr>
                <w:sz w:val="22"/>
                <w:szCs w:val="22"/>
              </w:rPr>
              <w:t>пятнадцати</w:t>
            </w:r>
            <w:r w:rsidRPr="00004C31">
              <w:rPr>
                <w:sz w:val="22"/>
                <w:szCs w:val="22"/>
              </w:rPr>
              <w:t xml:space="preserve">) рабочих дней с момента публикации итогового протокола на сайте Заказчика </w:t>
            </w:r>
            <w:hyperlink r:id="rId18" w:history="1">
              <w:r w:rsidRPr="00004C31">
                <w:rPr>
                  <w:rStyle w:val="af"/>
                  <w:b/>
                  <w:color w:val="auto"/>
                  <w:sz w:val="22"/>
                  <w:szCs w:val="22"/>
                  <w:lang w:val="en-US"/>
                </w:rPr>
                <w:t>www</w:t>
              </w:r>
              <w:r w:rsidRPr="00004C31">
                <w:rPr>
                  <w:rStyle w:val="af"/>
                  <w:b/>
                  <w:color w:val="auto"/>
                  <w:sz w:val="22"/>
                  <w:szCs w:val="22"/>
                </w:rPr>
                <w:t>.</w:t>
              </w:r>
              <w:r w:rsidRPr="00004C31">
                <w:rPr>
                  <w:rStyle w:val="af"/>
                  <w:b/>
                  <w:color w:val="auto"/>
                  <w:sz w:val="22"/>
                  <w:szCs w:val="22"/>
                  <w:lang w:val="en-US"/>
                </w:rPr>
                <w:t>volgogres</w:t>
              </w:r>
              <w:r w:rsidRPr="00004C31">
                <w:rPr>
                  <w:rStyle w:val="af"/>
                  <w:b/>
                  <w:color w:val="auto"/>
                  <w:sz w:val="22"/>
                  <w:szCs w:val="22"/>
                </w:rPr>
                <w:t>34.</w:t>
              </w:r>
              <w:r w:rsidRPr="00004C31">
                <w:rPr>
                  <w:rStyle w:val="af"/>
                  <w:b/>
                  <w:color w:val="auto"/>
                  <w:sz w:val="22"/>
                  <w:szCs w:val="22"/>
                  <w:lang w:val="en-US"/>
                </w:rPr>
                <w:t>ru</w:t>
              </w:r>
            </w:hyperlink>
            <w:r w:rsidRPr="00004C31">
              <w:rPr>
                <w:sz w:val="22"/>
                <w:szCs w:val="22"/>
                <w:u w:val="single"/>
              </w:rPr>
              <w:t xml:space="preserve"> </w:t>
            </w:r>
            <w:r w:rsidRPr="00004C31">
              <w:rPr>
                <w:sz w:val="22"/>
                <w:szCs w:val="22"/>
              </w:rPr>
              <w:t>и Официальном сайте</w:t>
            </w:r>
            <w:r w:rsidRPr="00004C31">
              <w:rPr>
                <w:b/>
                <w:sz w:val="22"/>
                <w:szCs w:val="22"/>
              </w:rPr>
              <w:t xml:space="preserve"> </w:t>
            </w:r>
            <w:hyperlink r:id="rId19" w:history="1">
              <w:r w:rsidRPr="00004C31">
                <w:rPr>
                  <w:rStyle w:val="af"/>
                  <w:color w:val="auto"/>
                  <w:sz w:val="22"/>
                  <w:szCs w:val="22"/>
                  <w:lang w:val="en-US"/>
                </w:rPr>
                <w:t>www</w:t>
              </w:r>
              <w:r w:rsidRPr="00004C31">
                <w:rPr>
                  <w:rStyle w:val="af"/>
                  <w:color w:val="auto"/>
                  <w:sz w:val="22"/>
                  <w:szCs w:val="22"/>
                </w:rPr>
                <w:t xml:space="preserve">. </w:t>
              </w:r>
              <w:r w:rsidRPr="00004C31">
                <w:rPr>
                  <w:rStyle w:val="af"/>
                  <w:color w:val="auto"/>
                  <w:sz w:val="22"/>
                  <w:szCs w:val="22"/>
                  <w:lang w:val="en-US"/>
                </w:rPr>
                <w:t>zakupki</w:t>
              </w:r>
              <w:r w:rsidRPr="00004C31">
                <w:rPr>
                  <w:rStyle w:val="af"/>
                  <w:color w:val="auto"/>
                  <w:sz w:val="22"/>
                  <w:szCs w:val="22"/>
                </w:rPr>
                <w:t>.</w:t>
              </w:r>
              <w:r w:rsidRPr="00004C31">
                <w:rPr>
                  <w:rStyle w:val="af"/>
                  <w:color w:val="auto"/>
                  <w:sz w:val="22"/>
                  <w:szCs w:val="22"/>
                  <w:lang w:val="en-US"/>
                </w:rPr>
                <w:t>gov</w:t>
              </w:r>
              <w:r w:rsidRPr="00004C31">
                <w:rPr>
                  <w:rStyle w:val="af"/>
                  <w:color w:val="auto"/>
                  <w:sz w:val="22"/>
                  <w:szCs w:val="22"/>
                </w:rPr>
                <w:t>.</w:t>
              </w:r>
              <w:r w:rsidRPr="00004C31">
                <w:rPr>
                  <w:rStyle w:val="af"/>
                  <w:color w:val="auto"/>
                  <w:sz w:val="22"/>
                  <w:szCs w:val="22"/>
                  <w:lang w:val="en-US"/>
                </w:rPr>
                <w:t>ru</w:t>
              </w:r>
            </w:hyperlink>
            <w:r w:rsidRPr="00004C31">
              <w:rPr>
                <w:sz w:val="22"/>
                <w:szCs w:val="22"/>
              </w:rPr>
              <w:t>.</w:t>
            </w:r>
          </w:p>
        </w:tc>
      </w:tr>
      <w:tr w:rsidR="00842DE5" w:rsidRPr="001F36D9" w:rsidTr="00A81FC1">
        <w:tc>
          <w:tcPr>
            <w:tcW w:w="534" w:type="dxa"/>
          </w:tcPr>
          <w:p w:rsidR="00842DE5" w:rsidRPr="001F36D9" w:rsidRDefault="00842DE5" w:rsidP="0069255A">
            <w:pPr>
              <w:pStyle w:val="afff5"/>
              <w:numPr>
                <w:ilvl w:val="0"/>
                <w:numId w:val="27"/>
              </w:numPr>
              <w:tabs>
                <w:tab w:val="left" w:pos="0"/>
              </w:tabs>
              <w:spacing w:before="0" w:after="0"/>
              <w:ind w:right="0"/>
            </w:pPr>
          </w:p>
        </w:tc>
        <w:tc>
          <w:tcPr>
            <w:tcW w:w="2798" w:type="dxa"/>
          </w:tcPr>
          <w:p w:rsidR="00842DE5" w:rsidRPr="001F36D9" w:rsidRDefault="00842DE5" w:rsidP="00A81FC1">
            <w:pPr>
              <w:pStyle w:val="afff5"/>
              <w:spacing w:before="0" w:after="0"/>
              <w:ind w:left="0" w:right="0"/>
            </w:pPr>
            <w:bookmarkStart w:id="45" w:name="_Toc263060909"/>
            <w:r w:rsidRPr="001F36D9">
              <w:rPr>
                <w:sz w:val="22"/>
                <w:szCs w:val="22"/>
              </w:rPr>
              <w:t xml:space="preserve">Требования о предоставлении обеспечения заявок на участие в запросе </w:t>
            </w:r>
            <w:bookmarkEnd w:id="45"/>
            <w:r w:rsidRPr="001F36D9">
              <w:rPr>
                <w:sz w:val="22"/>
                <w:szCs w:val="22"/>
              </w:rPr>
              <w:t>предложений. Реквизиты для перечисления обеспечения заявок:</w:t>
            </w:r>
          </w:p>
        </w:tc>
        <w:tc>
          <w:tcPr>
            <w:tcW w:w="6483" w:type="dxa"/>
          </w:tcPr>
          <w:p w:rsidR="00EA19A4" w:rsidRPr="00B216C0" w:rsidRDefault="00EA19A4" w:rsidP="00EA19A4">
            <w:pPr>
              <w:widowControl w:val="0"/>
              <w:tabs>
                <w:tab w:val="left" w:pos="1134"/>
              </w:tabs>
              <w:jc w:val="both"/>
              <w:rPr>
                <w:bCs/>
              </w:rPr>
            </w:pPr>
            <w:r w:rsidRPr="00B216C0">
              <w:rPr>
                <w:b/>
                <w:bCs/>
              </w:rPr>
              <w:t>Лот № 1</w:t>
            </w:r>
            <w:r w:rsidRPr="00B216C0">
              <w:rPr>
                <w:bCs/>
              </w:rPr>
              <w:t xml:space="preserve">: обеспечение заявки составляет </w:t>
            </w:r>
            <w:r w:rsidR="002B46FA">
              <w:rPr>
                <w:b/>
                <w:bCs/>
              </w:rPr>
              <w:t>30</w:t>
            </w:r>
            <w:r>
              <w:rPr>
                <w:b/>
                <w:bCs/>
              </w:rPr>
              <w:t xml:space="preserve"> </w:t>
            </w:r>
            <w:r w:rsidR="002B46FA">
              <w:rPr>
                <w:b/>
                <w:bCs/>
              </w:rPr>
              <w:t>000</w:t>
            </w:r>
            <w:r w:rsidRPr="00B216C0">
              <w:rPr>
                <w:b/>
                <w:bCs/>
              </w:rPr>
              <w:t>,</w:t>
            </w:r>
            <w:r>
              <w:rPr>
                <w:b/>
                <w:bCs/>
              </w:rPr>
              <w:t>0</w:t>
            </w:r>
            <w:r w:rsidRPr="00B216C0">
              <w:rPr>
                <w:b/>
                <w:bCs/>
              </w:rPr>
              <w:t>0 рублей</w:t>
            </w:r>
            <w:r w:rsidRPr="00B216C0">
              <w:rPr>
                <w:bCs/>
              </w:rPr>
              <w:t xml:space="preserve"> (5 %) от начальной (максимальной) цены договора, указанной в информационной карте.</w:t>
            </w:r>
          </w:p>
          <w:p w:rsidR="00842DE5" w:rsidRPr="00004C31" w:rsidRDefault="00EA19A4" w:rsidP="00EA19A4">
            <w:pPr>
              <w:pStyle w:val="afff5"/>
              <w:spacing w:after="0"/>
              <w:jc w:val="both"/>
              <w:rPr>
                <w:bCs/>
              </w:rPr>
            </w:pPr>
            <w:r w:rsidRPr="00B216C0">
              <w:rPr>
                <w:sz w:val="20"/>
                <w:szCs w:val="20"/>
              </w:rPr>
              <w:t xml:space="preserve">Расчетный счет ООО «Волгоградская ГРЭС» № р/с </w:t>
            </w:r>
            <w:r w:rsidRPr="00B216C0">
              <w:rPr>
                <w:bCs/>
                <w:sz w:val="20"/>
                <w:szCs w:val="20"/>
              </w:rPr>
              <w:t>40702810400500144828</w:t>
            </w:r>
            <w:r w:rsidRPr="00B216C0">
              <w:rPr>
                <w:sz w:val="20"/>
                <w:szCs w:val="20"/>
              </w:rPr>
              <w:t xml:space="preserve"> Волгоградском филиале Банка «Возрождение» (ПАО) к/с 30101810800000000824 БИК 041806824 ИНН 5000001042</w:t>
            </w:r>
            <w:r w:rsidR="003C6210">
              <w:rPr>
                <w:sz w:val="20"/>
                <w:szCs w:val="20"/>
              </w:rPr>
              <w:t>2</w:t>
            </w:r>
            <w:r w:rsidRPr="00B216C0">
              <w:rPr>
                <w:sz w:val="20"/>
                <w:szCs w:val="20"/>
              </w:rPr>
              <w:t xml:space="preserve"> КПП 344402001 ОГРН 1027700540680</w:t>
            </w:r>
          </w:p>
        </w:tc>
      </w:tr>
      <w:tr w:rsidR="00842DE5" w:rsidRPr="001F36D9" w:rsidTr="00A81FC1">
        <w:tc>
          <w:tcPr>
            <w:tcW w:w="534" w:type="dxa"/>
          </w:tcPr>
          <w:p w:rsidR="00842DE5" w:rsidRPr="001F36D9" w:rsidRDefault="00842DE5" w:rsidP="0069255A">
            <w:pPr>
              <w:pStyle w:val="afff5"/>
              <w:numPr>
                <w:ilvl w:val="0"/>
                <w:numId w:val="27"/>
              </w:numPr>
              <w:tabs>
                <w:tab w:val="left" w:pos="0"/>
              </w:tabs>
              <w:spacing w:before="0" w:after="0"/>
              <w:ind w:right="0"/>
            </w:pPr>
          </w:p>
        </w:tc>
        <w:tc>
          <w:tcPr>
            <w:tcW w:w="2798" w:type="dxa"/>
          </w:tcPr>
          <w:p w:rsidR="00842DE5" w:rsidRPr="001F36D9" w:rsidRDefault="00842DE5" w:rsidP="00A81FC1">
            <w:pPr>
              <w:pStyle w:val="afff5"/>
              <w:spacing w:before="0" w:after="0"/>
              <w:ind w:left="0" w:right="0"/>
            </w:pPr>
            <w:r w:rsidRPr="001F36D9">
              <w:rPr>
                <w:sz w:val="22"/>
                <w:szCs w:val="22"/>
              </w:rPr>
              <w:t>Требования о предоставлении обеспечения исполнения условий договора:</w:t>
            </w:r>
          </w:p>
        </w:tc>
        <w:tc>
          <w:tcPr>
            <w:tcW w:w="6483" w:type="dxa"/>
          </w:tcPr>
          <w:p w:rsidR="00EA19A4" w:rsidRPr="00B216C0" w:rsidRDefault="00EA19A4" w:rsidP="00EA19A4">
            <w:pPr>
              <w:widowControl w:val="0"/>
              <w:tabs>
                <w:tab w:val="left" w:pos="1134"/>
              </w:tabs>
              <w:jc w:val="both"/>
              <w:rPr>
                <w:bCs/>
              </w:rPr>
            </w:pPr>
            <w:r w:rsidRPr="00B216C0">
              <w:rPr>
                <w:b/>
                <w:bCs/>
              </w:rPr>
              <w:t>Лот № 1</w:t>
            </w:r>
            <w:r w:rsidRPr="00B216C0">
              <w:rPr>
                <w:bCs/>
              </w:rPr>
              <w:t xml:space="preserve">: обеспечение </w:t>
            </w:r>
            <w:r>
              <w:rPr>
                <w:bCs/>
              </w:rPr>
              <w:t>договора</w:t>
            </w:r>
            <w:r w:rsidRPr="00B216C0">
              <w:rPr>
                <w:bCs/>
              </w:rPr>
              <w:t xml:space="preserve"> составляет </w:t>
            </w:r>
            <w:r w:rsidR="002B46FA">
              <w:rPr>
                <w:b/>
                <w:bCs/>
              </w:rPr>
              <w:t>30</w:t>
            </w:r>
            <w:r>
              <w:rPr>
                <w:b/>
                <w:bCs/>
              </w:rPr>
              <w:t xml:space="preserve"> </w:t>
            </w:r>
            <w:r w:rsidR="002B46FA">
              <w:rPr>
                <w:b/>
                <w:bCs/>
              </w:rPr>
              <w:t>000</w:t>
            </w:r>
            <w:r w:rsidRPr="00B216C0">
              <w:rPr>
                <w:b/>
                <w:bCs/>
              </w:rPr>
              <w:t>,</w:t>
            </w:r>
            <w:r>
              <w:rPr>
                <w:b/>
                <w:bCs/>
              </w:rPr>
              <w:t>0</w:t>
            </w:r>
            <w:r w:rsidRPr="00B216C0">
              <w:rPr>
                <w:b/>
                <w:bCs/>
              </w:rPr>
              <w:t>0 рублей</w:t>
            </w:r>
            <w:r w:rsidRPr="00B216C0">
              <w:rPr>
                <w:bCs/>
              </w:rPr>
              <w:t xml:space="preserve"> (5 %) от начальной (максимальной) цены договора, указанной в информационной карте.</w:t>
            </w:r>
          </w:p>
          <w:p w:rsidR="00842DE5" w:rsidRPr="00004C31" w:rsidRDefault="00EA19A4" w:rsidP="00EA19A4">
            <w:pPr>
              <w:pStyle w:val="afff0"/>
              <w:spacing w:line="240" w:lineRule="auto"/>
              <w:ind w:firstLine="0"/>
              <w:rPr>
                <w:bCs w:val="0"/>
              </w:rPr>
            </w:pPr>
            <w:r w:rsidRPr="00B216C0">
              <w:rPr>
                <w:sz w:val="20"/>
                <w:szCs w:val="20"/>
              </w:rPr>
              <w:t xml:space="preserve">Расчетный счет ООО «Волгоградская ГРЭС» № р/с 40702810400500144828 Волгоградском филиале Банка «Возрождение» (ПАО) к/с 30101810800000000824 БИК 041806824 ИНН 5000001042 </w:t>
            </w:r>
            <w:r w:rsidRPr="00B216C0">
              <w:rPr>
                <w:sz w:val="20"/>
                <w:szCs w:val="20"/>
              </w:rPr>
              <w:lastRenderedPageBreak/>
              <w:t>КПП 344402001 ОГРН 1027700540680</w:t>
            </w:r>
          </w:p>
        </w:tc>
      </w:tr>
      <w:tr w:rsidR="00842DE5" w:rsidRPr="001F36D9" w:rsidTr="00A81FC1">
        <w:tc>
          <w:tcPr>
            <w:tcW w:w="534" w:type="dxa"/>
          </w:tcPr>
          <w:p w:rsidR="00842DE5" w:rsidRPr="001F36D9" w:rsidRDefault="00842DE5" w:rsidP="0069255A">
            <w:pPr>
              <w:pStyle w:val="afff5"/>
              <w:numPr>
                <w:ilvl w:val="0"/>
                <w:numId w:val="27"/>
              </w:numPr>
              <w:tabs>
                <w:tab w:val="left" w:pos="0"/>
              </w:tabs>
              <w:spacing w:before="0" w:after="0"/>
              <w:ind w:right="0"/>
            </w:pPr>
          </w:p>
        </w:tc>
        <w:tc>
          <w:tcPr>
            <w:tcW w:w="2798" w:type="dxa"/>
          </w:tcPr>
          <w:p w:rsidR="00842DE5" w:rsidRPr="001F36D9" w:rsidRDefault="00842DE5" w:rsidP="00A81FC1">
            <w:pPr>
              <w:pStyle w:val="afff5"/>
              <w:spacing w:before="0" w:after="0"/>
              <w:ind w:left="0" w:right="0"/>
            </w:pPr>
            <w:r w:rsidRPr="001F36D9">
              <w:rPr>
                <w:sz w:val="22"/>
                <w:szCs w:val="22"/>
              </w:rPr>
              <w:t>Проведение переторжки</w:t>
            </w:r>
          </w:p>
        </w:tc>
        <w:tc>
          <w:tcPr>
            <w:tcW w:w="6483" w:type="dxa"/>
          </w:tcPr>
          <w:p w:rsidR="00842DE5" w:rsidRPr="001F36D9" w:rsidRDefault="00842DE5" w:rsidP="00A81FC1">
            <w:pPr>
              <w:pStyle w:val="afff5"/>
              <w:spacing w:after="0"/>
              <w:jc w:val="both"/>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842DE5" w:rsidRPr="001F36D9" w:rsidTr="00A81FC1">
        <w:tc>
          <w:tcPr>
            <w:tcW w:w="534" w:type="dxa"/>
          </w:tcPr>
          <w:p w:rsidR="00842DE5" w:rsidRPr="001F36D9" w:rsidRDefault="00842DE5" w:rsidP="0069255A">
            <w:pPr>
              <w:pStyle w:val="afff5"/>
              <w:numPr>
                <w:ilvl w:val="0"/>
                <w:numId w:val="27"/>
              </w:numPr>
              <w:tabs>
                <w:tab w:val="left" w:pos="0"/>
              </w:tabs>
              <w:spacing w:before="0" w:after="0"/>
              <w:ind w:right="0"/>
            </w:pPr>
          </w:p>
        </w:tc>
        <w:tc>
          <w:tcPr>
            <w:tcW w:w="2798" w:type="dxa"/>
          </w:tcPr>
          <w:p w:rsidR="00842DE5" w:rsidRPr="001F36D9" w:rsidRDefault="00842DE5" w:rsidP="00A81FC1">
            <w:pPr>
              <w:pStyle w:val="afff5"/>
              <w:spacing w:before="0" w:after="0"/>
              <w:ind w:left="0" w:right="0"/>
            </w:pPr>
            <w:r w:rsidRPr="001F36D9">
              <w:rPr>
                <w:sz w:val="22"/>
                <w:szCs w:val="22"/>
              </w:rPr>
              <w:t>Иные условия:</w:t>
            </w:r>
          </w:p>
        </w:tc>
        <w:tc>
          <w:tcPr>
            <w:tcW w:w="6483" w:type="dxa"/>
          </w:tcPr>
          <w:p w:rsidR="00842DE5" w:rsidRPr="001F36D9" w:rsidRDefault="00842DE5" w:rsidP="00A81FC1">
            <w:pPr>
              <w:pStyle w:val="afff5"/>
              <w:spacing w:before="0" w:after="0"/>
              <w:ind w:left="0" w:right="0"/>
              <w:jc w:val="both"/>
            </w:pPr>
            <w:r w:rsidRPr="001F36D9">
              <w:rPr>
                <w:sz w:val="22"/>
                <w:szCs w:val="22"/>
              </w:rPr>
              <w:t>Сформулированы в документации по запросу предложений.</w:t>
            </w:r>
          </w:p>
        </w:tc>
      </w:tr>
      <w:tr w:rsidR="00842DE5" w:rsidRPr="001F36D9" w:rsidTr="00A81FC1">
        <w:tc>
          <w:tcPr>
            <w:tcW w:w="534" w:type="dxa"/>
          </w:tcPr>
          <w:p w:rsidR="00842DE5" w:rsidRPr="001F36D9" w:rsidRDefault="00842DE5" w:rsidP="0069255A">
            <w:pPr>
              <w:pStyle w:val="afff5"/>
              <w:numPr>
                <w:ilvl w:val="0"/>
                <w:numId w:val="27"/>
              </w:numPr>
              <w:tabs>
                <w:tab w:val="left" w:pos="0"/>
              </w:tabs>
              <w:spacing w:before="0" w:after="0"/>
              <w:ind w:right="0"/>
            </w:pPr>
          </w:p>
        </w:tc>
        <w:tc>
          <w:tcPr>
            <w:tcW w:w="9281" w:type="dxa"/>
            <w:gridSpan w:val="2"/>
          </w:tcPr>
          <w:p w:rsidR="00842DE5" w:rsidRPr="001F36D9" w:rsidRDefault="00842DE5"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предложений цен содержатся в документации, размещённой на сайте Заказчика </w:t>
            </w:r>
            <w:hyperlink r:id="rId20"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1"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r w:rsidRPr="001F36D9">
                <w:rPr>
                  <w:rStyle w:val="af"/>
                  <w:sz w:val="22"/>
                  <w:szCs w:val="22"/>
                  <w:lang w:val="en-US"/>
                </w:rPr>
                <w:t>ru</w:t>
              </w:r>
            </w:hyperlink>
          </w:p>
        </w:tc>
      </w:tr>
      <w:tr w:rsidR="00842DE5" w:rsidRPr="001F36D9" w:rsidTr="00A81FC1">
        <w:tc>
          <w:tcPr>
            <w:tcW w:w="534" w:type="dxa"/>
          </w:tcPr>
          <w:p w:rsidR="00842DE5" w:rsidRPr="001F36D9" w:rsidRDefault="00842DE5" w:rsidP="0069255A">
            <w:pPr>
              <w:pStyle w:val="afff5"/>
              <w:numPr>
                <w:ilvl w:val="0"/>
                <w:numId w:val="27"/>
              </w:numPr>
              <w:tabs>
                <w:tab w:val="left" w:pos="0"/>
              </w:tabs>
              <w:spacing w:before="0" w:after="0"/>
              <w:ind w:right="0"/>
            </w:pPr>
          </w:p>
        </w:tc>
        <w:tc>
          <w:tcPr>
            <w:tcW w:w="9281" w:type="dxa"/>
            <w:gridSpan w:val="2"/>
          </w:tcPr>
          <w:p w:rsidR="00842DE5" w:rsidRPr="001F36D9" w:rsidRDefault="00842DE5" w:rsidP="00A81FC1">
            <w:pPr>
              <w:pStyle w:val="afff5"/>
              <w:spacing w:before="0" w:after="0"/>
              <w:ind w:left="0" w:right="0"/>
              <w:jc w:val="both"/>
            </w:pPr>
            <w:r w:rsidRPr="001F36D9">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842DE5" w:rsidRDefault="00842DE5" w:rsidP="00EA72C5">
      <w:pPr>
        <w:pStyle w:val="13"/>
        <w:keepNext w:val="0"/>
        <w:widowControl w:val="0"/>
        <w:tabs>
          <w:tab w:val="clear" w:pos="927"/>
          <w:tab w:val="left" w:pos="1212"/>
          <w:tab w:val="left" w:pos="1495"/>
        </w:tabs>
        <w:ind w:left="0" w:firstLine="0"/>
        <w:jc w:val="center"/>
        <w:rPr>
          <w:sz w:val="22"/>
          <w:szCs w:val="22"/>
        </w:rPr>
      </w:pPr>
    </w:p>
    <w:p w:rsidR="00842DE5" w:rsidRDefault="00842DE5" w:rsidP="00EA72C5">
      <w:pPr>
        <w:pStyle w:val="13"/>
        <w:keepNext w:val="0"/>
        <w:widowControl w:val="0"/>
        <w:tabs>
          <w:tab w:val="clear" w:pos="927"/>
          <w:tab w:val="left" w:pos="1212"/>
          <w:tab w:val="left" w:pos="1495"/>
        </w:tabs>
        <w:ind w:left="0" w:firstLine="0"/>
        <w:jc w:val="center"/>
        <w:rPr>
          <w:sz w:val="22"/>
          <w:szCs w:val="22"/>
        </w:rPr>
      </w:pPr>
    </w:p>
    <w:p w:rsidR="00842DE5" w:rsidRDefault="00842DE5">
      <w:pPr>
        <w:rPr>
          <w:iCs/>
          <w:sz w:val="22"/>
          <w:szCs w:val="22"/>
        </w:rPr>
      </w:pPr>
      <w:r>
        <w:rPr>
          <w:sz w:val="22"/>
          <w:szCs w:val="22"/>
        </w:rPr>
        <w:br w:type="page"/>
      </w:r>
    </w:p>
    <w:p w:rsidR="00842DE5" w:rsidRPr="00000893" w:rsidRDefault="00842DE5"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lastRenderedPageBreak/>
        <w:t xml:space="preserve">Раздел 8. ОБРАЗЦЫ ФОРМ ОСНОВНЫХ ДОКУМЕНТОВ, </w:t>
      </w:r>
    </w:p>
    <w:p w:rsidR="00842DE5" w:rsidRPr="00000893" w:rsidRDefault="00842DE5"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842DE5" w:rsidRPr="00000893" w:rsidRDefault="00842DE5" w:rsidP="006E1F55">
      <w:pPr>
        <w:pStyle w:val="Times12"/>
        <w:widowControl w:val="0"/>
        <w:ind w:firstLine="0"/>
        <w:jc w:val="right"/>
        <w:rPr>
          <w:bCs w:val="0"/>
          <w:sz w:val="22"/>
        </w:rPr>
      </w:pPr>
      <w:r w:rsidRPr="00000893">
        <w:rPr>
          <w:bCs w:val="0"/>
          <w:sz w:val="22"/>
        </w:rPr>
        <w:t>Форма 1.</w:t>
      </w:r>
    </w:p>
    <w:p w:rsidR="00842DE5" w:rsidRPr="00000893" w:rsidRDefault="00842DE5" w:rsidP="006E1F55">
      <w:pPr>
        <w:widowControl w:val="0"/>
        <w:tabs>
          <w:tab w:val="left" w:pos="7938"/>
        </w:tabs>
        <w:rPr>
          <w:b/>
          <w:i/>
          <w:sz w:val="22"/>
          <w:szCs w:val="22"/>
        </w:rPr>
      </w:pPr>
      <w:r w:rsidRPr="00000893">
        <w:rPr>
          <w:b/>
          <w:i/>
          <w:sz w:val="22"/>
          <w:szCs w:val="22"/>
        </w:rPr>
        <w:t>Фирменный бланк участника процедуры закупки</w:t>
      </w:r>
    </w:p>
    <w:p w:rsidR="00842DE5" w:rsidRPr="00000893" w:rsidRDefault="00842DE5" w:rsidP="006E1F55">
      <w:pPr>
        <w:pStyle w:val="Times12"/>
        <w:widowControl w:val="0"/>
        <w:ind w:firstLine="0"/>
        <w:jc w:val="left"/>
        <w:rPr>
          <w:sz w:val="22"/>
        </w:rPr>
      </w:pPr>
      <w:r w:rsidRPr="00000893">
        <w:rPr>
          <w:sz w:val="22"/>
        </w:rPr>
        <w:t>«___» __________ 20___ года №______</w:t>
      </w:r>
    </w:p>
    <w:p w:rsidR="00842DE5" w:rsidRPr="00000893" w:rsidRDefault="00842DE5"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842DE5" w:rsidRPr="00000893" w:rsidRDefault="00842DE5"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ПРЕДЛОЖЕНИЙ (Лот №____) </w:t>
      </w:r>
    </w:p>
    <w:p w:rsidR="00842DE5" w:rsidRPr="00000893" w:rsidRDefault="00842DE5" w:rsidP="006E1F55">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предложений на право заключения договора подряда на выполнение работ по ___________________________________________________ , размещенное на сайте </w:t>
      </w:r>
      <w:r>
        <w:t>___________</w:t>
      </w:r>
      <w:r w:rsidRPr="00000893">
        <w:rPr>
          <w:sz w:val="22"/>
          <w:szCs w:val="22"/>
        </w:rPr>
        <w:t xml:space="preserve"> документацию по проведению запроса предложений и принимая установленные в них требования и условия запроса предложений, </w:t>
      </w:r>
    </w:p>
    <w:p w:rsidR="00842DE5" w:rsidRPr="00000893" w:rsidRDefault="00842DE5" w:rsidP="006E1F55">
      <w:pPr>
        <w:pStyle w:val="Times12"/>
        <w:widowControl w:val="0"/>
        <w:ind w:firstLine="0"/>
        <w:rPr>
          <w:sz w:val="22"/>
        </w:rPr>
      </w:pPr>
      <w:r w:rsidRPr="00000893">
        <w:rPr>
          <w:sz w:val="22"/>
        </w:rPr>
        <w:t xml:space="preserve">__________________________________________________________________, </w:t>
      </w:r>
    </w:p>
    <w:p w:rsidR="00842DE5" w:rsidRPr="00000893" w:rsidRDefault="00842DE5" w:rsidP="006E1F55">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842DE5" w:rsidRPr="00000893" w:rsidRDefault="00842DE5" w:rsidP="006E1F55">
      <w:pPr>
        <w:pStyle w:val="Times12"/>
        <w:widowControl w:val="0"/>
        <w:ind w:firstLine="0"/>
        <w:rPr>
          <w:sz w:val="22"/>
        </w:rPr>
      </w:pPr>
      <w:r w:rsidRPr="00000893">
        <w:rPr>
          <w:sz w:val="22"/>
        </w:rPr>
        <w:t>зарегистрированное по адресу ______________________________________,</w:t>
      </w:r>
    </w:p>
    <w:p w:rsidR="00842DE5" w:rsidRPr="00000893" w:rsidRDefault="00842DE5" w:rsidP="006E1F55">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842DE5" w:rsidRPr="00000893" w:rsidRDefault="00842DE5" w:rsidP="006E1F55">
      <w:pPr>
        <w:pStyle w:val="Times12"/>
        <w:widowControl w:val="0"/>
        <w:ind w:firstLine="0"/>
        <w:rPr>
          <w:sz w:val="22"/>
        </w:rPr>
      </w:pPr>
      <w:r w:rsidRPr="00000893">
        <w:rPr>
          <w:sz w:val="22"/>
        </w:rPr>
        <w:t>предлагает заключить договор на: _____________________________________</w:t>
      </w:r>
    </w:p>
    <w:p w:rsidR="00842DE5" w:rsidRPr="00000893" w:rsidRDefault="00842DE5" w:rsidP="006E1F55">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842DE5" w:rsidRPr="00000893" w:rsidRDefault="00842DE5" w:rsidP="006E1F55">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842DE5" w:rsidRPr="00000893" w:rsidRDefault="00842DE5" w:rsidP="006E1F55">
      <w:pPr>
        <w:pStyle w:val="Times12"/>
        <w:widowControl w:val="0"/>
        <w:ind w:firstLine="0"/>
        <w:rPr>
          <w:sz w:val="22"/>
        </w:rPr>
      </w:pPr>
      <w:r w:rsidRPr="00000893">
        <w:rPr>
          <w:bCs w:val="0"/>
          <w:sz w:val="22"/>
        </w:rPr>
        <w:t>Срок</w:t>
      </w:r>
      <w:r>
        <w:rPr>
          <w:bCs w:val="0"/>
          <w:sz w:val="22"/>
        </w:rPr>
        <w:t xml:space="preserve"> поставки товаров</w:t>
      </w:r>
      <w:r w:rsidRPr="00000893">
        <w:rPr>
          <w:bCs w:val="0"/>
          <w:sz w:val="22"/>
        </w:rPr>
        <w:t xml:space="preserve"> </w:t>
      </w:r>
      <w:r>
        <w:rPr>
          <w:bCs w:val="0"/>
          <w:sz w:val="22"/>
        </w:rPr>
        <w:t>(</w:t>
      </w:r>
      <w:r w:rsidRPr="00000893">
        <w:rPr>
          <w:bCs w:val="0"/>
          <w:sz w:val="22"/>
        </w:rPr>
        <w:t>выполнения работ</w:t>
      </w:r>
      <w:r>
        <w:rPr>
          <w:bCs w:val="0"/>
          <w:sz w:val="22"/>
        </w:rPr>
        <w:t>, оказания услуг)</w:t>
      </w:r>
      <w:r w:rsidRPr="00000893">
        <w:rPr>
          <w:iCs/>
          <w:sz w:val="22"/>
        </w:rPr>
        <w:t>:</w:t>
      </w:r>
      <w:r>
        <w:rPr>
          <w:iCs/>
          <w:sz w:val="22"/>
        </w:rPr>
        <w:t xml:space="preserve"> </w:t>
      </w:r>
      <w:r w:rsidRPr="00000893">
        <w:rPr>
          <w:sz w:val="22"/>
        </w:rPr>
        <w:t>___________________________________</w:t>
      </w:r>
    </w:p>
    <w:p w:rsidR="00842DE5" w:rsidRPr="00000893" w:rsidRDefault="00842DE5"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842DE5" w:rsidRPr="00000893" w:rsidRDefault="00842DE5" w:rsidP="006E1F55">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842DE5" w:rsidRPr="00000893" w:rsidRDefault="00842DE5" w:rsidP="006E1F55">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842DE5" w:rsidRPr="00000893" w:rsidRDefault="00842DE5" w:rsidP="006E1F55">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842DE5" w:rsidRPr="00000893" w:rsidRDefault="00842DE5" w:rsidP="006E1F55">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842DE5" w:rsidRPr="00000893" w:rsidRDefault="00842DE5" w:rsidP="006E1F55">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842DE5" w:rsidRPr="00000893" w:rsidRDefault="00842DE5" w:rsidP="006E1F55">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842DE5" w:rsidRPr="00000893" w:rsidRDefault="00842DE5" w:rsidP="006E1F55">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842DE5" w:rsidRPr="00000893" w:rsidRDefault="00842DE5" w:rsidP="006E1F55">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842DE5" w:rsidRPr="00000893" w:rsidRDefault="00842DE5" w:rsidP="006E1F55">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в извещении и информационной карте. </w:t>
      </w:r>
    </w:p>
    <w:p w:rsidR="00842DE5" w:rsidRPr="00000893" w:rsidRDefault="00842DE5" w:rsidP="006E1F55">
      <w:pPr>
        <w:pStyle w:val="af8"/>
        <w:widowControl w:val="0"/>
        <w:spacing w:before="0" w:beforeAutospacing="0" w:after="0" w:afterAutospacing="0"/>
        <w:jc w:val="both"/>
        <w:rPr>
          <w:sz w:val="22"/>
          <w:szCs w:val="22"/>
        </w:rPr>
      </w:pPr>
      <w:r w:rsidRPr="00000893">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842DE5" w:rsidRPr="00000893" w:rsidRDefault="00842DE5" w:rsidP="006E1F55">
      <w:pPr>
        <w:pStyle w:val="39"/>
        <w:widowControl w:val="0"/>
        <w:rPr>
          <w:sz w:val="22"/>
          <w:szCs w:val="22"/>
        </w:rPr>
      </w:pPr>
      <w:r w:rsidRPr="00000893">
        <w:rPr>
          <w:sz w:val="22"/>
          <w:szCs w:val="22"/>
        </w:rPr>
        <w:t>Мы, _______________________________________ согласны</w:t>
      </w:r>
    </w:p>
    <w:p w:rsidR="00842DE5" w:rsidRPr="00000893" w:rsidRDefault="00842DE5" w:rsidP="006E1F55">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842DE5" w:rsidRPr="00000893" w:rsidRDefault="00842DE5" w:rsidP="006E1F55">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842DE5" w:rsidRPr="00000893" w:rsidRDefault="00842DE5"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842DE5" w:rsidRPr="00000893" w:rsidRDefault="00842DE5" w:rsidP="0069255A">
      <w:pPr>
        <w:pStyle w:val="afff0"/>
        <w:widowControl w:val="0"/>
        <w:numPr>
          <w:ilvl w:val="4"/>
          <w:numId w:val="23"/>
        </w:numPr>
        <w:spacing w:line="240" w:lineRule="auto"/>
        <w:ind w:left="0" w:firstLine="0"/>
      </w:pPr>
      <w:r w:rsidRPr="00000893">
        <w:t>будучи признанным победителем запроса предложений, уклонимся от заключения договора;</w:t>
      </w:r>
    </w:p>
    <w:p w:rsidR="00842DE5" w:rsidRPr="00000893" w:rsidRDefault="00842DE5" w:rsidP="0069255A">
      <w:pPr>
        <w:pStyle w:val="afff0"/>
        <w:widowControl w:val="0"/>
        <w:numPr>
          <w:ilvl w:val="4"/>
          <w:numId w:val="23"/>
        </w:numPr>
        <w:spacing w:line="240" w:lineRule="auto"/>
        <w:ind w:left="0" w:firstLine="0"/>
      </w:pPr>
      <w:r w:rsidRPr="00000893">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842DE5" w:rsidRPr="00000893" w:rsidRDefault="00842DE5" w:rsidP="0069255A">
      <w:pPr>
        <w:pStyle w:val="afff0"/>
        <w:widowControl w:val="0"/>
        <w:numPr>
          <w:ilvl w:val="4"/>
          <w:numId w:val="23"/>
        </w:numPr>
        <w:spacing w:line="240" w:lineRule="auto"/>
        <w:ind w:left="0" w:firstLine="0"/>
      </w:pPr>
      <w:r w:rsidRPr="00000893">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842DE5" w:rsidRPr="00000893" w:rsidRDefault="00842DE5"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w:t>
      </w:r>
      <w:r w:rsidRPr="00000893">
        <w:rPr>
          <w:sz w:val="22"/>
          <w:szCs w:val="22"/>
        </w:rPr>
        <w:lastRenderedPageBreak/>
        <w:t>нарушения нами условий договора.</w:t>
      </w:r>
    </w:p>
    <w:p w:rsidR="00842DE5" w:rsidRPr="00000893" w:rsidRDefault="00842DE5"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842DE5" w:rsidRPr="00000893" w:rsidRDefault="00842DE5"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842DE5" w:rsidRPr="00000893" w:rsidRDefault="00842DE5" w:rsidP="006E1F55">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842DE5" w:rsidRPr="00000893" w:rsidTr="00EB349C">
        <w:trPr>
          <w:tblHeader/>
        </w:trPr>
        <w:tc>
          <w:tcPr>
            <w:tcW w:w="683" w:type="dxa"/>
            <w:vAlign w:val="center"/>
          </w:tcPr>
          <w:p w:rsidR="00842DE5" w:rsidRPr="00000893" w:rsidRDefault="00842DE5" w:rsidP="00EB349C">
            <w:pPr>
              <w:pStyle w:val="af1"/>
              <w:jc w:val="center"/>
              <w:rPr>
                <w:rFonts w:ascii="Times New Roman" w:hAnsi="Times New Roman"/>
                <w:szCs w:val="22"/>
              </w:rPr>
            </w:pPr>
            <w:r w:rsidRPr="00000893">
              <w:rPr>
                <w:rFonts w:ascii="Times New Roman" w:hAnsi="Times New Roman"/>
                <w:sz w:val="22"/>
                <w:szCs w:val="22"/>
              </w:rPr>
              <w:t>№</w:t>
            </w:r>
          </w:p>
          <w:p w:rsidR="00842DE5" w:rsidRPr="00000893" w:rsidRDefault="00842DE5" w:rsidP="00EB349C">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842DE5" w:rsidRPr="00000893" w:rsidRDefault="00842DE5" w:rsidP="00EB349C">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842DE5" w:rsidRPr="00000893" w:rsidRDefault="00842DE5" w:rsidP="00EB349C">
            <w:pPr>
              <w:pStyle w:val="af1"/>
              <w:jc w:val="center"/>
              <w:rPr>
                <w:rFonts w:ascii="Times New Roman" w:hAnsi="Times New Roman"/>
                <w:szCs w:val="22"/>
              </w:rPr>
            </w:pPr>
          </w:p>
        </w:tc>
        <w:tc>
          <w:tcPr>
            <w:tcW w:w="1559" w:type="dxa"/>
            <w:vAlign w:val="center"/>
          </w:tcPr>
          <w:p w:rsidR="00842DE5" w:rsidRPr="00000893" w:rsidRDefault="00842DE5" w:rsidP="00EB349C">
            <w:pPr>
              <w:pStyle w:val="af1"/>
              <w:jc w:val="center"/>
              <w:rPr>
                <w:rFonts w:ascii="Times New Roman" w:hAnsi="Times New Roman"/>
                <w:szCs w:val="22"/>
              </w:rPr>
            </w:pPr>
            <w:r w:rsidRPr="00000893">
              <w:rPr>
                <w:rFonts w:ascii="Times New Roman" w:hAnsi="Times New Roman"/>
                <w:sz w:val="22"/>
                <w:szCs w:val="22"/>
              </w:rPr>
              <w:t xml:space="preserve">№ </w:t>
            </w:r>
          </w:p>
          <w:p w:rsidR="00842DE5" w:rsidRPr="00000893" w:rsidRDefault="00842DE5" w:rsidP="00EB349C">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842DE5" w:rsidRPr="00000893" w:rsidRDefault="00842DE5" w:rsidP="00EB349C">
            <w:pPr>
              <w:pStyle w:val="af1"/>
              <w:jc w:val="center"/>
              <w:rPr>
                <w:rFonts w:ascii="Times New Roman" w:hAnsi="Times New Roman"/>
                <w:szCs w:val="22"/>
              </w:rPr>
            </w:pPr>
            <w:r w:rsidRPr="00000893">
              <w:rPr>
                <w:rFonts w:ascii="Times New Roman" w:hAnsi="Times New Roman"/>
                <w:sz w:val="22"/>
                <w:szCs w:val="22"/>
              </w:rPr>
              <w:t>Количество</w:t>
            </w:r>
          </w:p>
          <w:p w:rsidR="00842DE5" w:rsidRPr="00000893" w:rsidRDefault="00842DE5" w:rsidP="00EB349C">
            <w:pPr>
              <w:pStyle w:val="af1"/>
              <w:jc w:val="center"/>
              <w:rPr>
                <w:rFonts w:ascii="Times New Roman" w:hAnsi="Times New Roman"/>
                <w:szCs w:val="22"/>
              </w:rPr>
            </w:pPr>
            <w:r w:rsidRPr="00000893">
              <w:rPr>
                <w:rFonts w:ascii="Times New Roman" w:hAnsi="Times New Roman"/>
                <w:sz w:val="22"/>
                <w:szCs w:val="22"/>
              </w:rPr>
              <w:t>страниц</w:t>
            </w:r>
          </w:p>
        </w:tc>
      </w:tr>
      <w:tr w:rsidR="00842DE5" w:rsidRPr="00000893" w:rsidTr="00EB349C">
        <w:tc>
          <w:tcPr>
            <w:tcW w:w="683" w:type="dxa"/>
            <w:vAlign w:val="center"/>
          </w:tcPr>
          <w:p w:rsidR="00842DE5" w:rsidRPr="00000893" w:rsidRDefault="00842DE5" w:rsidP="0069255A">
            <w:pPr>
              <w:widowControl w:val="0"/>
              <w:numPr>
                <w:ilvl w:val="0"/>
                <w:numId w:val="18"/>
              </w:numPr>
              <w:tabs>
                <w:tab w:val="left" w:pos="0"/>
              </w:tabs>
              <w:ind w:left="0" w:firstLine="0"/>
            </w:pPr>
          </w:p>
        </w:tc>
        <w:tc>
          <w:tcPr>
            <w:tcW w:w="6361" w:type="dxa"/>
          </w:tcPr>
          <w:p w:rsidR="00842DE5" w:rsidRPr="00000893" w:rsidRDefault="00842DE5" w:rsidP="00EB349C">
            <w:pPr>
              <w:pStyle w:val="af1"/>
              <w:rPr>
                <w:rFonts w:ascii="Times New Roman" w:hAnsi="Times New Roman"/>
                <w:szCs w:val="22"/>
              </w:rPr>
            </w:pPr>
          </w:p>
        </w:tc>
        <w:tc>
          <w:tcPr>
            <w:tcW w:w="1559" w:type="dxa"/>
          </w:tcPr>
          <w:p w:rsidR="00842DE5" w:rsidRPr="00000893" w:rsidRDefault="00842DE5" w:rsidP="00EB349C">
            <w:pPr>
              <w:pStyle w:val="af1"/>
              <w:rPr>
                <w:rFonts w:ascii="Times New Roman" w:hAnsi="Times New Roman"/>
                <w:szCs w:val="22"/>
              </w:rPr>
            </w:pPr>
          </w:p>
        </w:tc>
        <w:tc>
          <w:tcPr>
            <w:tcW w:w="1560" w:type="dxa"/>
          </w:tcPr>
          <w:p w:rsidR="00842DE5" w:rsidRPr="00000893" w:rsidRDefault="00842DE5" w:rsidP="00EB349C">
            <w:pPr>
              <w:pStyle w:val="af1"/>
              <w:rPr>
                <w:rFonts w:ascii="Times New Roman" w:hAnsi="Times New Roman"/>
                <w:szCs w:val="22"/>
              </w:rPr>
            </w:pPr>
          </w:p>
        </w:tc>
      </w:tr>
      <w:tr w:rsidR="00842DE5" w:rsidRPr="00000893" w:rsidTr="00EB349C">
        <w:tc>
          <w:tcPr>
            <w:tcW w:w="683" w:type="dxa"/>
            <w:vAlign w:val="center"/>
          </w:tcPr>
          <w:p w:rsidR="00842DE5" w:rsidRPr="00000893" w:rsidRDefault="00842DE5" w:rsidP="0069255A">
            <w:pPr>
              <w:widowControl w:val="0"/>
              <w:numPr>
                <w:ilvl w:val="0"/>
                <w:numId w:val="18"/>
              </w:numPr>
              <w:tabs>
                <w:tab w:val="left" w:pos="0"/>
              </w:tabs>
              <w:ind w:left="0" w:firstLine="0"/>
            </w:pPr>
          </w:p>
        </w:tc>
        <w:tc>
          <w:tcPr>
            <w:tcW w:w="6361" w:type="dxa"/>
          </w:tcPr>
          <w:p w:rsidR="00842DE5" w:rsidRPr="00000893" w:rsidRDefault="00842DE5" w:rsidP="00EB349C">
            <w:pPr>
              <w:pStyle w:val="af1"/>
              <w:rPr>
                <w:rFonts w:ascii="Times New Roman" w:hAnsi="Times New Roman"/>
                <w:szCs w:val="22"/>
              </w:rPr>
            </w:pPr>
          </w:p>
        </w:tc>
        <w:tc>
          <w:tcPr>
            <w:tcW w:w="1559" w:type="dxa"/>
          </w:tcPr>
          <w:p w:rsidR="00842DE5" w:rsidRPr="00000893" w:rsidRDefault="00842DE5" w:rsidP="00EB349C">
            <w:pPr>
              <w:pStyle w:val="af1"/>
              <w:rPr>
                <w:rFonts w:ascii="Times New Roman" w:hAnsi="Times New Roman"/>
                <w:szCs w:val="22"/>
              </w:rPr>
            </w:pPr>
          </w:p>
        </w:tc>
        <w:tc>
          <w:tcPr>
            <w:tcW w:w="1560" w:type="dxa"/>
          </w:tcPr>
          <w:p w:rsidR="00842DE5" w:rsidRPr="00000893" w:rsidRDefault="00842DE5" w:rsidP="00EB349C">
            <w:pPr>
              <w:pStyle w:val="af1"/>
              <w:rPr>
                <w:rFonts w:ascii="Times New Roman" w:hAnsi="Times New Roman"/>
                <w:szCs w:val="22"/>
              </w:rPr>
            </w:pPr>
          </w:p>
        </w:tc>
      </w:tr>
      <w:tr w:rsidR="00842DE5" w:rsidRPr="00000893" w:rsidTr="00EB349C">
        <w:tc>
          <w:tcPr>
            <w:tcW w:w="683" w:type="dxa"/>
            <w:vAlign w:val="center"/>
          </w:tcPr>
          <w:p w:rsidR="00842DE5" w:rsidRPr="00000893" w:rsidRDefault="00842DE5" w:rsidP="0069255A">
            <w:pPr>
              <w:widowControl w:val="0"/>
              <w:numPr>
                <w:ilvl w:val="0"/>
                <w:numId w:val="18"/>
              </w:numPr>
              <w:tabs>
                <w:tab w:val="left" w:pos="0"/>
              </w:tabs>
              <w:ind w:left="0" w:firstLine="0"/>
            </w:pPr>
          </w:p>
        </w:tc>
        <w:tc>
          <w:tcPr>
            <w:tcW w:w="6361" w:type="dxa"/>
          </w:tcPr>
          <w:p w:rsidR="00842DE5" w:rsidRPr="00000893" w:rsidRDefault="00842DE5" w:rsidP="00EB349C">
            <w:pPr>
              <w:pStyle w:val="af1"/>
              <w:rPr>
                <w:rFonts w:ascii="Times New Roman" w:hAnsi="Times New Roman"/>
                <w:szCs w:val="22"/>
              </w:rPr>
            </w:pPr>
          </w:p>
        </w:tc>
        <w:tc>
          <w:tcPr>
            <w:tcW w:w="1559" w:type="dxa"/>
          </w:tcPr>
          <w:p w:rsidR="00842DE5" w:rsidRPr="00000893" w:rsidRDefault="00842DE5" w:rsidP="00EB349C">
            <w:pPr>
              <w:pStyle w:val="af1"/>
              <w:rPr>
                <w:rFonts w:ascii="Times New Roman" w:hAnsi="Times New Roman"/>
                <w:szCs w:val="22"/>
              </w:rPr>
            </w:pPr>
          </w:p>
        </w:tc>
        <w:tc>
          <w:tcPr>
            <w:tcW w:w="1560" w:type="dxa"/>
          </w:tcPr>
          <w:p w:rsidR="00842DE5" w:rsidRPr="00000893" w:rsidRDefault="00842DE5" w:rsidP="00EB349C">
            <w:pPr>
              <w:pStyle w:val="af1"/>
              <w:rPr>
                <w:rFonts w:ascii="Times New Roman" w:hAnsi="Times New Roman"/>
                <w:szCs w:val="22"/>
              </w:rPr>
            </w:pPr>
          </w:p>
        </w:tc>
      </w:tr>
    </w:tbl>
    <w:p w:rsidR="00842DE5" w:rsidRPr="00000893" w:rsidRDefault="00842DE5" w:rsidP="006E1F55">
      <w:pPr>
        <w:pStyle w:val="a0"/>
        <w:widowControl w:val="0"/>
        <w:tabs>
          <w:tab w:val="clear" w:pos="1134"/>
        </w:tabs>
        <w:autoSpaceDE w:val="0"/>
        <w:autoSpaceDN w:val="0"/>
        <w:spacing w:line="240" w:lineRule="auto"/>
        <w:ind w:firstLine="0"/>
      </w:pPr>
    </w:p>
    <w:p w:rsidR="00842DE5" w:rsidRPr="00000893" w:rsidRDefault="00842DE5" w:rsidP="006E1F55">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842DE5" w:rsidRPr="00000893" w:rsidRDefault="00842DE5" w:rsidP="006E1F55">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842DE5" w:rsidRPr="00000893" w:rsidRDefault="00842DE5" w:rsidP="006E1F55">
      <w:pPr>
        <w:pStyle w:val="Times12"/>
        <w:widowControl w:val="0"/>
        <w:ind w:firstLine="0"/>
        <w:rPr>
          <w:bCs w:val="0"/>
          <w:sz w:val="22"/>
        </w:rPr>
      </w:pPr>
      <w:r w:rsidRPr="00000893">
        <w:rPr>
          <w:bCs w:val="0"/>
          <w:sz w:val="22"/>
        </w:rPr>
        <w:t>М.П.</w:t>
      </w:r>
    </w:p>
    <w:p w:rsidR="00842DE5" w:rsidRPr="00000893" w:rsidRDefault="00842DE5" w:rsidP="006E1F55">
      <w:pPr>
        <w:pStyle w:val="af2"/>
        <w:widowControl w:val="0"/>
        <w:spacing w:before="0" w:after="0" w:line="240" w:lineRule="auto"/>
        <w:ind w:firstLine="0"/>
        <w:rPr>
          <w:rFonts w:ascii="Times New Roman" w:hAnsi="Times New Roman"/>
          <w:b/>
          <w:bCs/>
          <w:sz w:val="22"/>
          <w:szCs w:val="22"/>
        </w:rPr>
      </w:pPr>
    </w:p>
    <w:p w:rsidR="00842DE5" w:rsidRPr="00000893" w:rsidRDefault="00842DE5" w:rsidP="006E1F55">
      <w:pPr>
        <w:pStyle w:val="af2"/>
        <w:widowControl w:val="0"/>
        <w:spacing w:before="0" w:after="0" w:line="240" w:lineRule="auto"/>
        <w:ind w:firstLine="0"/>
        <w:rPr>
          <w:rFonts w:ascii="Times New Roman" w:hAnsi="Times New Roman"/>
          <w:b/>
          <w:bCs/>
          <w:sz w:val="22"/>
          <w:szCs w:val="22"/>
        </w:rPr>
      </w:pPr>
    </w:p>
    <w:p w:rsidR="00842DE5" w:rsidRPr="00000893" w:rsidRDefault="00842DE5" w:rsidP="006E1F55">
      <w:pPr>
        <w:pStyle w:val="Times12"/>
        <w:widowControl w:val="0"/>
        <w:tabs>
          <w:tab w:val="left" w:pos="709"/>
          <w:tab w:val="left" w:pos="1134"/>
        </w:tabs>
        <w:ind w:firstLine="0"/>
        <w:rPr>
          <w:bCs w:val="0"/>
          <w:sz w:val="22"/>
        </w:rPr>
      </w:pPr>
      <w:r w:rsidRPr="00000893">
        <w:rPr>
          <w:bCs w:val="0"/>
          <w:sz w:val="22"/>
        </w:rPr>
        <w:t>ИНСТРУКЦИИ ПО ЗАПОЛНЕНИЮ</w:t>
      </w:r>
    </w:p>
    <w:p w:rsidR="00842DE5" w:rsidRPr="00000893" w:rsidRDefault="00842DE5" w:rsidP="0069255A">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842DE5" w:rsidRPr="00000893" w:rsidRDefault="00842DE5" w:rsidP="0069255A">
      <w:pPr>
        <w:pStyle w:val="Times12"/>
        <w:widowControl w:val="0"/>
        <w:numPr>
          <w:ilvl w:val="0"/>
          <w:numId w:val="19"/>
        </w:numPr>
        <w:tabs>
          <w:tab w:val="clear" w:pos="960"/>
          <w:tab w:val="left" w:pos="709"/>
          <w:tab w:val="left" w:pos="1134"/>
        </w:tabs>
        <w:ind w:left="0" w:firstLine="0"/>
        <w:rPr>
          <w:sz w:val="22"/>
        </w:rPr>
      </w:pPr>
      <w:r w:rsidRPr="00000893">
        <w:rPr>
          <w:sz w:val="22"/>
        </w:rPr>
        <w:t xml:space="preserve">Заявку о подаче Предложений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842DE5" w:rsidRPr="00000893" w:rsidRDefault="00842DE5"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842DE5" w:rsidRPr="00000893" w:rsidRDefault="00842DE5" w:rsidP="0069255A">
      <w:pPr>
        <w:pStyle w:val="Times12"/>
        <w:widowControl w:val="0"/>
        <w:numPr>
          <w:ilvl w:val="0"/>
          <w:numId w:val="19"/>
        </w:numPr>
        <w:tabs>
          <w:tab w:val="clear" w:pos="960"/>
          <w:tab w:val="left" w:pos="709"/>
          <w:tab w:val="left" w:pos="1134"/>
        </w:tabs>
        <w:ind w:left="0" w:firstLine="0"/>
        <w:rPr>
          <w:b/>
          <w:sz w:val="22"/>
        </w:rPr>
      </w:pPr>
      <w:r w:rsidRPr="00000893">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842DE5" w:rsidRPr="00000893" w:rsidRDefault="00842DE5"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842DE5" w:rsidRPr="00000893" w:rsidRDefault="00842DE5"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842DE5" w:rsidRPr="00000893" w:rsidRDefault="00842DE5"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w:t>
      </w:r>
      <w:r>
        <w:rPr>
          <w:sz w:val="22"/>
        </w:rPr>
        <w:t>е</w:t>
      </w:r>
      <w:r w:rsidRPr="00000893">
        <w:rPr>
          <w:sz w:val="22"/>
        </w:rPr>
        <w:t xml:space="preserve"> 6 раздела 7 «ИНФОРМАЦИОННАЯ КАРТА». </w:t>
      </w:r>
      <w:r w:rsidRPr="00000893">
        <w:rPr>
          <w:b/>
          <w:sz w:val="22"/>
        </w:rPr>
        <w:t xml:space="preserve">(Срок выполнения работ предложенный участником закупки не должен превышать максимального срока установленного </w:t>
      </w:r>
      <w:r>
        <w:rPr>
          <w:b/>
          <w:sz w:val="22"/>
        </w:rPr>
        <w:t>извещении и информационной карте</w:t>
      </w:r>
      <w:r w:rsidRPr="00000893">
        <w:rPr>
          <w:b/>
          <w:sz w:val="22"/>
        </w:rPr>
        <w:t>).</w:t>
      </w:r>
    </w:p>
    <w:p w:rsidR="00842DE5" w:rsidRPr="00000893" w:rsidRDefault="00842DE5" w:rsidP="006E1F55">
      <w:pPr>
        <w:pStyle w:val="Times12"/>
        <w:widowControl w:val="0"/>
        <w:tabs>
          <w:tab w:val="left" w:pos="709"/>
          <w:tab w:val="left" w:pos="1134"/>
        </w:tabs>
        <w:ind w:firstLine="0"/>
        <w:rPr>
          <w:sz w:val="22"/>
        </w:rPr>
      </w:pPr>
      <w:r w:rsidRPr="00000893">
        <w:rPr>
          <w:sz w:val="22"/>
        </w:rPr>
        <w:t>8. Заявка на участие в запросе предложений должна быть подписана участником закупки либо уполномоченным представителем участника закупки.</w:t>
      </w:r>
    </w:p>
    <w:p w:rsidR="00842DE5" w:rsidRDefault="00842DE5" w:rsidP="006E1F55">
      <w:pPr>
        <w:pStyle w:val="Times12"/>
        <w:widowControl w:val="0"/>
        <w:tabs>
          <w:tab w:val="left" w:pos="709"/>
          <w:tab w:val="left" w:pos="1134"/>
        </w:tabs>
        <w:ind w:firstLine="0"/>
        <w:rPr>
          <w:sz w:val="22"/>
        </w:rPr>
      </w:pPr>
      <w:r w:rsidRPr="00000893">
        <w:rPr>
          <w:sz w:val="22"/>
        </w:rPr>
        <w: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842DE5" w:rsidRDefault="00842DE5" w:rsidP="006E1F55">
      <w:pPr>
        <w:pStyle w:val="Times12"/>
        <w:widowControl w:val="0"/>
        <w:tabs>
          <w:tab w:val="left" w:pos="709"/>
          <w:tab w:val="left" w:pos="1134"/>
        </w:tabs>
        <w:ind w:firstLine="0"/>
        <w:rPr>
          <w:sz w:val="22"/>
        </w:rPr>
      </w:pPr>
    </w:p>
    <w:p w:rsidR="00842DE5" w:rsidRDefault="00842DE5" w:rsidP="00380A66">
      <w:pPr>
        <w:widowControl w:val="0"/>
        <w:jc w:val="right"/>
        <w:rPr>
          <w:sz w:val="22"/>
          <w:szCs w:val="22"/>
        </w:rPr>
      </w:pPr>
    </w:p>
    <w:p w:rsidR="00842DE5" w:rsidRDefault="00842DE5">
      <w:pPr>
        <w:rPr>
          <w:sz w:val="22"/>
          <w:szCs w:val="22"/>
        </w:rPr>
      </w:pPr>
      <w:r>
        <w:rPr>
          <w:sz w:val="22"/>
          <w:szCs w:val="22"/>
        </w:rPr>
        <w:br w:type="page"/>
      </w:r>
    </w:p>
    <w:p w:rsidR="00842DE5" w:rsidRPr="00000893" w:rsidRDefault="00842DE5" w:rsidP="00380A66">
      <w:pPr>
        <w:widowControl w:val="0"/>
        <w:jc w:val="right"/>
        <w:rPr>
          <w:sz w:val="22"/>
          <w:szCs w:val="22"/>
        </w:rPr>
      </w:pPr>
      <w:r w:rsidRPr="00000893">
        <w:rPr>
          <w:sz w:val="22"/>
          <w:szCs w:val="22"/>
        </w:rPr>
        <w:lastRenderedPageBreak/>
        <w:t>Форма 2</w:t>
      </w:r>
    </w:p>
    <w:p w:rsidR="00842DE5" w:rsidRPr="00000893" w:rsidRDefault="00842DE5" w:rsidP="00380A66">
      <w:pPr>
        <w:pStyle w:val="Times12"/>
        <w:widowControl w:val="0"/>
        <w:ind w:firstLine="0"/>
        <w:jc w:val="right"/>
        <w:rPr>
          <w:iCs/>
          <w:sz w:val="22"/>
        </w:rPr>
      </w:pPr>
      <w:r w:rsidRPr="00000893">
        <w:rPr>
          <w:iCs/>
          <w:sz w:val="22"/>
        </w:rPr>
        <w:t xml:space="preserve">Приложение к заявке  </w:t>
      </w:r>
    </w:p>
    <w:p w:rsidR="00842DE5" w:rsidRPr="00000893" w:rsidRDefault="00842DE5" w:rsidP="00380A66">
      <w:pPr>
        <w:pStyle w:val="Times12"/>
        <w:widowControl w:val="0"/>
        <w:ind w:firstLine="0"/>
        <w:jc w:val="right"/>
        <w:rPr>
          <w:iCs/>
          <w:sz w:val="22"/>
        </w:rPr>
      </w:pPr>
      <w:r w:rsidRPr="00000893">
        <w:rPr>
          <w:iCs/>
          <w:sz w:val="22"/>
        </w:rPr>
        <w:t>от «___» __________ 20___ г. № ______</w:t>
      </w:r>
    </w:p>
    <w:p w:rsidR="00842DE5" w:rsidRPr="00000893" w:rsidRDefault="00842DE5" w:rsidP="00380A66">
      <w:pPr>
        <w:widowControl w:val="0"/>
        <w:jc w:val="right"/>
        <w:rPr>
          <w:b/>
          <w:sz w:val="22"/>
          <w:szCs w:val="22"/>
        </w:rPr>
      </w:pPr>
    </w:p>
    <w:p w:rsidR="00842DE5" w:rsidRPr="00000893" w:rsidRDefault="00842DE5"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842DE5" w:rsidRPr="00000893" w:rsidRDefault="00842DE5" w:rsidP="00380A66">
      <w:pPr>
        <w:widowControl w:val="0"/>
        <w:jc w:val="right"/>
        <w:rPr>
          <w:sz w:val="22"/>
          <w:szCs w:val="22"/>
        </w:rPr>
      </w:pPr>
    </w:p>
    <w:p w:rsidR="00842DE5" w:rsidRPr="00000893" w:rsidRDefault="00842DE5"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842DE5" w:rsidRPr="00000893" w:rsidRDefault="00842DE5" w:rsidP="00380A66">
      <w:pPr>
        <w:pStyle w:val="Times12"/>
        <w:widowControl w:val="0"/>
        <w:ind w:firstLine="0"/>
        <w:rPr>
          <w:sz w:val="22"/>
        </w:rPr>
      </w:pPr>
    </w:p>
    <w:p w:rsidR="00842DE5" w:rsidRPr="00000893" w:rsidRDefault="00842DE5"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842DE5" w:rsidRPr="00FB6B89" w:rsidTr="005B39DF">
        <w:trPr>
          <w:cantSplit/>
          <w:trHeight w:val="240"/>
          <w:tblHeader/>
        </w:trPr>
        <w:tc>
          <w:tcPr>
            <w:tcW w:w="620" w:type="dxa"/>
            <w:vAlign w:val="center"/>
          </w:tcPr>
          <w:p w:rsidR="00842DE5" w:rsidRPr="00FB6B89" w:rsidRDefault="00842DE5"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842DE5" w:rsidRPr="00FB6B89" w:rsidRDefault="00842DE5"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842DE5" w:rsidRPr="00FB6B89" w:rsidRDefault="00842DE5"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842DE5" w:rsidRPr="00FB6B89" w:rsidTr="005B39DF">
        <w:trPr>
          <w:cantSplit/>
          <w:trHeight w:val="471"/>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842DE5" w:rsidRPr="00FB6B89" w:rsidRDefault="00842DE5" w:rsidP="005B39DF">
            <w:pPr>
              <w:pStyle w:val="afc"/>
              <w:widowControl w:val="0"/>
              <w:spacing w:before="0" w:after="0"/>
              <w:ind w:right="0"/>
              <w:jc w:val="center"/>
              <w:rPr>
                <w:szCs w:val="22"/>
              </w:rPr>
            </w:pPr>
          </w:p>
        </w:tc>
      </w:tr>
      <w:tr w:rsidR="00842DE5" w:rsidRPr="00FB6B89" w:rsidTr="005B39DF">
        <w:trPr>
          <w:cantSplit/>
          <w:trHeight w:val="284"/>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842DE5" w:rsidRPr="00FB6B89" w:rsidRDefault="00842DE5" w:rsidP="005B39DF">
            <w:pPr>
              <w:pStyle w:val="afc"/>
              <w:widowControl w:val="0"/>
              <w:spacing w:before="0" w:after="0"/>
              <w:ind w:right="0"/>
              <w:jc w:val="center"/>
              <w:rPr>
                <w:szCs w:val="22"/>
              </w:rPr>
            </w:pPr>
          </w:p>
        </w:tc>
      </w:tr>
      <w:tr w:rsidR="00842DE5" w:rsidRPr="00FB6B89" w:rsidTr="005B39DF">
        <w:trPr>
          <w:cantSplit/>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842DE5" w:rsidRPr="00FB6B89" w:rsidRDefault="00842DE5" w:rsidP="005B39DF">
            <w:pPr>
              <w:pStyle w:val="afc"/>
              <w:widowControl w:val="0"/>
              <w:spacing w:before="0" w:after="0"/>
              <w:ind w:right="0"/>
              <w:jc w:val="center"/>
              <w:rPr>
                <w:szCs w:val="22"/>
              </w:rPr>
            </w:pPr>
          </w:p>
        </w:tc>
      </w:tr>
      <w:tr w:rsidR="00842DE5" w:rsidRPr="00FB6B89" w:rsidTr="005B39DF">
        <w:trPr>
          <w:cantSplit/>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842DE5" w:rsidRPr="00FB6B89" w:rsidRDefault="00842DE5" w:rsidP="005B39DF">
            <w:pPr>
              <w:pStyle w:val="afc"/>
              <w:widowControl w:val="0"/>
              <w:spacing w:before="0" w:after="0"/>
              <w:ind w:right="0"/>
              <w:jc w:val="center"/>
              <w:rPr>
                <w:szCs w:val="22"/>
              </w:rPr>
            </w:pPr>
          </w:p>
        </w:tc>
      </w:tr>
      <w:tr w:rsidR="00842DE5" w:rsidRPr="00FB6B89" w:rsidTr="005B39DF">
        <w:trPr>
          <w:cantSplit/>
          <w:trHeight w:val="284"/>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842DE5" w:rsidRPr="00FB6B89" w:rsidRDefault="00842DE5" w:rsidP="005B39DF">
            <w:pPr>
              <w:pStyle w:val="afc"/>
              <w:widowControl w:val="0"/>
              <w:spacing w:before="0" w:after="0"/>
              <w:ind w:right="0"/>
              <w:jc w:val="center"/>
              <w:rPr>
                <w:szCs w:val="22"/>
              </w:rPr>
            </w:pPr>
          </w:p>
        </w:tc>
      </w:tr>
      <w:tr w:rsidR="00842DE5" w:rsidRPr="00FB6B89" w:rsidTr="005B39DF">
        <w:trPr>
          <w:cantSplit/>
          <w:trHeight w:val="284"/>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842DE5" w:rsidRPr="00FB6B89" w:rsidRDefault="00842DE5" w:rsidP="005B39DF">
            <w:pPr>
              <w:pStyle w:val="afc"/>
              <w:widowControl w:val="0"/>
              <w:spacing w:before="0" w:after="0"/>
              <w:ind w:right="0"/>
              <w:jc w:val="center"/>
              <w:rPr>
                <w:szCs w:val="22"/>
              </w:rPr>
            </w:pPr>
          </w:p>
        </w:tc>
      </w:tr>
      <w:tr w:rsidR="00842DE5" w:rsidRPr="00FB6B89" w:rsidTr="005B39DF">
        <w:trPr>
          <w:cantSplit/>
          <w:trHeight w:val="284"/>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842DE5" w:rsidRPr="00FB6B89" w:rsidRDefault="00842DE5" w:rsidP="005B39DF">
            <w:pPr>
              <w:pStyle w:val="afc"/>
              <w:widowControl w:val="0"/>
              <w:spacing w:before="0" w:after="0"/>
              <w:ind w:right="0"/>
              <w:jc w:val="center"/>
              <w:rPr>
                <w:szCs w:val="22"/>
              </w:rPr>
            </w:pPr>
          </w:p>
        </w:tc>
      </w:tr>
      <w:tr w:rsidR="00842DE5" w:rsidRPr="00FB6B89" w:rsidTr="005B39DF">
        <w:trPr>
          <w:cantSplit/>
          <w:trHeight w:val="284"/>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842DE5" w:rsidRPr="00FB6B89" w:rsidRDefault="00842DE5" w:rsidP="005B39DF">
            <w:pPr>
              <w:pStyle w:val="afc"/>
              <w:widowControl w:val="0"/>
              <w:spacing w:before="0" w:after="0"/>
              <w:ind w:right="0"/>
              <w:jc w:val="center"/>
              <w:rPr>
                <w:szCs w:val="22"/>
              </w:rPr>
            </w:pPr>
          </w:p>
        </w:tc>
      </w:tr>
      <w:tr w:rsidR="00842DE5" w:rsidRPr="00FB6B89" w:rsidTr="005B39DF">
        <w:trPr>
          <w:cantSplit/>
          <w:trHeight w:val="284"/>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842DE5" w:rsidRPr="00FB6B89" w:rsidRDefault="00842DE5" w:rsidP="005B39DF">
            <w:pPr>
              <w:widowControl w:val="0"/>
              <w:jc w:val="center"/>
            </w:pPr>
          </w:p>
        </w:tc>
      </w:tr>
      <w:tr w:rsidR="00842DE5" w:rsidRPr="00FB6B89" w:rsidTr="005B39DF">
        <w:trPr>
          <w:cantSplit/>
          <w:trHeight w:val="284"/>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842DE5" w:rsidRPr="00FB6B89" w:rsidRDefault="00842DE5" w:rsidP="005B39DF">
            <w:pPr>
              <w:widowControl w:val="0"/>
              <w:jc w:val="center"/>
            </w:pPr>
          </w:p>
        </w:tc>
      </w:tr>
      <w:tr w:rsidR="00842DE5" w:rsidRPr="00FB6B89" w:rsidTr="005B39DF">
        <w:trPr>
          <w:cantSplit/>
          <w:trHeight w:val="284"/>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842DE5" w:rsidRPr="00FB6B89" w:rsidRDefault="00842DE5" w:rsidP="005B39DF">
            <w:pPr>
              <w:widowControl w:val="0"/>
              <w:jc w:val="center"/>
            </w:pPr>
          </w:p>
        </w:tc>
      </w:tr>
      <w:tr w:rsidR="00842DE5" w:rsidRPr="00FB6B89" w:rsidTr="005B39DF">
        <w:trPr>
          <w:cantSplit/>
          <w:trHeight w:val="284"/>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842DE5" w:rsidRPr="00FB6B89" w:rsidRDefault="00842DE5" w:rsidP="005B39DF">
            <w:pPr>
              <w:widowControl w:val="0"/>
              <w:jc w:val="center"/>
            </w:pPr>
          </w:p>
        </w:tc>
      </w:tr>
      <w:tr w:rsidR="00842DE5" w:rsidRPr="00FB6B89" w:rsidTr="005B39DF">
        <w:trPr>
          <w:cantSplit/>
          <w:trHeight w:val="284"/>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842DE5" w:rsidRPr="00FB6B89" w:rsidRDefault="00842DE5" w:rsidP="005B39DF">
            <w:pPr>
              <w:widowControl w:val="0"/>
              <w:jc w:val="center"/>
            </w:pPr>
          </w:p>
        </w:tc>
      </w:tr>
      <w:tr w:rsidR="00842DE5" w:rsidRPr="00FB6B89" w:rsidTr="005B39DF">
        <w:trPr>
          <w:cantSplit/>
          <w:trHeight w:val="284"/>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842DE5" w:rsidRPr="00FB6B89" w:rsidRDefault="00842DE5" w:rsidP="005B39DF">
            <w:pPr>
              <w:widowControl w:val="0"/>
              <w:jc w:val="center"/>
            </w:pPr>
          </w:p>
        </w:tc>
      </w:tr>
      <w:tr w:rsidR="00842DE5" w:rsidRPr="00FB6B89" w:rsidTr="005B39DF">
        <w:trPr>
          <w:cantSplit/>
          <w:trHeight w:val="284"/>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842DE5" w:rsidRPr="00FB6B89" w:rsidRDefault="00842DE5" w:rsidP="005B39DF">
            <w:pPr>
              <w:widowControl w:val="0"/>
              <w:jc w:val="center"/>
            </w:pPr>
          </w:p>
        </w:tc>
      </w:tr>
      <w:tr w:rsidR="00842DE5" w:rsidRPr="00FB6B89" w:rsidTr="005B39DF">
        <w:trPr>
          <w:cantSplit/>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842DE5" w:rsidRPr="00FB6B89" w:rsidRDefault="00842DE5" w:rsidP="005B39DF">
            <w:pPr>
              <w:widowControl w:val="0"/>
              <w:jc w:val="center"/>
            </w:pPr>
          </w:p>
        </w:tc>
      </w:tr>
      <w:tr w:rsidR="00842DE5" w:rsidRPr="00FB6B89" w:rsidTr="005B39DF">
        <w:trPr>
          <w:cantSplit/>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842DE5" w:rsidRPr="00FB6B89" w:rsidRDefault="00842DE5" w:rsidP="005B39DF">
            <w:pPr>
              <w:widowControl w:val="0"/>
              <w:jc w:val="center"/>
            </w:pPr>
          </w:p>
        </w:tc>
      </w:tr>
      <w:tr w:rsidR="00842DE5" w:rsidRPr="00FB6B89" w:rsidTr="005B39DF">
        <w:trPr>
          <w:cantSplit/>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842DE5" w:rsidRPr="00FB6B89" w:rsidRDefault="00842DE5" w:rsidP="005B39DF">
            <w:pPr>
              <w:widowControl w:val="0"/>
              <w:jc w:val="center"/>
            </w:pPr>
          </w:p>
        </w:tc>
      </w:tr>
      <w:tr w:rsidR="00842DE5" w:rsidRPr="00FB6B89" w:rsidTr="005B39DF">
        <w:trPr>
          <w:cantSplit/>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842DE5" w:rsidRPr="00FB6B89" w:rsidRDefault="00842DE5" w:rsidP="005B39DF">
            <w:pPr>
              <w:widowControl w:val="0"/>
              <w:jc w:val="center"/>
            </w:pPr>
          </w:p>
        </w:tc>
      </w:tr>
      <w:tr w:rsidR="00842DE5" w:rsidRPr="00FB6B89" w:rsidTr="005B39DF">
        <w:trPr>
          <w:cantSplit/>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842DE5" w:rsidRPr="00FB6B89" w:rsidRDefault="00842DE5" w:rsidP="005B39DF">
            <w:pPr>
              <w:widowControl w:val="0"/>
              <w:jc w:val="center"/>
            </w:pPr>
          </w:p>
        </w:tc>
      </w:tr>
      <w:tr w:rsidR="00842DE5" w:rsidRPr="00FB6B89" w:rsidTr="005B39DF">
        <w:trPr>
          <w:cantSplit/>
        </w:trPr>
        <w:tc>
          <w:tcPr>
            <w:tcW w:w="620" w:type="dxa"/>
            <w:vAlign w:val="center"/>
          </w:tcPr>
          <w:p w:rsidR="00842DE5" w:rsidRPr="00FB6B89" w:rsidRDefault="00842DE5"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842DE5" w:rsidRPr="00FB6B89" w:rsidRDefault="00842DE5"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vAlign w:val="center"/>
          </w:tcPr>
          <w:p w:rsidR="00842DE5" w:rsidRPr="00FB6B89" w:rsidRDefault="00842DE5" w:rsidP="005B39DF">
            <w:pPr>
              <w:widowControl w:val="0"/>
              <w:jc w:val="center"/>
            </w:pPr>
          </w:p>
        </w:tc>
      </w:tr>
    </w:tbl>
    <w:p w:rsidR="00842DE5" w:rsidRPr="00000893" w:rsidRDefault="00842DE5" w:rsidP="00380A66">
      <w:pPr>
        <w:pStyle w:val="a0"/>
        <w:widowControl w:val="0"/>
        <w:numPr>
          <w:ilvl w:val="0"/>
          <w:numId w:val="0"/>
        </w:numPr>
        <w:tabs>
          <w:tab w:val="clear" w:pos="1134"/>
        </w:tabs>
        <w:autoSpaceDE w:val="0"/>
        <w:autoSpaceDN w:val="0"/>
        <w:spacing w:line="240" w:lineRule="auto"/>
      </w:pPr>
    </w:p>
    <w:p w:rsidR="00842DE5" w:rsidRPr="00000893" w:rsidRDefault="00842DE5"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842DE5" w:rsidRPr="00000893" w:rsidRDefault="00842DE5"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842DE5" w:rsidRPr="00000893" w:rsidRDefault="00842DE5" w:rsidP="00380A66">
      <w:pPr>
        <w:pStyle w:val="Times12"/>
        <w:widowControl w:val="0"/>
        <w:ind w:firstLine="0"/>
        <w:rPr>
          <w:bCs w:val="0"/>
          <w:sz w:val="22"/>
        </w:rPr>
      </w:pPr>
      <w:r w:rsidRPr="00000893">
        <w:rPr>
          <w:bCs w:val="0"/>
          <w:sz w:val="22"/>
        </w:rPr>
        <w:t>М.П.</w:t>
      </w:r>
    </w:p>
    <w:p w:rsidR="00842DE5" w:rsidRPr="00000893" w:rsidRDefault="00842DE5" w:rsidP="00380A66">
      <w:pPr>
        <w:pStyle w:val="Times12"/>
        <w:widowControl w:val="0"/>
        <w:tabs>
          <w:tab w:val="left" w:pos="709"/>
          <w:tab w:val="left" w:pos="1134"/>
        </w:tabs>
        <w:ind w:firstLine="0"/>
        <w:rPr>
          <w:bCs w:val="0"/>
          <w:sz w:val="22"/>
        </w:rPr>
      </w:pPr>
    </w:p>
    <w:p w:rsidR="00842DE5" w:rsidRPr="00000893" w:rsidRDefault="00842DE5"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842DE5" w:rsidRPr="00000893" w:rsidRDefault="00842DE5"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842DE5" w:rsidRPr="00000893" w:rsidRDefault="00842DE5"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842DE5" w:rsidRPr="00000893" w:rsidRDefault="00842DE5"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т.ч. организационно-правовую форму).</w:t>
      </w:r>
    </w:p>
    <w:p w:rsidR="00842DE5" w:rsidRPr="00000893" w:rsidRDefault="00842DE5"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842DE5" w:rsidRPr="00000893" w:rsidRDefault="00842DE5"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842DE5" w:rsidRPr="00000893" w:rsidRDefault="00842DE5"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842DE5" w:rsidRPr="00FB6B89" w:rsidRDefault="00842DE5" w:rsidP="00355013">
      <w:pPr>
        <w:pStyle w:val="Times12"/>
        <w:widowControl w:val="0"/>
        <w:tabs>
          <w:tab w:val="left" w:pos="709"/>
          <w:tab w:val="left" w:pos="1134"/>
        </w:tabs>
        <w:ind w:firstLine="0"/>
        <w:jc w:val="right"/>
        <w:rPr>
          <w:iCs/>
          <w:sz w:val="22"/>
        </w:rPr>
      </w:pPr>
      <w:r w:rsidRPr="00000893">
        <w:rPr>
          <w:sz w:val="22"/>
        </w:rPr>
        <w:br w:type="page"/>
      </w:r>
      <w:r w:rsidRPr="00000893">
        <w:rPr>
          <w:sz w:val="22"/>
        </w:rPr>
        <w:lastRenderedPageBreak/>
        <w:t xml:space="preserve">  </w:t>
      </w:r>
      <w:r>
        <w:rPr>
          <w:sz w:val="22"/>
        </w:rPr>
        <w:t xml:space="preserve">    </w:t>
      </w:r>
      <w:r w:rsidRPr="00FB6B89">
        <w:rPr>
          <w:bCs w:val="0"/>
          <w:sz w:val="22"/>
        </w:rPr>
        <w:t>Форма 3.</w:t>
      </w:r>
    </w:p>
    <w:p w:rsidR="00842DE5" w:rsidRPr="00FB6B89" w:rsidRDefault="00842DE5" w:rsidP="0035501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842DE5" w:rsidRPr="00FB6B89" w:rsidRDefault="00842DE5" w:rsidP="00355013">
      <w:pPr>
        <w:pStyle w:val="Times12"/>
        <w:widowControl w:val="0"/>
        <w:ind w:firstLine="0"/>
        <w:jc w:val="right"/>
        <w:rPr>
          <w:iCs/>
          <w:sz w:val="22"/>
        </w:rPr>
      </w:pPr>
      <w:r w:rsidRPr="00FB6B89">
        <w:rPr>
          <w:iCs/>
          <w:sz w:val="22"/>
        </w:rPr>
        <w:t xml:space="preserve"> от «___» __________ 20___ г. № ______</w:t>
      </w:r>
    </w:p>
    <w:p w:rsidR="00842DE5" w:rsidRPr="00FB6B89" w:rsidRDefault="00842DE5" w:rsidP="00355013">
      <w:pPr>
        <w:pStyle w:val="Times12"/>
        <w:widowControl w:val="0"/>
        <w:ind w:firstLine="0"/>
        <w:jc w:val="center"/>
        <w:rPr>
          <w:b/>
          <w:snapToGrid w:val="0"/>
          <w:sz w:val="22"/>
        </w:rPr>
      </w:pPr>
    </w:p>
    <w:p w:rsidR="00842DE5" w:rsidRPr="00862758" w:rsidRDefault="00842DE5" w:rsidP="00355013">
      <w:pPr>
        <w:widowControl w:val="0"/>
        <w:jc w:val="center"/>
        <w:rPr>
          <w:sz w:val="22"/>
          <w:szCs w:val="22"/>
        </w:rPr>
      </w:pPr>
      <w:r w:rsidRPr="00862758">
        <w:rPr>
          <w:sz w:val="22"/>
          <w:szCs w:val="22"/>
        </w:rPr>
        <w:t>Открытый запрос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842DE5" w:rsidRPr="00862758" w:rsidRDefault="00842DE5" w:rsidP="00355013">
      <w:pPr>
        <w:widowControl w:val="0"/>
        <w:autoSpaceDE w:val="0"/>
        <w:autoSpaceDN w:val="0"/>
        <w:adjustRightInd w:val="0"/>
        <w:jc w:val="center"/>
        <w:rPr>
          <w:sz w:val="22"/>
          <w:szCs w:val="22"/>
        </w:rPr>
      </w:pPr>
    </w:p>
    <w:p w:rsidR="00842DE5" w:rsidRPr="00862758" w:rsidRDefault="00842DE5" w:rsidP="003550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6" w:name="_Техническое_предложение_(Форма"/>
      <w:bookmarkStart w:id="47" w:name="_Toc235439567"/>
      <w:bookmarkStart w:id="48" w:name="_Toc295134177"/>
      <w:bookmarkStart w:id="49" w:name="_Toc315422454"/>
      <w:bookmarkEnd w:id="46"/>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47"/>
      <w:bookmarkEnd w:id="48"/>
      <w:bookmarkEnd w:id="49"/>
      <w:r>
        <w:rPr>
          <w:rFonts w:ascii="Times New Roman" w:hAnsi="Times New Roman"/>
          <w:b w:val="0"/>
          <w:bCs w:val="0"/>
          <w:i w:val="0"/>
          <w:sz w:val="22"/>
          <w:szCs w:val="22"/>
        </w:rPr>
        <w:t xml:space="preserve"> Лот №___</w:t>
      </w:r>
    </w:p>
    <w:p w:rsidR="00842DE5" w:rsidRPr="00B02D6B" w:rsidRDefault="00842DE5" w:rsidP="00355013">
      <w:pPr>
        <w:pStyle w:val="Times12"/>
        <w:widowControl w:val="0"/>
        <w:ind w:firstLine="0"/>
        <w:rPr>
          <w:sz w:val="22"/>
        </w:rPr>
      </w:pPr>
    </w:p>
    <w:p w:rsidR="00842DE5" w:rsidRPr="005864CE" w:rsidRDefault="00842DE5" w:rsidP="00355013">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842DE5" w:rsidRPr="005864CE" w:rsidRDefault="00842DE5" w:rsidP="00355013">
      <w:pPr>
        <w:pStyle w:val="aff"/>
        <w:tabs>
          <w:tab w:val="left" w:pos="0"/>
        </w:tabs>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842DE5" w:rsidRPr="007358B9" w:rsidTr="005B39DF">
        <w:trPr>
          <w:cantSplit/>
        </w:trPr>
        <w:tc>
          <w:tcPr>
            <w:tcW w:w="361" w:type="dxa"/>
          </w:tcPr>
          <w:p w:rsidR="00842DE5" w:rsidRPr="007358B9" w:rsidRDefault="00842DE5" w:rsidP="005B39DF">
            <w:pPr>
              <w:widowControl w:val="0"/>
              <w:tabs>
                <w:tab w:val="num" w:pos="720"/>
              </w:tabs>
              <w:jc w:val="both"/>
            </w:pPr>
            <w:r w:rsidRPr="007358B9">
              <w:rPr>
                <w:sz w:val="22"/>
                <w:szCs w:val="22"/>
              </w:rPr>
              <w:t>№ п/п</w:t>
            </w:r>
          </w:p>
        </w:tc>
        <w:tc>
          <w:tcPr>
            <w:tcW w:w="4487" w:type="dxa"/>
          </w:tcPr>
          <w:p w:rsidR="00842DE5" w:rsidRPr="007358B9" w:rsidRDefault="00842DE5" w:rsidP="005B39DF">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842DE5" w:rsidRPr="007358B9" w:rsidRDefault="00842DE5" w:rsidP="005B39DF">
            <w:pPr>
              <w:widowControl w:val="0"/>
              <w:tabs>
                <w:tab w:val="num" w:pos="720"/>
              </w:tabs>
              <w:jc w:val="center"/>
            </w:pPr>
            <w:r>
              <w:rPr>
                <w:sz w:val="22"/>
                <w:szCs w:val="22"/>
              </w:rPr>
              <w:t>критерий</w:t>
            </w:r>
          </w:p>
        </w:tc>
      </w:tr>
      <w:tr w:rsidR="00842DE5" w:rsidRPr="007358B9" w:rsidTr="005B39DF">
        <w:trPr>
          <w:cantSplit/>
        </w:trPr>
        <w:tc>
          <w:tcPr>
            <w:tcW w:w="361" w:type="dxa"/>
          </w:tcPr>
          <w:p w:rsidR="00842DE5" w:rsidRPr="007358B9" w:rsidRDefault="00842DE5" w:rsidP="005B39DF">
            <w:pPr>
              <w:widowControl w:val="0"/>
              <w:tabs>
                <w:tab w:val="num" w:pos="720"/>
              </w:tabs>
              <w:jc w:val="center"/>
            </w:pPr>
            <w:r w:rsidRPr="007358B9">
              <w:rPr>
                <w:sz w:val="22"/>
                <w:szCs w:val="22"/>
              </w:rPr>
              <w:t>1.</w:t>
            </w:r>
          </w:p>
        </w:tc>
        <w:tc>
          <w:tcPr>
            <w:tcW w:w="4487" w:type="dxa"/>
          </w:tcPr>
          <w:p w:rsidR="00842DE5" w:rsidRPr="005D0C81" w:rsidRDefault="00842DE5" w:rsidP="005B39DF">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rsidR="00842DE5" w:rsidRPr="007358B9" w:rsidRDefault="00842DE5" w:rsidP="005B39DF"/>
        </w:tc>
      </w:tr>
      <w:tr w:rsidR="00842DE5" w:rsidRPr="007358B9" w:rsidTr="005B39DF">
        <w:trPr>
          <w:cantSplit/>
        </w:trPr>
        <w:tc>
          <w:tcPr>
            <w:tcW w:w="361" w:type="dxa"/>
          </w:tcPr>
          <w:p w:rsidR="00842DE5" w:rsidRPr="007358B9" w:rsidRDefault="00842DE5" w:rsidP="005B39DF">
            <w:pPr>
              <w:widowControl w:val="0"/>
              <w:tabs>
                <w:tab w:val="num" w:pos="720"/>
              </w:tabs>
              <w:jc w:val="center"/>
            </w:pPr>
            <w:r w:rsidRPr="007358B9">
              <w:rPr>
                <w:sz w:val="22"/>
                <w:szCs w:val="22"/>
              </w:rPr>
              <w:t>2.</w:t>
            </w:r>
          </w:p>
        </w:tc>
        <w:tc>
          <w:tcPr>
            <w:tcW w:w="4487" w:type="dxa"/>
          </w:tcPr>
          <w:p w:rsidR="00842DE5" w:rsidRPr="00845773" w:rsidRDefault="00842DE5" w:rsidP="005B39DF">
            <w:pPr>
              <w:widowControl w:val="0"/>
              <w:tabs>
                <w:tab w:val="num" w:pos="720"/>
              </w:tabs>
              <w:jc w:val="both"/>
            </w:pPr>
            <w:r w:rsidRPr="00845773">
              <w:rPr>
                <w:sz w:val="22"/>
                <w:szCs w:val="22"/>
              </w:rPr>
              <w:t xml:space="preserve">Срок </w:t>
            </w:r>
            <w:r w:rsidRPr="002D08FE">
              <w:rPr>
                <w:sz w:val="22"/>
                <w:szCs w:val="22"/>
              </w:rPr>
              <w:t>поставки и сборки товаров</w:t>
            </w:r>
          </w:p>
          <w:p w:rsidR="00842DE5" w:rsidRPr="005D0C81" w:rsidRDefault="00842DE5" w:rsidP="005B39DF">
            <w:pPr>
              <w:widowControl w:val="0"/>
              <w:tabs>
                <w:tab w:val="num" w:pos="720"/>
              </w:tabs>
              <w:jc w:val="both"/>
            </w:pPr>
          </w:p>
        </w:tc>
        <w:tc>
          <w:tcPr>
            <w:tcW w:w="4563" w:type="dxa"/>
          </w:tcPr>
          <w:p w:rsidR="00842DE5" w:rsidRPr="007358B9" w:rsidRDefault="00842DE5" w:rsidP="005B39DF">
            <w:pPr>
              <w:widowControl w:val="0"/>
              <w:tabs>
                <w:tab w:val="num" w:pos="720"/>
              </w:tabs>
              <w:jc w:val="both"/>
            </w:pPr>
          </w:p>
        </w:tc>
      </w:tr>
      <w:tr w:rsidR="00842DE5" w:rsidRPr="007C3306" w:rsidTr="005B39DF">
        <w:trPr>
          <w:cantSplit/>
          <w:trHeight w:val="475"/>
        </w:trPr>
        <w:tc>
          <w:tcPr>
            <w:tcW w:w="361" w:type="dxa"/>
          </w:tcPr>
          <w:p w:rsidR="00842DE5" w:rsidRPr="007358B9" w:rsidRDefault="00842DE5" w:rsidP="005B39DF">
            <w:pPr>
              <w:widowControl w:val="0"/>
              <w:tabs>
                <w:tab w:val="num" w:pos="720"/>
              </w:tabs>
              <w:jc w:val="center"/>
            </w:pPr>
            <w:r w:rsidRPr="007358B9">
              <w:rPr>
                <w:sz w:val="22"/>
                <w:szCs w:val="22"/>
              </w:rPr>
              <w:t>3.</w:t>
            </w:r>
          </w:p>
        </w:tc>
        <w:tc>
          <w:tcPr>
            <w:tcW w:w="4487" w:type="dxa"/>
          </w:tcPr>
          <w:p w:rsidR="00842DE5" w:rsidRPr="007C3306" w:rsidRDefault="00842DE5" w:rsidP="005B39DF">
            <w:pPr>
              <w:widowControl w:val="0"/>
              <w:tabs>
                <w:tab w:val="num" w:pos="720"/>
              </w:tabs>
              <w:jc w:val="both"/>
            </w:pPr>
            <w:r w:rsidRPr="00845773">
              <w:rPr>
                <w:sz w:val="22"/>
                <w:szCs w:val="22"/>
              </w:rPr>
              <w:t>Стаж работы на рынке</w:t>
            </w:r>
          </w:p>
        </w:tc>
        <w:tc>
          <w:tcPr>
            <w:tcW w:w="4563" w:type="dxa"/>
          </w:tcPr>
          <w:p w:rsidR="00842DE5" w:rsidRPr="007C3306" w:rsidRDefault="00842DE5" w:rsidP="005B39DF"/>
        </w:tc>
      </w:tr>
      <w:tr w:rsidR="00842DE5" w:rsidRPr="007C3306" w:rsidTr="005B39DF">
        <w:trPr>
          <w:cantSplit/>
          <w:trHeight w:val="1819"/>
        </w:trPr>
        <w:tc>
          <w:tcPr>
            <w:tcW w:w="361" w:type="dxa"/>
          </w:tcPr>
          <w:p w:rsidR="00842DE5" w:rsidRPr="007358B9" w:rsidRDefault="00842DE5" w:rsidP="005B39DF">
            <w:pPr>
              <w:widowControl w:val="0"/>
              <w:tabs>
                <w:tab w:val="num" w:pos="720"/>
              </w:tabs>
              <w:jc w:val="center"/>
            </w:pPr>
            <w:r w:rsidRPr="007358B9">
              <w:rPr>
                <w:sz w:val="22"/>
                <w:szCs w:val="22"/>
              </w:rPr>
              <w:t>4.</w:t>
            </w:r>
          </w:p>
        </w:tc>
        <w:tc>
          <w:tcPr>
            <w:tcW w:w="4487" w:type="dxa"/>
          </w:tcPr>
          <w:p w:rsidR="00842DE5" w:rsidRPr="007C3306" w:rsidRDefault="00842DE5" w:rsidP="005B39DF">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842DE5" w:rsidRPr="007C3306" w:rsidRDefault="00842DE5" w:rsidP="005B39DF">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842DE5" w:rsidRPr="007C3306" w:rsidRDefault="00842DE5" w:rsidP="005B39DF">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842DE5" w:rsidRPr="007C3306" w:rsidRDefault="00842DE5" w:rsidP="005B39DF">
            <w:pPr>
              <w:widowControl w:val="0"/>
              <w:tabs>
                <w:tab w:val="num" w:pos="720"/>
              </w:tabs>
              <w:jc w:val="both"/>
            </w:pPr>
          </w:p>
        </w:tc>
      </w:tr>
      <w:tr w:rsidR="00842DE5" w:rsidRPr="007C3306" w:rsidTr="005B39DF">
        <w:trPr>
          <w:cantSplit/>
          <w:trHeight w:val="565"/>
        </w:trPr>
        <w:tc>
          <w:tcPr>
            <w:tcW w:w="361" w:type="dxa"/>
          </w:tcPr>
          <w:p w:rsidR="00842DE5" w:rsidRPr="007358B9" w:rsidRDefault="00842DE5" w:rsidP="005B39DF">
            <w:pPr>
              <w:widowControl w:val="0"/>
              <w:tabs>
                <w:tab w:val="num" w:pos="720"/>
              </w:tabs>
              <w:jc w:val="center"/>
            </w:pPr>
            <w:r w:rsidRPr="007358B9">
              <w:rPr>
                <w:sz w:val="22"/>
                <w:szCs w:val="22"/>
              </w:rPr>
              <w:t>5.</w:t>
            </w:r>
          </w:p>
        </w:tc>
        <w:tc>
          <w:tcPr>
            <w:tcW w:w="4487" w:type="dxa"/>
          </w:tcPr>
          <w:p w:rsidR="00842DE5" w:rsidRPr="00845773" w:rsidRDefault="00842DE5" w:rsidP="005B39DF">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842DE5" w:rsidRPr="007C3306" w:rsidRDefault="00842DE5" w:rsidP="005B39DF">
            <w:pPr>
              <w:widowControl w:val="0"/>
              <w:tabs>
                <w:tab w:val="num" w:pos="720"/>
              </w:tabs>
              <w:jc w:val="both"/>
            </w:pPr>
          </w:p>
        </w:tc>
      </w:tr>
      <w:tr w:rsidR="00842DE5" w:rsidRPr="007C3306" w:rsidTr="005B39DF">
        <w:trPr>
          <w:cantSplit/>
        </w:trPr>
        <w:tc>
          <w:tcPr>
            <w:tcW w:w="361" w:type="dxa"/>
          </w:tcPr>
          <w:p w:rsidR="00842DE5" w:rsidRPr="007358B9" w:rsidRDefault="00842DE5" w:rsidP="005B39DF">
            <w:pPr>
              <w:widowControl w:val="0"/>
              <w:tabs>
                <w:tab w:val="num" w:pos="720"/>
              </w:tabs>
              <w:jc w:val="center"/>
            </w:pPr>
            <w:r w:rsidRPr="007358B9">
              <w:rPr>
                <w:sz w:val="22"/>
                <w:szCs w:val="22"/>
              </w:rPr>
              <w:t>6.</w:t>
            </w:r>
          </w:p>
        </w:tc>
        <w:tc>
          <w:tcPr>
            <w:tcW w:w="4487" w:type="dxa"/>
          </w:tcPr>
          <w:p w:rsidR="00842DE5" w:rsidRDefault="00842DE5" w:rsidP="005B39DF">
            <w:pPr>
              <w:suppressAutoHyphens/>
              <w:snapToGrid w:val="0"/>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842DE5" w:rsidRPr="00845773" w:rsidRDefault="00842DE5" w:rsidP="005B39DF">
            <w:pPr>
              <w:suppressAutoHyphens/>
              <w:snapToGrid w:val="0"/>
              <w:rPr>
                <w:shd w:val="clear" w:color="auto" w:fill="FFFFFF"/>
              </w:rPr>
            </w:pPr>
            <w:r>
              <w:rPr>
                <w:sz w:val="22"/>
                <w:szCs w:val="22"/>
                <w:shd w:val="clear" w:color="auto" w:fill="FFFFFF"/>
              </w:rPr>
              <w:t>(Подтверждается таблицей №4 настоящей формы)</w:t>
            </w:r>
          </w:p>
        </w:tc>
        <w:tc>
          <w:tcPr>
            <w:tcW w:w="4563" w:type="dxa"/>
          </w:tcPr>
          <w:p w:rsidR="00842DE5" w:rsidRPr="007C3306" w:rsidRDefault="00842DE5" w:rsidP="005B39DF">
            <w:pPr>
              <w:widowControl w:val="0"/>
              <w:tabs>
                <w:tab w:val="num" w:pos="720"/>
              </w:tabs>
              <w:jc w:val="both"/>
            </w:pPr>
          </w:p>
        </w:tc>
      </w:tr>
      <w:tr w:rsidR="00842DE5" w:rsidRPr="007358B9" w:rsidTr="005B39DF">
        <w:trPr>
          <w:cantSplit/>
        </w:trPr>
        <w:tc>
          <w:tcPr>
            <w:tcW w:w="361" w:type="dxa"/>
          </w:tcPr>
          <w:p w:rsidR="00842DE5" w:rsidRPr="007358B9" w:rsidRDefault="00842DE5" w:rsidP="005B39DF">
            <w:pPr>
              <w:widowControl w:val="0"/>
              <w:tabs>
                <w:tab w:val="num" w:pos="720"/>
              </w:tabs>
              <w:jc w:val="center"/>
            </w:pPr>
            <w:r w:rsidRPr="007358B9">
              <w:rPr>
                <w:sz w:val="22"/>
                <w:szCs w:val="22"/>
              </w:rPr>
              <w:t>7.</w:t>
            </w:r>
          </w:p>
        </w:tc>
        <w:tc>
          <w:tcPr>
            <w:tcW w:w="4487" w:type="dxa"/>
          </w:tcPr>
          <w:p w:rsidR="00842DE5" w:rsidRDefault="00842DE5" w:rsidP="005B39DF">
            <w:pPr>
              <w:suppressAutoHyphens/>
              <w:snapToGrid w:val="0"/>
              <w:rPr>
                <w:shd w:val="clear" w:color="auto" w:fill="FFFFFF"/>
              </w:rPr>
            </w:pPr>
            <w:r w:rsidRPr="00845773">
              <w:rPr>
                <w:sz w:val="22"/>
                <w:szCs w:val="22"/>
                <w:shd w:val="clear" w:color="auto" w:fill="FFFFFF"/>
              </w:rPr>
              <w:t>Обеспеченность участника закупки трудовыми ресурсами</w:t>
            </w:r>
          </w:p>
          <w:p w:rsidR="00842DE5" w:rsidRPr="00845773" w:rsidRDefault="00842DE5" w:rsidP="005B39DF">
            <w:pPr>
              <w:suppressAutoHyphens/>
              <w:snapToGrid w:val="0"/>
              <w:rPr>
                <w:shd w:val="clear" w:color="auto" w:fill="FFFFFF"/>
              </w:rPr>
            </w:pPr>
            <w:r>
              <w:rPr>
                <w:sz w:val="22"/>
                <w:szCs w:val="22"/>
                <w:shd w:val="clear" w:color="auto" w:fill="FFFFFF"/>
              </w:rPr>
              <w:t>(Подтверждается таблицей №3 настоящей формы)</w:t>
            </w:r>
          </w:p>
        </w:tc>
        <w:tc>
          <w:tcPr>
            <w:tcW w:w="4563" w:type="dxa"/>
          </w:tcPr>
          <w:p w:rsidR="00842DE5" w:rsidRPr="007358B9" w:rsidRDefault="00842DE5" w:rsidP="005B39DF">
            <w:pPr>
              <w:widowControl w:val="0"/>
              <w:tabs>
                <w:tab w:val="num" w:pos="720"/>
              </w:tabs>
              <w:jc w:val="both"/>
            </w:pPr>
          </w:p>
        </w:tc>
      </w:tr>
      <w:tr w:rsidR="00842DE5" w:rsidRPr="007358B9" w:rsidTr="005B39DF">
        <w:trPr>
          <w:cantSplit/>
        </w:trPr>
        <w:tc>
          <w:tcPr>
            <w:tcW w:w="361" w:type="dxa"/>
          </w:tcPr>
          <w:p w:rsidR="00842DE5" w:rsidRPr="007358B9" w:rsidRDefault="00842DE5" w:rsidP="005B39DF">
            <w:pPr>
              <w:widowControl w:val="0"/>
              <w:tabs>
                <w:tab w:val="num" w:pos="720"/>
              </w:tabs>
              <w:jc w:val="center"/>
            </w:pPr>
            <w:r w:rsidRPr="007358B9">
              <w:rPr>
                <w:sz w:val="22"/>
                <w:szCs w:val="22"/>
              </w:rPr>
              <w:t>8.</w:t>
            </w:r>
          </w:p>
        </w:tc>
        <w:tc>
          <w:tcPr>
            <w:tcW w:w="4487" w:type="dxa"/>
          </w:tcPr>
          <w:p w:rsidR="00842DE5" w:rsidRPr="00845773" w:rsidRDefault="00842DE5" w:rsidP="005B39DF">
            <w:pPr>
              <w:widowControl w:val="0"/>
              <w:tabs>
                <w:tab w:val="num" w:pos="720"/>
              </w:tabs>
              <w:jc w:val="both"/>
            </w:pPr>
            <w:r w:rsidRPr="00845773">
              <w:rPr>
                <w:sz w:val="22"/>
                <w:szCs w:val="22"/>
              </w:rPr>
              <w:t xml:space="preserve">Наличие ранее заключенных договоров и положительного опыта работы с </w:t>
            </w:r>
            <w:r>
              <w:rPr>
                <w:sz w:val="22"/>
                <w:szCs w:val="22"/>
              </w:rPr>
              <w:t>Заказчиком</w:t>
            </w:r>
          </w:p>
        </w:tc>
        <w:tc>
          <w:tcPr>
            <w:tcW w:w="4563" w:type="dxa"/>
          </w:tcPr>
          <w:p w:rsidR="00842DE5" w:rsidRPr="007358B9" w:rsidRDefault="00842DE5" w:rsidP="005B39DF">
            <w:pPr>
              <w:widowControl w:val="0"/>
              <w:tabs>
                <w:tab w:val="num" w:pos="720"/>
              </w:tabs>
              <w:jc w:val="both"/>
            </w:pPr>
          </w:p>
        </w:tc>
      </w:tr>
      <w:tr w:rsidR="00842DE5" w:rsidRPr="007358B9" w:rsidTr="005B39DF">
        <w:trPr>
          <w:cantSplit/>
        </w:trPr>
        <w:tc>
          <w:tcPr>
            <w:tcW w:w="361" w:type="dxa"/>
          </w:tcPr>
          <w:p w:rsidR="00842DE5" w:rsidRPr="007358B9" w:rsidRDefault="00842DE5" w:rsidP="005B39DF">
            <w:pPr>
              <w:widowControl w:val="0"/>
              <w:tabs>
                <w:tab w:val="num" w:pos="720"/>
              </w:tabs>
              <w:jc w:val="center"/>
            </w:pPr>
            <w:r w:rsidRPr="007358B9">
              <w:rPr>
                <w:sz w:val="22"/>
                <w:szCs w:val="22"/>
              </w:rPr>
              <w:t>9.</w:t>
            </w:r>
          </w:p>
        </w:tc>
        <w:tc>
          <w:tcPr>
            <w:tcW w:w="4487" w:type="dxa"/>
          </w:tcPr>
          <w:p w:rsidR="00842DE5" w:rsidRPr="00845773" w:rsidRDefault="00842DE5" w:rsidP="005B39DF">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Pr>
          <w:p w:rsidR="00842DE5" w:rsidRPr="007358B9" w:rsidRDefault="00842DE5" w:rsidP="005B39DF">
            <w:pPr>
              <w:suppressAutoHyphens/>
              <w:snapToGrid w:val="0"/>
              <w:jc w:val="center"/>
            </w:pPr>
          </w:p>
        </w:tc>
      </w:tr>
      <w:tr w:rsidR="00842DE5" w:rsidRPr="007358B9" w:rsidTr="005B39DF">
        <w:trPr>
          <w:cantSplit/>
        </w:trPr>
        <w:tc>
          <w:tcPr>
            <w:tcW w:w="361" w:type="dxa"/>
          </w:tcPr>
          <w:p w:rsidR="00842DE5" w:rsidRPr="007358B9" w:rsidRDefault="00842DE5" w:rsidP="005B39DF">
            <w:pPr>
              <w:widowControl w:val="0"/>
              <w:tabs>
                <w:tab w:val="num" w:pos="720"/>
              </w:tabs>
              <w:jc w:val="center"/>
            </w:pPr>
            <w:r w:rsidRPr="007358B9">
              <w:rPr>
                <w:sz w:val="22"/>
                <w:szCs w:val="22"/>
              </w:rPr>
              <w:t>10.</w:t>
            </w:r>
          </w:p>
        </w:tc>
        <w:tc>
          <w:tcPr>
            <w:tcW w:w="4487" w:type="dxa"/>
          </w:tcPr>
          <w:p w:rsidR="00842DE5" w:rsidRPr="00845773" w:rsidRDefault="00842DE5" w:rsidP="005B39DF">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842DE5" w:rsidRPr="007358B9" w:rsidRDefault="00842DE5" w:rsidP="005B39DF">
            <w:pPr>
              <w:suppressAutoHyphens/>
              <w:snapToGrid w:val="0"/>
              <w:jc w:val="center"/>
              <w:rPr>
                <w:color w:val="FF0000"/>
              </w:rPr>
            </w:pPr>
          </w:p>
        </w:tc>
      </w:tr>
    </w:tbl>
    <w:p w:rsidR="00842DE5" w:rsidRPr="009D5379" w:rsidRDefault="00842DE5" w:rsidP="00350411">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842DE5" w:rsidRPr="009D5379" w:rsidRDefault="00842DE5" w:rsidP="0035041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842DE5" w:rsidRPr="00ED4138" w:rsidRDefault="00842DE5" w:rsidP="00350411">
      <w:pPr>
        <w:pStyle w:val="Times12"/>
        <w:widowControl w:val="0"/>
        <w:ind w:firstLine="709"/>
        <w:rPr>
          <w:bCs w:val="0"/>
          <w:sz w:val="22"/>
        </w:rPr>
      </w:pPr>
      <w:r w:rsidRPr="009D5379">
        <w:rPr>
          <w:bCs w:val="0"/>
          <w:sz w:val="22"/>
        </w:rPr>
        <w:t>М.П.</w:t>
      </w:r>
    </w:p>
    <w:p w:rsidR="00842DE5" w:rsidRPr="00A56FF2" w:rsidRDefault="00842DE5" w:rsidP="00350411">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842DE5" w:rsidRDefault="00842DE5" w:rsidP="00350411">
      <w:pPr>
        <w:pStyle w:val="Times12"/>
        <w:widowControl w:val="0"/>
        <w:numPr>
          <w:ilvl w:val="0"/>
          <w:numId w:val="41"/>
        </w:numPr>
        <w:tabs>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842DE5" w:rsidRPr="0005285A" w:rsidRDefault="00842DE5" w:rsidP="00350411">
      <w:pPr>
        <w:pStyle w:val="Times12"/>
        <w:widowControl w:val="0"/>
        <w:numPr>
          <w:ilvl w:val="0"/>
          <w:numId w:val="41"/>
        </w:numPr>
        <w:tabs>
          <w:tab w:val="left" w:pos="284"/>
          <w:tab w:val="num" w:pos="3828"/>
        </w:tabs>
        <w:ind w:left="0" w:firstLine="0"/>
        <w:rPr>
          <w:sz w:val="22"/>
        </w:rPr>
      </w:pPr>
      <w:r w:rsidRPr="00A56FF2">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842DE5" w:rsidRDefault="00842DE5" w:rsidP="00350411">
      <w:pPr>
        <w:pStyle w:val="Times12"/>
        <w:widowControl w:val="0"/>
        <w:numPr>
          <w:ilvl w:val="0"/>
          <w:numId w:val="41"/>
        </w:numPr>
        <w:tabs>
          <w:tab w:val="left" w:pos="284"/>
          <w:tab w:val="num" w:pos="1287"/>
          <w:tab w:val="num" w:pos="3828"/>
        </w:tabs>
        <w:ind w:left="0" w:firstLine="0"/>
        <w:rPr>
          <w:sz w:val="22"/>
        </w:rPr>
      </w:pPr>
      <w:r w:rsidRPr="00350411">
        <w:rPr>
          <w:sz w:val="22"/>
        </w:rPr>
        <w:t xml:space="preserve"> </w:t>
      </w:r>
      <w:r>
        <w:rPr>
          <w:sz w:val="22"/>
        </w:rPr>
        <w:t xml:space="preserve">В пункте № 4 участник должен выбрать предпочтительный вариант оплаты: </w:t>
      </w:r>
    </w:p>
    <w:p w:rsidR="00842DE5" w:rsidRDefault="00842DE5" w:rsidP="00350411">
      <w:pPr>
        <w:pStyle w:val="Times12"/>
        <w:widowControl w:val="0"/>
        <w:tabs>
          <w:tab w:val="left" w:pos="284"/>
        </w:tabs>
        <w:ind w:firstLine="0"/>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842DE5" w:rsidRDefault="00842DE5" w:rsidP="00350411">
      <w:pPr>
        <w:pStyle w:val="Times12"/>
        <w:widowControl w:val="0"/>
        <w:ind w:firstLine="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842DE5" w:rsidRPr="0005285A" w:rsidRDefault="00842DE5" w:rsidP="00350411">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842DE5" w:rsidRDefault="00842DE5" w:rsidP="00350411">
      <w:pPr>
        <w:pStyle w:val="Times12"/>
        <w:widowControl w:val="0"/>
        <w:ind w:firstLine="0"/>
        <w:rPr>
          <w:sz w:val="22"/>
        </w:rPr>
      </w:pPr>
    </w:p>
    <w:p w:rsidR="00842DE5" w:rsidRPr="009D5379" w:rsidRDefault="00842DE5" w:rsidP="00350411">
      <w:pPr>
        <w:jc w:val="center"/>
        <w:rPr>
          <w:b/>
          <w:sz w:val="22"/>
          <w:szCs w:val="22"/>
        </w:rPr>
      </w:pPr>
      <w:r w:rsidRPr="009D5379">
        <w:rPr>
          <w:b/>
          <w:sz w:val="22"/>
          <w:szCs w:val="22"/>
        </w:rPr>
        <w:t>КВАЛИФИКАЦИЯ УЧАСТНИКА ЗАПРОСА ПРЕДЛОЖЕНИЙ</w:t>
      </w:r>
    </w:p>
    <w:p w:rsidR="00842DE5" w:rsidRPr="009D5379" w:rsidRDefault="00842DE5" w:rsidP="00350411">
      <w:pPr>
        <w:ind w:firstLine="567"/>
        <w:rPr>
          <w:b/>
          <w:sz w:val="22"/>
          <w:szCs w:val="22"/>
        </w:rPr>
      </w:pPr>
    </w:p>
    <w:p w:rsidR="00842DE5" w:rsidRPr="009D5379" w:rsidRDefault="00842DE5" w:rsidP="00350411">
      <w:pPr>
        <w:keepNext/>
        <w:jc w:val="center"/>
        <w:rPr>
          <w:b/>
          <w:sz w:val="22"/>
          <w:szCs w:val="22"/>
        </w:rPr>
      </w:pPr>
      <w:r w:rsidRPr="009D5379">
        <w:rPr>
          <w:b/>
          <w:sz w:val="22"/>
          <w:szCs w:val="22"/>
        </w:rPr>
        <w:t>Опыт участника по поставке товара сопоставимого характера и объема</w:t>
      </w:r>
    </w:p>
    <w:p w:rsidR="00842DE5" w:rsidRDefault="00842DE5" w:rsidP="00350411">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w:t>
      </w:r>
      <w:r>
        <w:rPr>
          <w:sz w:val="22"/>
          <w:szCs w:val="22"/>
        </w:rPr>
        <w:t xml:space="preserve">актера и объема </w:t>
      </w:r>
      <w:r w:rsidRPr="00004C31">
        <w:rPr>
          <w:sz w:val="22"/>
          <w:szCs w:val="22"/>
        </w:rPr>
        <w:t>по состоянию за 201</w:t>
      </w:r>
      <w:r w:rsidR="00004C31" w:rsidRPr="00004C31">
        <w:rPr>
          <w:sz w:val="22"/>
          <w:szCs w:val="22"/>
        </w:rPr>
        <w:t>5</w:t>
      </w:r>
      <w:r w:rsidRPr="00004C31">
        <w:rPr>
          <w:sz w:val="22"/>
          <w:szCs w:val="22"/>
        </w:rPr>
        <w:t xml:space="preserve"> год</w:t>
      </w:r>
    </w:p>
    <w:p w:rsidR="00842DE5" w:rsidRPr="009D5379" w:rsidRDefault="00842DE5" w:rsidP="0035041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842DE5" w:rsidRPr="009D5379" w:rsidTr="005B39DF">
        <w:trPr>
          <w:cantSplit/>
          <w:trHeight w:val="69"/>
        </w:trPr>
        <w:tc>
          <w:tcPr>
            <w:tcW w:w="467" w:type="dxa"/>
            <w:vMerge w:val="restart"/>
            <w:tcBorders>
              <w:right w:val="single" w:sz="2" w:space="0" w:color="auto"/>
            </w:tcBorders>
            <w:vAlign w:val="center"/>
          </w:tcPr>
          <w:p w:rsidR="00842DE5" w:rsidRPr="009D5379" w:rsidRDefault="00842DE5" w:rsidP="005B39DF">
            <w:pPr>
              <w:jc w:val="center"/>
            </w:pPr>
            <w:r w:rsidRPr="009D5379">
              <w:rPr>
                <w:sz w:val="22"/>
                <w:szCs w:val="22"/>
              </w:rPr>
              <w:t>№</w:t>
            </w:r>
          </w:p>
        </w:tc>
        <w:tc>
          <w:tcPr>
            <w:tcW w:w="3077" w:type="dxa"/>
            <w:vMerge w:val="restart"/>
            <w:tcBorders>
              <w:left w:val="single" w:sz="2" w:space="0" w:color="auto"/>
            </w:tcBorders>
            <w:vAlign w:val="center"/>
          </w:tcPr>
          <w:p w:rsidR="00842DE5" w:rsidRPr="009D5379" w:rsidRDefault="00842DE5" w:rsidP="005B39DF">
            <w:pPr>
              <w:jc w:val="center"/>
            </w:pPr>
            <w:r w:rsidRPr="009D5379">
              <w:rPr>
                <w:sz w:val="22"/>
                <w:szCs w:val="22"/>
              </w:rPr>
              <w:t>Наименование работ</w:t>
            </w:r>
          </w:p>
        </w:tc>
        <w:tc>
          <w:tcPr>
            <w:tcW w:w="2817" w:type="dxa"/>
            <w:gridSpan w:val="2"/>
            <w:vAlign w:val="center"/>
          </w:tcPr>
          <w:p w:rsidR="00842DE5" w:rsidRPr="009D5379" w:rsidRDefault="00842DE5" w:rsidP="005B39DF">
            <w:pPr>
              <w:jc w:val="center"/>
            </w:pPr>
            <w:r w:rsidRPr="009D5379">
              <w:rPr>
                <w:sz w:val="22"/>
                <w:szCs w:val="22"/>
              </w:rPr>
              <w:t>Период поставки товара</w:t>
            </w:r>
          </w:p>
        </w:tc>
        <w:tc>
          <w:tcPr>
            <w:tcW w:w="3278" w:type="dxa"/>
            <w:vAlign w:val="center"/>
          </w:tcPr>
          <w:p w:rsidR="00842DE5" w:rsidRPr="009D5379" w:rsidRDefault="00842DE5" w:rsidP="005B39DF">
            <w:pPr>
              <w:jc w:val="center"/>
            </w:pPr>
            <w:r w:rsidRPr="009D5379">
              <w:rPr>
                <w:sz w:val="22"/>
                <w:szCs w:val="22"/>
              </w:rPr>
              <w:t>Заказчик (адрес, телефон, контактное лицо)</w:t>
            </w:r>
          </w:p>
        </w:tc>
      </w:tr>
      <w:tr w:rsidR="00842DE5" w:rsidRPr="009D5379" w:rsidTr="005B39DF">
        <w:trPr>
          <w:cantSplit/>
          <w:trHeight w:val="67"/>
        </w:trPr>
        <w:tc>
          <w:tcPr>
            <w:tcW w:w="467" w:type="dxa"/>
            <w:vMerge/>
            <w:tcBorders>
              <w:right w:val="single" w:sz="2" w:space="0" w:color="auto"/>
            </w:tcBorders>
            <w:vAlign w:val="center"/>
          </w:tcPr>
          <w:p w:rsidR="00842DE5" w:rsidRPr="009D5379" w:rsidRDefault="00842DE5" w:rsidP="005B39DF"/>
        </w:tc>
        <w:tc>
          <w:tcPr>
            <w:tcW w:w="3077" w:type="dxa"/>
            <w:vMerge/>
            <w:tcBorders>
              <w:left w:val="single" w:sz="2" w:space="0" w:color="auto"/>
            </w:tcBorders>
            <w:vAlign w:val="center"/>
          </w:tcPr>
          <w:p w:rsidR="00842DE5" w:rsidRPr="009D5379" w:rsidRDefault="00842DE5" w:rsidP="005B39DF"/>
        </w:tc>
        <w:tc>
          <w:tcPr>
            <w:tcW w:w="1559" w:type="dxa"/>
          </w:tcPr>
          <w:p w:rsidR="00842DE5" w:rsidRPr="009D5379" w:rsidRDefault="00842DE5" w:rsidP="005B39DF">
            <w:pPr>
              <w:jc w:val="center"/>
            </w:pPr>
            <w:r w:rsidRPr="009D5379">
              <w:rPr>
                <w:sz w:val="22"/>
                <w:szCs w:val="22"/>
              </w:rPr>
              <w:t>начало</w:t>
            </w:r>
          </w:p>
        </w:tc>
        <w:tc>
          <w:tcPr>
            <w:tcW w:w="1258" w:type="dxa"/>
          </w:tcPr>
          <w:p w:rsidR="00842DE5" w:rsidRPr="009D5379" w:rsidRDefault="00842DE5" w:rsidP="005B39DF">
            <w:pPr>
              <w:jc w:val="center"/>
            </w:pPr>
            <w:r w:rsidRPr="009D5379">
              <w:rPr>
                <w:sz w:val="22"/>
                <w:szCs w:val="22"/>
              </w:rPr>
              <w:t>окончание</w:t>
            </w:r>
          </w:p>
        </w:tc>
        <w:tc>
          <w:tcPr>
            <w:tcW w:w="3278" w:type="dxa"/>
          </w:tcPr>
          <w:p w:rsidR="00842DE5" w:rsidRPr="009D5379" w:rsidRDefault="00842DE5" w:rsidP="005B39DF">
            <w:pPr>
              <w:jc w:val="center"/>
            </w:pPr>
          </w:p>
        </w:tc>
      </w:tr>
      <w:tr w:rsidR="00842DE5" w:rsidRPr="009D5379" w:rsidTr="005B39DF">
        <w:trPr>
          <w:trHeight w:val="67"/>
        </w:trPr>
        <w:tc>
          <w:tcPr>
            <w:tcW w:w="467" w:type="dxa"/>
            <w:tcBorders>
              <w:right w:val="single" w:sz="2" w:space="0" w:color="auto"/>
            </w:tcBorders>
          </w:tcPr>
          <w:p w:rsidR="00842DE5" w:rsidRPr="009D5379" w:rsidRDefault="00842DE5" w:rsidP="005B39DF">
            <w:pPr>
              <w:jc w:val="center"/>
            </w:pPr>
            <w:r w:rsidRPr="009D5379">
              <w:rPr>
                <w:sz w:val="22"/>
                <w:szCs w:val="22"/>
              </w:rPr>
              <w:t>1</w:t>
            </w:r>
          </w:p>
        </w:tc>
        <w:tc>
          <w:tcPr>
            <w:tcW w:w="3077" w:type="dxa"/>
            <w:tcBorders>
              <w:left w:val="single" w:sz="2" w:space="0" w:color="auto"/>
            </w:tcBorders>
          </w:tcPr>
          <w:p w:rsidR="00842DE5" w:rsidRPr="009D5379" w:rsidRDefault="00842DE5" w:rsidP="005B39DF">
            <w:pPr>
              <w:jc w:val="center"/>
            </w:pPr>
            <w:r w:rsidRPr="009D5379">
              <w:rPr>
                <w:sz w:val="22"/>
                <w:szCs w:val="22"/>
              </w:rPr>
              <w:t>2</w:t>
            </w:r>
          </w:p>
        </w:tc>
        <w:tc>
          <w:tcPr>
            <w:tcW w:w="1559" w:type="dxa"/>
          </w:tcPr>
          <w:p w:rsidR="00842DE5" w:rsidRPr="009D5379" w:rsidRDefault="00842DE5" w:rsidP="005B39DF">
            <w:pPr>
              <w:jc w:val="center"/>
            </w:pPr>
            <w:r w:rsidRPr="009D5379">
              <w:rPr>
                <w:sz w:val="22"/>
                <w:szCs w:val="22"/>
              </w:rPr>
              <w:t>3</w:t>
            </w:r>
          </w:p>
        </w:tc>
        <w:tc>
          <w:tcPr>
            <w:tcW w:w="1258" w:type="dxa"/>
          </w:tcPr>
          <w:p w:rsidR="00842DE5" w:rsidRPr="009D5379" w:rsidRDefault="00842DE5" w:rsidP="005B39DF">
            <w:pPr>
              <w:jc w:val="center"/>
            </w:pPr>
            <w:r w:rsidRPr="009D5379">
              <w:rPr>
                <w:sz w:val="22"/>
                <w:szCs w:val="22"/>
              </w:rPr>
              <w:t>4</w:t>
            </w:r>
          </w:p>
        </w:tc>
        <w:tc>
          <w:tcPr>
            <w:tcW w:w="3278" w:type="dxa"/>
          </w:tcPr>
          <w:p w:rsidR="00842DE5" w:rsidRPr="009D5379" w:rsidRDefault="00842DE5" w:rsidP="005B39DF">
            <w:pPr>
              <w:jc w:val="center"/>
            </w:pPr>
            <w:r w:rsidRPr="009D5379">
              <w:rPr>
                <w:sz w:val="22"/>
                <w:szCs w:val="22"/>
              </w:rPr>
              <w:t>5</w:t>
            </w:r>
          </w:p>
        </w:tc>
      </w:tr>
      <w:tr w:rsidR="00842DE5" w:rsidRPr="009D5379" w:rsidTr="005B39DF">
        <w:trPr>
          <w:trHeight w:val="67"/>
        </w:trPr>
        <w:tc>
          <w:tcPr>
            <w:tcW w:w="467" w:type="dxa"/>
            <w:tcBorders>
              <w:right w:val="single" w:sz="2" w:space="0" w:color="auto"/>
            </w:tcBorders>
          </w:tcPr>
          <w:p w:rsidR="00842DE5" w:rsidRPr="009D5379" w:rsidRDefault="00842DE5" w:rsidP="005B39DF">
            <w:pPr>
              <w:jc w:val="center"/>
            </w:pPr>
            <w:r w:rsidRPr="009D5379">
              <w:rPr>
                <w:sz w:val="22"/>
                <w:szCs w:val="22"/>
              </w:rPr>
              <w:t>1.</w:t>
            </w:r>
          </w:p>
        </w:tc>
        <w:tc>
          <w:tcPr>
            <w:tcW w:w="3077" w:type="dxa"/>
            <w:tcBorders>
              <w:left w:val="single" w:sz="2" w:space="0" w:color="auto"/>
            </w:tcBorders>
          </w:tcPr>
          <w:p w:rsidR="00842DE5" w:rsidRPr="009D5379" w:rsidRDefault="00842DE5" w:rsidP="005B39DF"/>
        </w:tc>
        <w:tc>
          <w:tcPr>
            <w:tcW w:w="1559" w:type="dxa"/>
          </w:tcPr>
          <w:p w:rsidR="00842DE5" w:rsidRPr="009D5379" w:rsidRDefault="00842DE5" w:rsidP="005B39DF"/>
        </w:tc>
        <w:tc>
          <w:tcPr>
            <w:tcW w:w="1258" w:type="dxa"/>
          </w:tcPr>
          <w:p w:rsidR="00842DE5" w:rsidRPr="009D5379" w:rsidRDefault="00842DE5" w:rsidP="005B39DF"/>
        </w:tc>
        <w:tc>
          <w:tcPr>
            <w:tcW w:w="3278" w:type="dxa"/>
          </w:tcPr>
          <w:p w:rsidR="00842DE5" w:rsidRPr="009D5379" w:rsidRDefault="00842DE5" w:rsidP="005B39DF"/>
        </w:tc>
      </w:tr>
      <w:tr w:rsidR="00842DE5" w:rsidRPr="009D5379" w:rsidTr="005B39DF">
        <w:trPr>
          <w:trHeight w:val="67"/>
        </w:trPr>
        <w:tc>
          <w:tcPr>
            <w:tcW w:w="467" w:type="dxa"/>
            <w:tcBorders>
              <w:right w:val="single" w:sz="2" w:space="0" w:color="auto"/>
            </w:tcBorders>
          </w:tcPr>
          <w:p w:rsidR="00842DE5" w:rsidRPr="009D5379" w:rsidRDefault="00842DE5" w:rsidP="005B39DF">
            <w:pPr>
              <w:jc w:val="center"/>
            </w:pPr>
            <w:r w:rsidRPr="009D5379">
              <w:rPr>
                <w:sz w:val="22"/>
                <w:szCs w:val="22"/>
              </w:rPr>
              <w:t>2.</w:t>
            </w:r>
          </w:p>
        </w:tc>
        <w:tc>
          <w:tcPr>
            <w:tcW w:w="3077" w:type="dxa"/>
            <w:tcBorders>
              <w:left w:val="single" w:sz="2" w:space="0" w:color="auto"/>
            </w:tcBorders>
          </w:tcPr>
          <w:p w:rsidR="00842DE5" w:rsidRPr="009D5379" w:rsidRDefault="00842DE5" w:rsidP="005B39DF"/>
        </w:tc>
        <w:tc>
          <w:tcPr>
            <w:tcW w:w="1559" w:type="dxa"/>
          </w:tcPr>
          <w:p w:rsidR="00842DE5" w:rsidRPr="009D5379" w:rsidRDefault="00842DE5" w:rsidP="005B39DF"/>
        </w:tc>
        <w:tc>
          <w:tcPr>
            <w:tcW w:w="1258" w:type="dxa"/>
          </w:tcPr>
          <w:p w:rsidR="00842DE5" w:rsidRPr="009D5379" w:rsidRDefault="00842DE5" w:rsidP="005B39DF"/>
        </w:tc>
        <w:tc>
          <w:tcPr>
            <w:tcW w:w="3278" w:type="dxa"/>
          </w:tcPr>
          <w:p w:rsidR="00842DE5" w:rsidRPr="009D5379" w:rsidRDefault="00842DE5" w:rsidP="005B39DF"/>
        </w:tc>
      </w:tr>
      <w:tr w:rsidR="00842DE5" w:rsidRPr="009D5379" w:rsidTr="005B39DF">
        <w:trPr>
          <w:trHeight w:val="67"/>
        </w:trPr>
        <w:tc>
          <w:tcPr>
            <w:tcW w:w="467" w:type="dxa"/>
            <w:tcBorders>
              <w:right w:val="single" w:sz="2" w:space="0" w:color="auto"/>
            </w:tcBorders>
          </w:tcPr>
          <w:p w:rsidR="00842DE5" w:rsidRPr="009D5379" w:rsidRDefault="00842DE5" w:rsidP="005B39DF">
            <w:r w:rsidRPr="009D5379">
              <w:rPr>
                <w:sz w:val="22"/>
                <w:szCs w:val="22"/>
              </w:rPr>
              <w:t xml:space="preserve">… </w:t>
            </w:r>
          </w:p>
        </w:tc>
        <w:tc>
          <w:tcPr>
            <w:tcW w:w="3077" w:type="dxa"/>
            <w:tcBorders>
              <w:left w:val="single" w:sz="2" w:space="0" w:color="auto"/>
            </w:tcBorders>
          </w:tcPr>
          <w:p w:rsidR="00842DE5" w:rsidRPr="009D5379" w:rsidRDefault="00842DE5" w:rsidP="005B39DF"/>
        </w:tc>
        <w:tc>
          <w:tcPr>
            <w:tcW w:w="1559" w:type="dxa"/>
          </w:tcPr>
          <w:p w:rsidR="00842DE5" w:rsidRPr="009D5379" w:rsidRDefault="00842DE5" w:rsidP="005B39DF"/>
        </w:tc>
        <w:tc>
          <w:tcPr>
            <w:tcW w:w="1258" w:type="dxa"/>
          </w:tcPr>
          <w:p w:rsidR="00842DE5" w:rsidRPr="009D5379" w:rsidRDefault="00842DE5" w:rsidP="005B39DF"/>
        </w:tc>
        <w:tc>
          <w:tcPr>
            <w:tcW w:w="3278" w:type="dxa"/>
          </w:tcPr>
          <w:p w:rsidR="00842DE5" w:rsidRPr="009D5379" w:rsidRDefault="00842DE5" w:rsidP="005B39DF"/>
        </w:tc>
      </w:tr>
    </w:tbl>
    <w:p w:rsidR="00842DE5" w:rsidRPr="009D5379" w:rsidRDefault="00842DE5" w:rsidP="00350411">
      <w:pPr>
        <w:keepNext/>
        <w:jc w:val="center"/>
        <w:rPr>
          <w:b/>
          <w:sz w:val="22"/>
          <w:szCs w:val="22"/>
        </w:rPr>
      </w:pPr>
    </w:p>
    <w:p w:rsidR="00842DE5" w:rsidRDefault="00842DE5" w:rsidP="00350411">
      <w:pPr>
        <w:keepNext/>
        <w:jc w:val="center"/>
        <w:rPr>
          <w:b/>
          <w:sz w:val="22"/>
          <w:szCs w:val="22"/>
        </w:rPr>
      </w:pPr>
      <w:r w:rsidRPr="009D5379">
        <w:rPr>
          <w:b/>
          <w:sz w:val="22"/>
          <w:szCs w:val="22"/>
        </w:rPr>
        <w:t>Обеспеченность участника закупки трудовыми ресурсами</w:t>
      </w:r>
    </w:p>
    <w:p w:rsidR="00842DE5" w:rsidRPr="005864CE" w:rsidRDefault="00842DE5" w:rsidP="00350411">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842DE5" w:rsidRPr="009D5379" w:rsidTr="005B39DF">
        <w:trPr>
          <w:trHeight w:val="1375"/>
        </w:trPr>
        <w:tc>
          <w:tcPr>
            <w:tcW w:w="1418" w:type="dxa"/>
            <w:vAlign w:val="center"/>
          </w:tcPr>
          <w:p w:rsidR="00842DE5" w:rsidRPr="009D5379" w:rsidRDefault="00842DE5" w:rsidP="005B39DF">
            <w:pPr>
              <w:jc w:val="center"/>
            </w:pPr>
            <w:r w:rsidRPr="009D5379">
              <w:rPr>
                <w:sz w:val="22"/>
                <w:szCs w:val="22"/>
              </w:rPr>
              <w:t>№№</w:t>
            </w:r>
          </w:p>
          <w:p w:rsidR="00842DE5" w:rsidRPr="009D5379" w:rsidRDefault="00842DE5" w:rsidP="005B39DF">
            <w:pPr>
              <w:jc w:val="center"/>
            </w:pPr>
            <w:r w:rsidRPr="009D5379">
              <w:rPr>
                <w:sz w:val="22"/>
                <w:szCs w:val="22"/>
              </w:rPr>
              <w:t>п/п</w:t>
            </w:r>
          </w:p>
        </w:tc>
        <w:tc>
          <w:tcPr>
            <w:tcW w:w="2126" w:type="dxa"/>
            <w:vAlign w:val="center"/>
          </w:tcPr>
          <w:p w:rsidR="00842DE5" w:rsidRPr="009D5379" w:rsidRDefault="00842DE5" w:rsidP="005B39DF">
            <w:pPr>
              <w:jc w:val="center"/>
            </w:pPr>
            <w:r w:rsidRPr="009D5379">
              <w:rPr>
                <w:sz w:val="22"/>
                <w:szCs w:val="22"/>
              </w:rPr>
              <w:t>Должность</w:t>
            </w:r>
          </w:p>
        </w:tc>
        <w:tc>
          <w:tcPr>
            <w:tcW w:w="3261" w:type="dxa"/>
            <w:vAlign w:val="center"/>
          </w:tcPr>
          <w:p w:rsidR="00842DE5" w:rsidRPr="009D5379" w:rsidRDefault="00842DE5" w:rsidP="005B39DF">
            <w:pPr>
              <w:jc w:val="center"/>
            </w:pPr>
            <w:r w:rsidRPr="009D5379">
              <w:rPr>
                <w:sz w:val="22"/>
                <w:szCs w:val="22"/>
              </w:rPr>
              <w:t>Специальность и квалификация в соответствии с базовым  (дополнительным)</w:t>
            </w:r>
          </w:p>
          <w:p w:rsidR="00842DE5" w:rsidRPr="009D5379" w:rsidRDefault="00842DE5" w:rsidP="005B39DF">
            <w:pPr>
              <w:jc w:val="center"/>
            </w:pPr>
            <w:r w:rsidRPr="009D5379">
              <w:rPr>
                <w:sz w:val="22"/>
                <w:szCs w:val="22"/>
              </w:rPr>
              <w:t>образованием</w:t>
            </w:r>
          </w:p>
        </w:tc>
        <w:tc>
          <w:tcPr>
            <w:tcW w:w="2834" w:type="dxa"/>
            <w:vAlign w:val="center"/>
          </w:tcPr>
          <w:p w:rsidR="00842DE5" w:rsidRPr="009D5379" w:rsidRDefault="00842DE5" w:rsidP="005B39DF">
            <w:pPr>
              <w:jc w:val="center"/>
            </w:pPr>
            <w:r w:rsidRPr="009D5379">
              <w:rPr>
                <w:sz w:val="22"/>
                <w:szCs w:val="22"/>
              </w:rPr>
              <w:t>Стаж работы, лет</w:t>
            </w:r>
          </w:p>
        </w:tc>
      </w:tr>
      <w:tr w:rsidR="00842DE5" w:rsidRPr="009D5379" w:rsidTr="005B39DF">
        <w:trPr>
          <w:trHeight w:val="67"/>
        </w:trPr>
        <w:tc>
          <w:tcPr>
            <w:tcW w:w="1418" w:type="dxa"/>
          </w:tcPr>
          <w:p w:rsidR="00842DE5" w:rsidRPr="009D5379" w:rsidRDefault="00842DE5" w:rsidP="005B39DF">
            <w:pPr>
              <w:jc w:val="center"/>
            </w:pPr>
            <w:r w:rsidRPr="009D5379">
              <w:rPr>
                <w:sz w:val="22"/>
                <w:szCs w:val="22"/>
              </w:rPr>
              <w:t>1</w:t>
            </w:r>
          </w:p>
        </w:tc>
        <w:tc>
          <w:tcPr>
            <w:tcW w:w="2126" w:type="dxa"/>
          </w:tcPr>
          <w:p w:rsidR="00842DE5" w:rsidRPr="009D5379" w:rsidRDefault="00842DE5" w:rsidP="005B39DF">
            <w:pPr>
              <w:jc w:val="center"/>
            </w:pPr>
            <w:r w:rsidRPr="009D5379">
              <w:rPr>
                <w:sz w:val="22"/>
                <w:szCs w:val="22"/>
              </w:rPr>
              <w:t>3</w:t>
            </w:r>
          </w:p>
        </w:tc>
        <w:tc>
          <w:tcPr>
            <w:tcW w:w="3261" w:type="dxa"/>
          </w:tcPr>
          <w:p w:rsidR="00842DE5" w:rsidRPr="009D5379" w:rsidRDefault="00842DE5" w:rsidP="005B39DF">
            <w:pPr>
              <w:jc w:val="center"/>
            </w:pPr>
            <w:r w:rsidRPr="009D5379">
              <w:rPr>
                <w:sz w:val="22"/>
                <w:szCs w:val="22"/>
              </w:rPr>
              <w:t>4</w:t>
            </w:r>
          </w:p>
        </w:tc>
        <w:tc>
          <w:tcPr>
            <w:tcW w:w="2834" w:type="dxa"/>
          </w:tcPr>
          <w:p w:rsidR="00842DE5" w:rsidRPr="009D5379" w:rsidRDefault="00842DE5" w:rsidP="005B39DF">
            <w:pPr>
              <w:jc w:val="center"/>
            </w:pPr>
            <w:r w:rsidRPr="009D5379">
              <w:rPr>
                <w:sz w:val="22"/>
                <w:szCs w:val="22"/>
              </w:rPr>
              <w:t>5</w:t>
            </w:r>
          </w:p>
        </w:tc>
      </w:tr>
      <w:tr w:rsidR="00842DE5" w:rsidRPr="009D5379" w:rsidTr="005B39DF">
        <w:trPr>
          <w:trHeight w:val="67"/>
        </w:trPr>
        <w:tc>
          <w:tcPr>
            <w:tcW w:w="1418" w:type="dxa"/>
          </w:tcPr>
          <w:p w:rsidR="00842DE5" w:rsidRPr="009D5379" w:rsidRDefault="00842DE5" w:rsidP="005B39DF">
            <w:pPr>
              <w:jc w:val="center"/>
            </w:pPr>
          </w:p>
        </w:tc>
        <w:tc>
          <w:tcPr>
            <w:tcW w:w="2126" w:type="dxa"/>
          </w:tcPr>
          <w:p w:rsidR="00842DE5" w:rsidRPr="009D5379" w:rsidRDefault="00842DE5" w:rsidP="005B39DF">
            <w:pPr>
              <w:jc w:val="center"/>
            </w:pPr>
          </w:p>
        </w:tc>
        <w:tc>
          <w:tcPr>
            <w:tcW w:w="3261" w:type="dxa"/>
          </w:tcPr>
          <w:p w:rsidR="00842DE5" w:rsidRPr="009D5379" w:rsidRDefault="00842DE5" w:rsidP="005B39DF">
            <w:pPr>
              <w:jc w:val="center"/>
            </w:pPr>
          </w:p>
        </w:tc>
        <w:tc>
          <w:tcPr>
            <w:tcW w:w="2834" w:type="dxa"/>
          </w:tcPr>
          <w:p w:rsidR="00842DE5" w:rsidRPr="009D5379" w:rsidRDefault="00842DE5" w:rsidP="005B39DF">
            <w:pPr>
              <w:jc w:val="center"/>
            </w:pPr>
          </w:p>
        </w:tc>
      </w:tr>
    </w:tbl>
    <w:p w:rsidR="00842DE5" w:rsidRDefault="00842DE5" w:rsidP="00350411">
      <w:pPr>
        <w:shd w:val="clear" w:color="auto" w:fill="FFFFFF"/>
        <w:tabs>
          <w:tab w:val="left" w:pos="0"/>
        </w:tabs>
        <w:jc w:val="center"/>
        <w:rPr>
          <w:b/>
          <w:sz w:val="22"/>
          <w:szCs w:val="22"/>
        </w:rPr>
      </w:pPr>
    </w:p>
    <w:p w:rsidR="00842DE5" w:rsidRPr="00ED4138" w:rsidRDefault="00842DE5" w:rsidP="00350411">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842DE5" w:rsidRPr="00ED4138" w:rsidRDefault="00842DE5" w:rsidP="00350411">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842DE5" w:rsidRPr="00ED4138" w:rsidTr="005B39DF">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42DE5" w:rsidRPr="00ED4138" w:rsidRDefault="00842DE5" w:rsidP="005B39DF">
            <w:pPr>
              <w:shd w:val="clear" w:color="auto" w:fill="FFFFFF"/>
              <w:jc w:val="center"/>
            </w:pPr>
            <w:r w:rsidRPr="00ED4138">
              <w:rPr>
                <w:b/>
                <w:spacing w:val="-4"/>
                <w:sz w:val="22"/>
                <w:szCs w:val="22"/>
              </w:rPr>
              <w:t>Производственные мощности</w:t>
            </w:r>
          </w:p>
        </w:tc>
      </w:tr>
      <w:tr w:rsidR="00842DE5" w:rsidRPr="00ED4138" w:rsidTr="005B39DF">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ind w:right="101"/>
              <w:jc w:val="center"/>
              <w:rPr>
                <w:spacing w:val="-1"/>
              </w:rPr>
            </w:pPr>
            <w:r w:rsidRPr="00ED4138">
              <w:rPr>
                <w:spacing w:val="-1"/>
                <w:sz w:val="22"/>
                <w:szCs w:val="22"/>
              </w:rPr>
              <w:t>Площадь</w:t>
            </w:r>
          </w:p>
          <w:p w:rsidR="00842DE5" w:rsidRPr="00ED4138" w:rsidRDefault="00842DE5" w:rsidP="005B39DF">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842DE5" w:rsidRPr="00ED4138" w:rsidRDefault="00842DE5" w:rsidP="005B39DF">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842DE5"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pPr>
          </w:p>
        </w:tc>
      </w:tr>
      <w:tr w:rsidR="00842DE5"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pPr>
          </w:p>
        </w:tc>
      </w:tr>
      <w:tr w:rsidR="00842DE5" w:rsidRPr="00ED4138" w:rsidTr="005B39DF">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jc w:val="center"/>
              <w:rPr>
                <w:b/>
              </w:rPr>
            </w:pPr>
            <w:r w:rsidRPr="00ED4138">
              <w:rPr>
                <w:b/>
                <w:spacing w:val="-4"/>
                <w:sz w:val="22"/>
                <w:szCs w:val="22"/>
              </w:rPr>
              <w:t>Технологическое оборудование</w:t>
            </w:r>
          </w:p>
        </w:tc>
      </w:tr>
      <w:tr w:rsidR="00842DE5" w:rsidRPr="00ED4138" w:rsidTr="005B39DF">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842DE5" w:rsidRPr="00ED4138" w:rsidRDefault="00842DE5" w:rsidP="005B39DF">
            <w:pPr>
              <w:shd w:val="clear" w:color="auto" w:fill="FFFFFF"/>
              <w:ind w:left="24" w:right="48"/>
              <w:jc w:val="center"/>
              <w:rPr>
                <w:spacing w:val="-4"/>
              </w:rPr>
            </w:pPr>
            <w:r w:rsidRPr="00ED4138">
              <w:rPr>
                <w:spacing w:val="-4"/>
                <w:sz w:val="22"/>
                <w:szCs w:val="22"/>
              </w:rPr>
              <w:t>(срок аренды)</w:t>
            </w:r>
          </w:p>
        </w:tc>
      </w:tr>
      <w:tr w:rsidR="00842DE5" w:rsidRPr="00ED4138" w:rsidTr="005B39DF">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pPr>
          </w:p>
        </w:tc>
      </w:tr>
      <w:tr w:rsidR="00842DE5"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842DE5" w:rsidRPr="00ED4138" w:rsidRDefault="00842DE5" w:rsidP="005B39DF">
            <w:pPr>
              <w:shd w:val="clear" w:color="auto" w:fill="FFFFFF"/>
            </w:pPr>
          </w:p>
        </w:tc>
      </w:tr>
    </w:tbl>
    <w:p w:rsidR="00842DE5" w:rsidRPr="009D5379" w:rsidRDefault="00842DE5" w:rsidP="00350411">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842DE5" w:rsidRPr="009D5379" w:rsidRDefault="00842DE5" w:rsidP="0035041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842DE5" w:rsidRDefault="00842DE5" w:rsidP="00350411">
      <w:pPr>
        <w:pStyle w:val="Times12"/>
        <w:widowControl w:val="0"/>
        <w:ind w:firstLine="709"/>
        <w:rPr>
          <w:bCs w:val="0"/>
          <w:sz w:val="22"/>
        </w:rPr>
      </w:pPr>
      <w:r w:rsidRPr="009D5379">
        <w:rPr>
          <w:bCs w:val="0"/>
          <w:sz w:val="22"/>
        </w:rPr>
        <w:t>М.П.</w:t>
      </w:r>
      <w:bookmarkEnd w:id="43"/>
    </w:p>
    <w:p w:rsidR="00842DE5" w:rsidRPr="00FB6B89" w:rsidRDefault="00842DE5" w:rsidP="00350411">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sidRPr="00FB6B89">
        <w:rPr>
          <w:bCs w:val="0"/>
          <w:sz w:val="22"/>
        </w:rPr>
        <w:t xml:space="preserve">Форма </w:t>
      </w:r>
      <w:r>
        <w:rPr>
          <w:bCs w:val="0"/>
          <w:sz w:val="22"/>
        </w:rPr>
        <w:t>4</w:t>
      </w:r>
      <w:r w:rsidRPr="00FB6B89">
        <w:rPr>
          <w:bCs w:val="0"/>
          <w:sz w:val="22"/>
        </w:rPr>
        <w:t>.</w:t>
      </w:r>
    </w:p>
    <w:p w:rsidR="00842DE5" w:rsidRPr="00FB6B89" w:rsidRDefault="00842DE5" w:rsidP="0035041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842DE5" w:rsidRPr="00FB6B89" w:rsidRDefault="00842DE5" w:rsidP="00350411">
      <w:pPr>
        <w:pStyle w:val="Times12"/>
        <w:widowControl w:val="0"/>
        <w:ind w:firstLine="0"/>
        <w:jc w:val="right"/>
        <w:rPr>
          <w:iCs/>
          <w:sz w:val="22"/>
        </w:rPr>
      </w:pPr>
      <w:r w:rsidRPr="00FB6B89">
        <w:rPr>
          <w:iCs/>
          <w:sz w:val="22"/>
        </w:rPr>
        <w:t xml:space="preserve"> от «___» __________ 20___ г. № ______</w:t>
      </w:r>
    </w:p>
    <w:p w:rsidR="00842DE5" w:rsidRDefault="00842DE5" w:rsidP="00350411">
      <w:pPr>
        <w:jc w:val="both"/>
        <w:rPr>
          <w:b/>
        </w:rPr>
      </w:pPr>
      <w:r>
        <w:rPr>
          <w:b/>
        </w:rPr>
        <w:t xml:space="preserve"> </w:t>
      </w:r>
    </w:p>
    <w:p w:rsidR="00842DE5" w:rsidRPr="00157D69" w:rsidRDefault="00842DE5" w:rsidP="00350411">
      <w:pPr>
        <w:widowControl w:val="0"/>
        <w:autoSpaceDE w:val="0"/>
        <w:autoSpaceDN w:val="0"/>
        <w:adjustRightInd w:val="0"/>
        <w:ind w:left="709"/>
        <w:jc w:val="center"/>
        <w:rPr>
          <w:b/>
        </w:rPr>
      </w:pPr>
      <w:r>
        <w:rPr>
          <w:b/>
        </w:rPr>
        <w:t xml:space="preserve">Лот №1 </w:t>
      </w:r>
      <w:r w:rsidRPr="00FB4031">
        <w:rPr>
          <w:b/>
        </w:rPr>
        <w:t xml:space="preserve">на поставку </w:t>
      </w:r>
      <w:r>
        <w:rPr>
          <w:b/>
        </w:rPr>
        <w:t>___________________________</w:t>
      </w:r>
    </w:p>
    <w:p w:rsidR="00842DE5" w:rsidRDefault="00842DE5" w:rsidP="00350411">
      <w:pPr>
        <w:rPr>
          <w:rFonts w:ascii="Arial" w:hAnsi="Arial" w:cs="Arial"/>
        </w:rPr>
      </w:pPr>
    </w:p>
    <w:tbl>
      <w:tblPr>
        <w:tblW w:w="10183" w:type="dxa"/>
        <w:tblInd w:w="108" w:type="dxa"/>
        <w:tblLayout w:type="fixed"/>
        <w:tblLook w:val="00A0" w:firstRow="1" w:lastRow="0" w:firstColumn="1" w:lastColumn="0" w:noHBand="0" w:noVBand="0"/>
      </w:tblPr>
      <w:tblGrid>
        <w:gridCol w:w="620"/>
        <w:gridCol w:w="3061"/>
        <w:gridCol w:w="1620"/>
        <w:gridCol w:w="922"/>
        <w:gridCol w:w="1060"/>
        <w:gridCol w:w="1440"/>
        <w:gridCol w:w="1460"/>
      </w:tblGrid>
      <w:tr w:rsidR="00842DE5" w:rsidRPr="00157D69" w:rsidTr="00350411">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842DE5" w:rsidRPr="00721452" w:rsidRDefault="00842DE5" w:rsidP="005B39DF">
            <w:pPr>
              <w:jc w:val="center"/>
              <w:rPr>
                <w:color w:val="000000"/>
              </w:rPr>
            </w:pPr>
            <w:r w:rsidRPr="00721452">
              <w:rPr>
                <w:color w:val="000000"/>
                <w:sz w:val="22"/>
                <w:szCs w:val="22"/>
              </w:rPr>
              <w:t>№  п/п</w:t>
            </w:r>
          </w:p>
        </w:tc>
        <w:tc>
          <w:tcPr>
            <w:tcW w:w="3061" w:type="dxa"/>
            <w:tcBorders>
              <w:top w:val="single" w:sz="4" w:space="0" w:color="auto"/>
              <w:left w:val="nil"/>
              <w:bottom w:val="single" w:sz="4" w:space="0" w:color="auto"/>
              <w:right w:val="single" w:sz="4" w:space="0" w:color="auto"/>
            </w:tcBorders>
            <w:vAlign w:val="center"/>
          </w:tcPr>
          <w:p w:rsidR="00842DE5" w:rsidRPr="00721452" w:rsidRDefault="00842DE5" w:rsidP="005B39DF">
            <w:pPr>
              <w:rPr>
                <w:color w:val="000000"/>
              </w:rPr>
            </w:pPr>
            <w:r w:rsidRPr="00721452">
              <w:rPr>
                <w:color w:val="000000"/>
                <w:sz w:val="22"/>
                <w:szCs w:val="22"/>
              </w:rPr>
              <w:t>Наименование</w:t>
            </w:r>
          </w:p>
        </w:tc>
        <w:tc>
          <w:tcPr>
            <w:tcW w:w="162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r w:rsidRPr="00721452">
              <w:rPr>
                <w:color w:val="000000"/>
                <w:sz w:val="22"/>
                <w:szCs w:val="22"/>
              </w:rPr>
              <w:t>Маркировка</w:t>
            </w:r>
          </w:p>
        </w:tc>
        <w:tc>
          <w:tcPr>
            <w:tcW w:w="922"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r w:rsidRPr="00721452">
              <w:rPr>
                <w:color w:val="000000"/>
                <w:sz w:val="22"/>
                <w:szCs w:val="22"/>
              </w:rPr>
              <w:t>Цвет</w:t>
            </w:r>
          </w:p>
        </w:tc>
        <w:tc>
          <w:tcPr>
            <w:tcW w:w="106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r w:rsidRPr="00721452">
              <w:rPr>
                <w:color w:val="000000"/>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r w:rsidRPr="00721452">
              <w:rPr>
                <w:color w:val="000000"/>
                <w:sz w:val="22"/>
                <w:szCs w:val="22"/>
              </w:rPr>
              <w:t>Цена с учетом НДС</w:t>
            </w:r>
          </w:p>
        </w:tc>
        <w:tc>
          <w:tcPr>
            <w:tcW w:w="146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r w:rsidRPr="00721452">
              <w:rPr>
                <w:color w:val="000000"/>
                <w:sz w:val="22"/>
                <w:szCs w:val="22"/>
              </w:rPr>
              <w:t>Сумма с учетом НДС</w:t>
            </w:r>
          </w:p>
        </w:tc>
      </w:tr>
      <w:tr w:rsidR="00842DE5"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842DE5" w:rsidRPr="00350411" w:rsidRDefault="00842DE5" w:rsidP="00350411">
            <w:pPr>
              <w:pStyle w:val="afff6"/>
              <w:numPr>
                <w:ilvl w:val="0"/>
                <w:numId w:val="42"/>
              </w:numPr>
              <w:ind w:left="0" w:firstLine="0"/>
              <w:jc w:val="center"/>
              <w:rPr>
                <w:color w:val="000000"/>
                <w:lang w:val="en-US"/>
              </w:rPr>
            </w:pPr>
          </w:p>
        </w:tc>
        <w:tc>
          <w:tcPr>
            <w:tcW w:w="3061" w:type="dxa"/>
            <w:tcBorders>
              <w:top w:val="single" w:sz="4" w:space="0" w:color="auto"/>
              <w:left w:val="nil"/>
              <w:bottom w:val="single" w:sz="4" w:space="0" w:color="auto"/>
              <w:right w:val="single" w:sz="4" w:space="0" w:color="auto"/>
            </w:tcBorders>
            <w:vAlign w:val="center"/>
          </w:tcPr>
          <w:p w:rsidR="00842DE5" w:rsidRPr="00721452" w:rsidRDefault="00842DE5"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842DE5" w:rsidRPr="00721452" w:rsidRDefault="00842DE5"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r>
      <w:tr w:rsidR="00842DE5"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842DE5" w:rsidRPr="00350411" w:rsidRDefault="00842DE5"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842DE5" w:rsidRPr="00721452" w:rsidRDefault="00842DE5"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842DE5" w:rsidRPr="00721452" w:rsidRDefault="00842DE5"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r>
      <w:tr w:rsidR="00842DE5"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842DE5" w:rsidRPr="00350411" w:rsidRDefault="00842DE5"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842DE5" w:rsidRPr="00721452" w:rsidRDefault="00842DE5"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842DE5" w:rsidRPr="00721452" w:rsidRDefault="00842DE5"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r>
      <w:tr w:rsidR="00004C31"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004C31" w:rsidRPr="00350411" w:rsidRDefault="00004C31" w:rsidP="00004C31">
            <w:pPr>
              <w:pStyle w:val="afff6"/>
              <w:ind w:left="0"/>
              <w:rPr>
                <w:color w:val="000000"/>
              </w:rPr>
            </w:pPr>
            <w:r>
              <w:rPr>
                <w:color w:val="000000"/>
              </w:rPr>
              <w:t>…</w:t>
            </w:r>
          </w:p>
        </w:tc>
        <w:tc>
          <w:tcPr>
            <w:tcW w:w="3061" w:type="dxa"/>
            <w:tcBorders>
              <w:top w:val="single" w:sz="4" w:space="0" w:color="auto"/>
              <w:left w:val="nil"/>
              <w:bottom w:val="single" w:sz="4" w:space="0" w:color="auto"/>
              <w:right w:val="single" w:sz="4" w:space="0" w:color="auto"/>
            </w:tcBorders>
            <w:vAlign w:val="center"/>
          </w:tcPr>
          <w:p w:rsidR="00004C31" w:rsidRPr="00721452" w:rsidRDefault="00004C31"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004C31" w:rsidRPr="00721452" w:rsidRDefault="00004C31"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004C31" w:rsidRPr="00721452" w:rsidRDefault="00004C31"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004C31" w:rsidRPr="00721452" w:rsidRDefault="00004C31"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004C31" w:rsidRPr="00721452" w:rsidRDefault="00004C31"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004C31" w:rsidRPr="00721452" w:rsidRDefault="00004C31" w:rsidP="005B39DF">
            <w:pPr>
              <w:jc w:val="center"/>
              <w:rPr>
                <w:color w:val="000000"/>
              </w:rPr>
            </w:pPr>
          </w:p>
        </w:tc>
      </w:tr>
      <w:tr w:rsidR="00842DE5"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842DE5" w:rsidRPr="00721452" w:rsidRDefault="00842DE5" w:rsidP="005B39DF">
            <w:pPr>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842DE5" w:rsidRPr="00721452" w:rsidRDefault="00842DE5"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842DE5" w:rsidRPr="00721452" w:rsidRDefault="00842DE5"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842DE5" w:rsidRPr="00350411" w:rsidRDefault="00842DE5" w:rsidP="005B39DF">
            <w:pPr>
              <w:jc w:val="center"/>
              <w:rPr>
                <w:color w:val="000000"/>
              </w:rPr>
            </w:pPr>
            <w:r>
              <w:rPr>
                <w:color w:val="000000"/>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842DE5" w:rsidRPr="00721452" w:rsidRDefault="00842DE5" w:rsidP="005B39DF">
            <w:pPr>
              <w:jc w:val="center"/>
              <w:rPr>
                <w:color w:val="000000"/>
              </w:rPr>
            </w:pPr>
          </w:p>
        </w:tc>
      </w:tr>
    </w:tbl>
    <w:p w:rsidR="00842DE5" w:rsidRDefault="00842DE5">
      <w:pPr>
        <w:rPr>
          <w:sz w:val="22"/>
          <w:szCs w:val="22"/>
        </w:rPr>
      </w:pPr>
    </w:p>
    <w:p w:rsidR="00842DE5" w:rsidRDefault="00842DE5">
      <w:pPr>
        <w:rPr>
          <w:bCs/>
          <w:sz w:val="22"/>
          <w:szCs w:val="22"/>
        </w:rPr>
      </w:pPr>
      <w:r>
        <w:rPr>
          <w:sz w:val="22"/>
        </w:rPr>
        <w:br w:type="page"/>
      </w:r>
    </w:p>
    <w:p w:rsidR="00842DE5" w:rsidRPr="00FB4031" w:rsidRDefault="00842DE5" w:rsidP="00B3112B">
      <w:pPr>
        <w:keepNext/>
        <w:jc w:val="center"/>
        <w:rPr>
          <w:b/>
        </w:rPr>
      </w:pPr>
      <w:r w:rsidRPr="00FB4031">
        <w:rPr>
          <w:b/>
        </w:rPr>
        <w:lastRenderedPageBreak/>
        <w:t>ТОМ 2. ТЕХНИЧЕСКОЕ ЗАДАНИЕ.</w:t>
      </w:r>
    </w:p>
    <w:p w:rsidR="00842DE5" w:rsidRPr="00FB4031" w:rsidRDefault="00842DE5" w:rsidP="00B3112B">
      <w:pPr>
        <w:keepNext/>
        <w:jc w:val="center"/>
      </w:pPr>
    </w:p>
    <w:p w:rsidR="00842DE5" w:rsidRPr="00004C31" w:rsidRDefault="00842DE5" w:rsidP="00B3112B">
      <w:pPr>
        <w:jc w:val="center"/>
        <w:rPr>
          <w:b/>
          <w:sz w:val="22"/>
          <w:szCs w:val="22"/>
        </w:rPr>
      </w:pPr>
      <w:r w:rsidRPr="00004C31">
        <w:rPr>
          <w:b/>
          <w:sz w:val="22"/>
          <w:szCs w:val="22"/>
        </w:rPr>
        <w:t>ТЕХНИЧЕСКОЕ ЗАДАНИЕ</w:t>
      </w:r>
    </w:p>
    <w:p w:rsidR="00842DE5" w:rsidRPr="00004C31" w:rsidRDefault="00842DE5" w:rsidP="00004C31">
      <w:pPr>
        <w:jc w:val="center"/>
        <w:rPr>
          <w:b/>
          <w:sz w:val="22"/>
          <w:szCs w:val="22"/>
        </w:rPr>
      </w:pPr>
      <w:r w:rsidRPr="00004C31">
        <w:rPr>
          <w:b/>
          <w:sz w:val="22"/>
          <w:szCs w:val="22"/>
        </w:rPr>
        <w:t>на поставку СИЗ от воздействия эл. дуги.</w:t>
      </w:r>
    </w:p>
    <w:p w:rsidR="00842DE5" w:rsidRPr="00004C31" w:rsidRDefault="00842DE5" w:rsidP="00B3112B">
      <w:pPr>
        <w:tabs>
          <w:tab w:val="left" w:pos="900"/>
          <w:tab w:val="num" w:pos="1080"/>
        </w:tabs>
        <w:ind w:firstLine="709"/>
        <w:rPr>
          <w:bCs/>
          <w:sz w:val="22"/>
          <w:szCs w:val="22"/>
        </w:rPr>
      </w:pPr>
    </w:p>
    <w:p w:rsidR="00842DE5" w:rsidRPr="00004C31" w:rsidRDefault="00842DE5" w:rsidP="00B3112B">
      <w:pPr>
        <w:tabs>
          <w:tab w:val="left" w:pos="900"/>
          <w:tab w:val="num" w:pos="1080"/>
        </w:tabs>
        <w:rPr>
          <w:bCs/>
          <w:sz w:val="22"/>
          <w:szCs w:val="22"/>
        </w:rPr>
      </w:pPr>
      <w:r w:rsidRPr="00004C31">
        <w:rPr>
          <w:bCs/>
          <w:sz w:val="22"/>
          <w:szCs w:val="22"/>
        </w:rPr>
        <w:t>Место поставки товара: 400057</w:t>
      </w:r>
      <w:r w:rsidRPr="00004C31">
        <w:rPr>
          <w:sz w:val="22"/>
          <w:szCs w:val="22"/>
        </w:rPr>
        <w:t xml:space="preserve"> г. Волгоград, ул. Промысловая, 2</w:t>
      </w:r>
      <w:r w:rsidRPr="00004C31">
        <w:rPr>
          <w:bCs/>
          <w:sz w:val="22"/>
          <w:szCs w:val="22"/>
        </w:rPr>
        <w:t>.</w:t>
      </w:r>
    </w:p>
    <w:p w:rsidR="00842DE5" w:rsidRPr="00004C31" w:rsidRDefault="00842DE5" w:rsidP="00B3112B">
      <w:pPr>
        <w:autoSpaceDE w:val="0"/>
        <w:autoSpaceDN w:val="0"/>
        <w:adjustRightInd w:val="0"/>
        <w:jc w:val="both"/>
        <w:rPr>
          <w:snapToGrid w:val="0"/>
          <w:sz w:val="22"/>
          <w:szCs w:val="22"/>
        </w:rPr>
      </w:pPr>
      <w:r w:rsidRPr="00004C31">
        <w:rPr>
          <w:snapToGrid w:val="0"/>
          <w:sz w:val="22"/>
          <w:szCs w:val="22"/>
        </w:rPr>
        <w:t xml:space="preserve">Срок предоставления гарантии качества товара: </w:t>
      </w:r>
    </w:p>
    <w:p w:rsidR="00842DE5" w:rsidRPr="00004C31" w:rsidRDefault="00842DE5" w:rsidP="00B3112B">
      <w:pPr>
        <w:autoSpaceDE w:val="0"/>
        <w:autoSpaceDN w:val="0"/>
        <w:adjustRightInd w:val="0"/>
        <w:jc w:val="both"/>
        <w:rPr>
          <w:sz w:val="22"/>
          <w:szCs w:val="22"/>
        </w:rPr>
      </w:pPr>
      <w:r w:rsidRPr="00004C31">
        <w:rPr>
          <w:sz w:val="22"/>
          <w:szCs w:val="22"/>
        </w:rPr>
        <w:t xml:space="preserve">- </w:t>
      </w:r>
      <w:r w:rsidR="00004C31" w:rsidRPr="00004C31">
        <w:rPr>
          <w:sz w:val="22"/>
          <w:szCs w:val="22"/>
        </w:rPr>
        <w:t xml:space="preserve">Минимальный </w:t>
      </w:r>
      <w:r w:rsidRPr="00004C31">
        <w:rPr>
          <w:sz w:val="22"/>
          <w:szCs w:val="22"/>
        </w:rPr>
        <w:t xml:space="preserve">срок предоставления гарантии качества товара </w:t>
      </w:r>
      <w:r w:rsidR="00004C31" w:rsidRPr="00004C31">
        <w:rPr>
          <w:sz w:val="22"/>
          <w:szCs w:val="22"/>
        </w:rPr>
        <w:t>12 месяцев</w:t>
      </w:r>
      <w:r w:rsidRPr="00004C31">
        <w:rPr>
          <w:sz w:val="22"/>
          <w:szCs w:val="22"/>
        </w:rPr>
        <w:t xml:space="preserve">  с момента получения на склад заказчика. </w:t>
      </w:r>
    </w:p>
    <w:p w:rsidR="00842DE5" w:rsidRPr="00004C31" w:rsidRDefault="00004C31" w:rsidP="00B3112B">
      <w:pPr>
        <w:autoSpaceDE w:val="0"/>
        <w:autoSpaceDN w:val="0"/>
        <w:adjustRightInd w:val="0"/>
        <w:jc w:val="both"/>
        <w:rPr>
          <w:sz w:val="22"/>
          <w:szCs w:val="22"/>
        </w:rPr>
      </w:pPr>
      <w:r w:rsidRPr="00004C31">
        <w:rPr>
          <w:sz w:val="22"/>
          <w:szCs w:val="22"/>
        </w:rPr>
        <w:t>Товары должны быть новыми</w:t>
      </w:r>
      <w:r w:rsidR="00842DE5" w:rsidRPr="00004C31">
        <w:rPr>
          <w:sz w:val="22"/>
          <w:szCs w:val="22"/>
        </w:rPr>
        <w:t>.</w:t>
      </w:r>
    </w:p>
    <w:p w:rsidR="00842DE5" w:rsidRPr="00004C31" w:rsidRDefault="00842DE5" w:rsidP="00B3112B">
      <w:pPr>
        <w:pStyle w:val="afc"/>
        <w:widowControl w:val="0"/>
        <w:tabs>
          <w:tab w:val="left" w:pos="9800"/>
        </w:tabs>
        <w:spacing w:before="0" w:after="0"/>
        <w:ind w:right="0"/>
        <w:jc w:val="both"/>
        <w:rPr>
          <w:sz w:val="22"/>
          <w:szCs w:val="22"/>
        </w:rPr>
      </w:pPr>
      <w:r w:rsidRPr="00004C31">
        <w:rPr>
          <w:sz w:val="22"/>
          <w:szCs w:val="22"/>
        </w:rPr>
        <w:t xml:space="preserve">Максимальный срок поставки товаров, в течение </w:t>
      </w:r>
      <w:r w:rsidR="00004C31" w:rsidRPr="00004C31">
        <w:rPr>
          <w:sz w:val="22"/>
          <w:szCs w:val="22"/>
        </w:rPr>
        <w:t>60</w:t>
      </w:r>
      <w:r w:rsidRPr="00004C31">
        <w:rPr>
          <w:sz w:val="22"/>
          <w:szCs w:val="22"/>
        </w:rPr>
        <w:t xml:space="preserve"> календарных дней со дня заключения договора.</w:t>
      </w:r>
    </w:p>
    <w:p w:rsidR="00842DE5" w:rsidRPr="00004C31" w:rsidRDefault="00842DE5" w:rsidP="00B3112B">
      <w:pPr>
        <w:widowControl w:val="0"/>
        <w:autoSpaceDE w:val="0"/>
        <w:autoSpaceDN w:val="0"/>
        <w:adjustRightInd w:val="0"/>
        <w:ind w:firstLine="709"/>
        <w:jc w:val="both"/>
        <w:rPr>
          <w:b/>
          <w:sz w:val="22"/>
          <w:szCs w:val="22"/>
        </w:rPr>
      </w:pPr>
      <w:r w:rsidRPr="00004C31">
        <w:rPr>
          <w:b/>
          <w:sz w:val="22"/>
          <w:szCs w:val="22"/>
        </w:rPr>
        <w:t>Требования к качеству продукции (товара):</w:t>
      </w:r>
    </w:p>
    <w:p w:rsidR="00842DE5" w:rsidRPr="00004C31" w:rsidRDefault="00842DE5" w:rsidP="00B3112B">
      <w:pPr>
        <w:jc w:val="both"/>
        <w:rPr>
          <w:sz w:val="22"/>
          <w:szCs w:val="22"/>
        </w:rPr>
      </w:pPr>
      <w:r w:rsidRPr="00004C31">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rsidR="00842DE5" w:rsidRPr="00004C31" w:rsidRDefault="00842DE5" w:rsidP="00B3112B">
      <w:pPr>
        <w:widowControl w:val="0"/>
        <w:autoSpaceDE w:val="0"/>
        <w:autoSpaceDN w:val="0"/>
        <w:adjustRightInd w:val="0"/>
        <w:ind w:firstLine="709"/>
        <w:jc w:val="both"/>
        <w:rPr>
          <w:sz w:val="22"/>
          <w:szCs w:val="22"/>
        </w:rPr>
      </w:pPr>
      <w:r w:rsidRPr="00004C31">
        <w:rPr>
          <w:sz w:val="22"/>
          <w:szCs w:val="22"/>
        </w:rPr>
        <w:t>Перечень документов, подтверждающих происхождение продукции (товара):</w:t>
      </w:r>
    </w:p>
    <w:p w:rsidR="00842DE5" w:rsidRPr="00004C31" w:rsidRDefault="00842DE5"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004C31">
        <w:rPr>
          <w:sz w:val="22"/>
          <w:szCs w:val="22"/>
        </w:rPr>
        <w:t>Копии товарно-сопроводительных документов (товарных накладных, счетов-фактур, инвойсов, товарно-транспортных накладных, паспорта качества), сопровождающих поставку продукции (товара) от производителя должны быть представлены при поставке продукции (товара).</w:t>
      </w:r>
    </w:p>
    <w:p w:rsidR="00842DE5" w:rsidRPr="00004C31" w:rsidRDefault="00842DE5"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004C31">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842DE5" w:rsidRPr="00004C31" w:rsidRDefault="00842DE5"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004C31">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842DE5" w:rsidRPr="002B09FC" w:rsidRDefault="00842DE5" w:rsidP="00BE055B">
      <w:pPr>
        <w:widowControl w:val="0"/>
        <w:autoSpaceDE w:val="0"/>
        <w:autoSpaceDN w:val="0"/>
        <w:adjustRightInd w:val="0"/>
        <w:ind w:left="709"/>
        <w:jc w:val="both"/>
        <w:rPr>
          <w:color w:val="FF0000"/>
          <w:sz w:val="22"/>
          <w:szCs w:val="22"/>
        </w:rPr>
      </w:pPr>
    </w:p>
    <w:tbl>
      <w:tblPr>
        <w:tblW w:w="10183" w:type="dxa"/>
        <w:tblInd w:w="108" w:type="dxa"/>
        <w:tblLayout w:type="fixed"/>
        <w:tblLook w:val="00A0" w:firstRow="1" w:lastRow="0" w:firstColumn="1" w:lastColumn="0" w:noHBand="0" w:noVBand="0"/>
      </w:tblPr>
      <w:tblGrid>
        <w:gridCol w:w="620"/>
        <w:gridCol w:w="2357"/>
        <w:gridCol w:w="2410"/>
        <w:gridCol w:w="836"/>
        <w:gridCol w:w="1060"/>
        <w:gridCol w:w="1440"/>
        <w:gridCol w:w="1460"/>
      </w:tblGrid>
      <w:tr w:rsidR="00842DE5" w:rsidRPr="00224A7E" w:rsidTr="00AA262D">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842DE5" w:rsidRPr="00224A7E" w:rsidRDefault="00842DE5" w:rsidP="005B39DF">
            <w:pPr>
              <w:jc w:val="center"/>
            </w:pPr>
            <w:r w:rsidRPr="00224A7E">
              <w:rPr>
                <w:sz w:val="22"/>
                <w:szCs w:val="22"/>
              </w:rPr>
              <w:t>№  п/п</w:t>
            </w:r>
          </w:p>
        </w:tc>
        <w:tc>
          <w:tcPr>
            <w:tcW w:w="2357" w:type="dxa"/>
            <w:tcBorders>
              <w:top w:val="single" w:sz="4" w:space="0" w:color="auto"/>
              <w:left w:val="nil"/>
              <w:bottom w:val="single" w:sz="4" w:space="0" w:color="auto"/>
              <w:right w:val="single" w:sz="4" w:space="0" w:color="auto"/>
            </w:tcBorders>
            <w:vAlign w:val="center"/>
          </w:tcPr>
          <w:p w:rsidR="00842DE5" w:rsidRPr="00224A7E" w:rsidRDefault="00842DE5" w:rsidP="005B39DF">
            <w:r w:rsidRPr="00224A7E">
              <w:rPr>
                <w:sz w:val="22"/>
                <w:szCs w:val="22"/>
              </w:rPr>
              <w:t>Наименование</w:t>
            </w:r>
          </w:p>
        </w:tc>
        <w:tc>
          <w:tcPr>
            <w:tcW w:w="241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r w:rsidRPr="00224A7E">
              <w:rPr>
                <w:sz w:val="22"/>
                <w:szCs w:val="22"/>
              </w:rPr>
              <w:t>Маркировка</w:t>
            </w:r>
          </w:p>
        </w:tc>
        <w:tc>
          <w:tcPr>
            <w:tcW w:w="836"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r>
              <w:rPr>
                <w:sz w:val="22"/>
                <w:szCs w:val="22"/>
              </w:rPr>
              <w:t>Ед.изм.</w:t>
            </w:r>
          </w:p>
        </w:tc>
        <w:tc>
          <w:tcPr>
            <w:tcW w:w="106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r w:rsidRPr="00224A7E">
              <w:rPr>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r w:rsidRPr="00224A7E">
              <w:rPr>
                <w:sz w:val="22"/>
                <w:szCs w:val="22"/>
              </w:rPr>
              <w:t>Цена с учетом НДС</w:t>
            </w:r>
            <w:r>
              <w:rPr>
                <w:sz w:val="22"/>
                <w:szCs w:val="22"/>
              </w:rPr>
              <w:t xml:space="preserve"> </w:t>
            </w:r>
          </w:p>
        </w:tc>
        <w:tc>
          <w:tcPr>
            <w:tcW w:w="146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r w:rsidRPr="00224A7E">
              <w:rPr>
                <w:sz w:val="22"/>
                <w:szCs w:val="22"/>
              </w:rPr>
              <w:t>Сумма с учетом НДС</w:t>
            </w:r>
          </w:p>
        </w:tc>
      </w:tr>
      <w:tr w:rsidR="00842DE5" w:rsidRPr="00224A7E" w:rsidTr="00AA262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842DE5" w:rsidRPr="00166E5A" w:rsidRDefault="00842DE5" w:rsidP="00C30306">
            <w:pPr>
              <w:jc w:val="center"/>
              <w:rPr>
                <w:sz w:val="18"/>
                <w:szCs w:val="18"/>
              </w:rPr>
            </w:pPr>
            <w:r w:rsidRPr="00166E5A">
              <w:rPr>
                <w:sz w:val="18"/>
                <w:szCs w:val="18"/>
              </w:rPr>
              <w:t>1</w:t>
            </w:r>
          </w:p>
        </w:tc>
        <w:tc>
          <w:tcPr>
            <w:tcW w:w="2357" w:type="dxa"/>
            <w:tcBorders>
              <w:top w:val="single" w:sz="4" w:space="0" w:color="auto"/>
              <w:left w:val="nil"/>
              <w:bottom w:val="single" w:sz="4" w:space="0" w:color="auto"/>
              <w:right w:val="single" w:sz="4" w:space="0" w:color="auto"/>
            </w:tcBorders>
          </w:tcPr>
          <w:p w:rsidR="00842DE5" w:rsidRPr="00AA262D" w:rsidRDefault="00842DE5" w:rsidP="00FD05AE">
            <w:pPr>
              <w:rPr>
                <w:sz w:val="18"/>
                <w:szCs w:val="18"/>
              </w:rPr>
            </w:pPr>
            <w:r w:rsidRPr="00AA262D">
              <w:rPr>
                <w:sz w:val="18"/>
                <w:szCs w:val="18"/>
              </w:rPr>
              <w:t xml:space="preserve">Ботинки кожаные летние </w:t>
            </w:r>
          </w:p>
        </w:tc>
        <w:tc>
          <w:tcPr>
            <w:tcW w:w="2410" w:type="dxa"/>
            <w:tcBorders>
              <w:top w:val="single" w:sz="4" w:space="0" w:color="auto"/>
              <w:left w:val="nil"/>
              <w:bottom w:val="single" w:sz="4" w:space="0" w:color="auto"/>
              <w:right w:val="single" w:sz="4" w:space="0" w:color="auto"/>
            </w:tcBorders>
          </w:tcPr>
          <w:p w:rsidR="00842DE5" w:rsidRPr="00AA262D" w:rsidRDefault="00842DE5" w:rsidP="000F2995">
            <w:pPr>
              <w:rPr>
                <w:sz w:val="18"/>
                <w:szCs w:val="18"/>
              </w:rPr>
            </w:pPr>
            <w:r w:rsidRPr="00AA262D">
              <w:rPr>
                <w:sz w:val="18"/>
                <w:szCs w:val="18"/>
              </w:rPr>
              <w:t>Ботинки кожаные с мягким кантом для защиты от повышенных  температур, нефти и нефтепродуктов на термостойкой подошве (высота 140мм, подошва – ПУ, нитрил) летние ЭЛ-4 р.45,43,42,41,43,36,40-3,41,42-5,43,44-4</w:t>
            </w:r>
          </w:p>
        </w:tc>
        <w:tc>
          <w:tcPr>
            <w:tcW w:w="836"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пар</w:t>
            </w:r>
          </w:p>
        </w:tc>
        <w:tc>
          <w:tcPr>
            <w:tcW w:w="1060"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20</w:t>
            </w:r>
          </w:p>
        </w:tc>
        <w:tc>
          <w:tcPr>
            <w:tcW w:w="1440" w:type="dxa"/>
            <w:tcBorders>
              <w:top w:val="single" w:sz="4" w:space="0" w:color="auto"/>
              <w:left w:val="nil"/>
              <w:bottom w:val="single" w:sz="4" w:space="0" w:color="auto"/>
              <w:right w:val="single" w:sz="4" w:space="0" w:color="auto"/>
            </w:tcBorders>
            <w:vAlign w:val="center"/>
          </w:tcPr>
          <w:p w:rsidR="00842DE5" w:rsidRPr="00AA262D" w:rsidRDefault="00842DE5" w:rsidP="005B39D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p>
        </w:tc>
      </w:tr>
      <w:tr w:rsidR="00842DE5" w:rsidRPr="00224A7E" w:rsidTr="00AA262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842DE5" w:rsidRPr="00166E5A" w:rsidRDefault="00842DE5" w:rsidP="00C30306">
            <w:pPr>
              <w:jc w:val="center"/>
              <w:rPr>
                <w:sz w:val="18"/>
                <w:szCs w:val="18"/>
              </w:rPr>
            </w:pPr>
            <w:r w:rsidRPr="00166E5A">
              <w:rPr>
                <w:sz w:val="18"/>
                <w:szCs w:val="18"/>
              </w:rPr>
              <w:t>2</w:t>
            </w:r>
          </w:p>
        </w:tc>
        <w:tc>
          <w:tcPr>
            <w:tcW w:w="2357" w:type="dxa"/>
            <w:tcBorders>
              <w:top w:val="single" w:sz="4" w:space="0" w:color="auto"/>
              <w:left w:val="nil"/>
              <w:bottom w:val="single" w:sz="4" w:space="0" w:color="auto"/>
              <w:right w:val="single" w:sz="4" w:space="0" w:color="auto"/>
            </w:tcBorders>
          </w:tcPr>
          <w:p w:rsidR="00842DE5" w:rsidRPr="00AA262D" w:rsidRDefault="00842DE5" w:rsidP="00FD05AE">
            <w:pPr>
              <w:rPr>
                <w:sz w:val="18"/>
                <w:szCs w:val="18"/>
              </w:rPr>
            </w:pPr>
            <w:r w:rsidRPr="00AA262D">
              <w:rPr>
                <w:sz w:val="18"/>
                <w:szCs w:val="18"/>
              </w:rPr>
              <w:t xml:space="preserve">Ботинки кожаные зимние </w:t>
            </w:r>
          </w:p>
        </w:tc>
        <w:tc>
          <w:tcPr>
            <w:tcW w:w="2410" w:type="dxa"/>
            <w:tcBorders>
              <w:top w:val="single" w:sz="4" w:space="0" w:color="auto"/>
              <w:left w:val="nil"/>
              <w:bottom w:val="single" w:sz="4" w:space="0" w:color="auto"/>
              <w:right w:val="single" w:sz="4" w:space="0" w:color="auto"/>
            </w:tcBorders>
          </w:tcPr>
          <w:p w:rsidR="00842DE5" w:rsidRPr="00AA262D" w:rsidRDefault="00842DE5" w:rsidP="000F2995">
            <w:pPr>
              <w:rPr>
                <w:sz w:val="18"/>
                <w:szCs w:val="18"/>
              </w:rPr>
            </w:pPr>
            <w:r w:rsidRPr="00AA262D">
              <w:rPr>
                <w:sz w:val="18"/>
                <w:szCs w:val="18"/>
              </w:rPr>
              <w:t>Ботинки кожаные с мягким кантом для защиты от повышенных  температур, нефти и нефтепродуктов на термостойкой подошве (высота 140мм, подошва – ПУ, нитрил) зимние на натуральном меху  ЭЗ-4н р.45,43-2,42,40,36,40-2,41-2,42-7,44-4,43</w:t>
            </w:r>
          </w:p>
        </w:tc>
        <w:tc>
          <w:tcPr>
            <w:tcW w:w="836"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пар</w:t>
            </w:r>
          </w:p>
        </w:tc>
        <w:tc>
          <w:tcPr>
            <w:tcW w:w="1060"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22</w:t>
            </w:r>
          </w:p>
        </w:tc>
        <w:tc>
          <w:tcPr>
            <w:tcW w:w="1440" w:type="dxa"/>
            <w:tcBorders>
              <w:top w:val="single" w:sz="4" w:space="0" w:color="auto"/>
              <w:left w:val="nil"/>
              <w:bottom w:val="single" w:sz="4" w:space="0" w:color="auto"/>
              <w:right w:val="single" w:sz="4" w:space="0" w:color="auto"/>
            </w:tcBorders>
            <w:vAlign w:val="center"/>
          </w:tcPr>
          <w:p w:rsidR="00842DE5" w:rsidRPr="00AA262D" w:rsidRDefault="00842DE5" w:rsidP="005B39D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p>
        </w:tc>
      </w:tr>
      <w:tr w:rsidR="00842DE5" w:rsidRPr="00224A7E" w:rsidTr="00AA262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842DE5" w:rsidRPr="00166E5A" w:rsidRDefault="00842DE5" w:rsidP="00C30306">
            <w:pPr>
              <w:jc w:val="center"/>
              <w:rPr>
                <w:sz w:val="18"/>
                <w:szCs w:val="18"/>
              </w:rPr>
            </w:pPr>
            <w:r w:rsidRPr="00166E5A">
              <w:rPr>
                <w:sz w:val="18"/>
                <w:szCs w:val="18"/>
              </w:rPr>
              <w:t>3</w:t>
            </w:r>
          </w:p>
        </w:tc>
        <w:tc>
          <w:tcPr>
            <w:tcW w:w="2357" w:type="dxa"/>
            <w:tcBorders>
              <w:top w:val="single" w:sz="4" w:space="0" w:color="auto"/>
              <w:left w:val="nil"/>
              <w:bottom w:val="single" w:sz="4" w:space="0" w:color="auto"/>
              <w:right w:val="single" w:sz="4" w:space="0" w:color="auto"/>
            </w:tcBorders>
          </w:tcPr>
          <w:p w:rsidR="00842DE5" w:rsidRPr="00AA262D" w:rsidRDefault="00842DE5" w:rsidP="00FD05AE">
            <w:pPr>
              <w:rPr>
                <w:sz w:val="18"/>
                <w:szCs w:val="18"/>
              </w:rPr>
            </w:pPr>
            <w:r w:rsidRPr="00AA262D">
              <w:rPr>
                <w:sz w:val="18"/>
                <w:szCs w:val="18"/>
              </w:rPr>
              <w:t>Перчатки термостойкие</w:t>
            </w:r>
          </w:p>
        </w:tc>
        <w:tc>
          <w:tcPr>
            <w:tcW w:w="2410" w:type="dxa"/>
            <w:tcBorders>
              <w:top w:val="single" w:sz="4" w:space="0" w:color="auto"/>
              <w:left w:val="nil"/>
              <w:bottom w:val="single" w:sz="4" w:space="0" w:color="auto"/>
              <w:right w:val="single" w:sz="4" w:space="0" w:color="auto"/>
            </w:tcBorders>
          </w:tcPr>
          <w:p w:rsidR="00842DE5" w:rsidRPr="00AA262D" w:rsidRDefault="00842DE5" w:rsidP="000F2995">
            <w:pPr>
              <w:rPr>
                <w:sz w:val="18"/>
                <w:szCs w:val="18"/>
              </w:rPr>
            </w:pPr>
            <w:r w:rsidRPr="00AA262D">
              <w:rPr>
                <w:sz w:val="18"/>
                <w:szCs w:val="18"/>
              </w:rPr>
              <w:t>Перчатки термостойкие для защиты от термических рисков электрической дуги из термостойкой трикотажной пряжи «Номекс», мод. Н/п</w:t>
            </w:r>
          </w:p>
        </w:tc>
        <w:tc>
          <w:tcPr>
            <w:tcW w:w="836"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пар</w:t>
            </w:r>
          </w:p>
        </w:tc>
        <w:tc>
          <w:tcPr>
            <w:tcW w:w="1060"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82</w:t>
            </w:r>
          </w:p>
        </w:tc>
        <w:tc>
          <w:tcPr>
            <w:tcW w:w="1440" w:type="dxa"/>
            <w:tcBorders>
              <w:top w:val="single" w:sz="4" w:space="0" w:color="auto"/>
              <w:left w:val="nil"/>
              <w:bottom w:val="single" w:sz="4" w:space="0" w:color="auto"/>
              <w:right w:val="single" w:sz="4" w:space="0" w:color="auto"/>
            </w:tcBorders>
            <w:vAlign w:val="center"/>
          </w:tcPr>
          <w:p w:rsidR="00842DE5" w:rsidRPr="00AA262D" w:rsidRDefault="00842DE5" w:rsidP="005B39D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p>
        </w:tc>
      </w:tr>
      <w:tr w:rsidR="00842DE5" w:rsidRPr="00224A7E" w:rsidTr="00AA262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842DE5" w:rsidRPr="00166E5A" w:rsidRDefault="00842DE5" w:rsidP="00C30306">
            <w:pPr>
              <w:jc w:val="center"/>
              <w:rPr>
                <w:sz w:val="18"/>
                <w:szCs w:val="18"/>
              </w:rPr>
            </w:pPr>
            <w:r w:rsidRPr="00166E5A">
              <w:rPr>
                <w:sz w:val="18"/>
                <w:szCs w:val="18"/>
              </w:rPr>
              <w:t>4</w:t>
            </w:r>
          </w:p>
        </w:tc>
        <w:tc>
          <w:tcPr>
            <w:tcW w:w="2357" w:type="dxa"/>
            <w:tcBorders>
              <w:top w:val="single" w:sz="4" w:space="0" w:color="auto"/>
              <w:left w:val="nil"/>
              <w:bottom w:val="single" w:sz="4" w:space="0" w:color="auto"/>
              <w:right w:val="single" w:sz="4" w:space="0" w:color="auto"/>
            </w:tcBorders>
          </w:tcPr>
          <w:p w:rsidR="00842DE5" w:rsidRPr="00AA262D" w:rsidRDefault="00842DE5" w:rsidP="00FD05AE">
            <w:pPr>
              <w:rPr>
                <w:sz w:val="18"/>
                <w:szCs w:val="18"/>
              </w:rPr>
            </w:pPr>
            <w:r w:rsidRPr="00AA262D">
              <w:rPr>
                <w:sz w:val="18"/>
                <w:szCs w:val="18"/>
              </w:rPr>
              <w:t xml:space="preserve">Подшлемник термостойкий зимний </w:t>
            </w:r>
          </w:p>
        </w:tc>
        <w:tc>
          <w:tcPr>
            <w:tcW w:w="2410" w:type="dxa"/>
            <w:tcBorders>
              <w:top w:val="single" w:sz="4" w:space="0" w:color="auto"/>
              <w:left w:val="nil"/>
              <w:bottom w:val="single" w:sz="4" w:space="0" w:color="auto"/>
              <w:right w:val="single" w:sz="4" w:space="0" w:color="auto"/>
            </w:tcBorders>
          </w:tcPr>
          <w:p w:rsidR="00842DE5" w:rsidRPr="00AA262D" w:rsidRDefault="00842DE5" w:rsidP="000F2995">
            <w:pPr>
              <w:rPr>
                <w:sz w:val="18"/>
                <w:szCs w:val="18"/>
              </w:rPr>
            </w:pPr>
            <w:r w:rsidRPr="00AA262D">
              <w:rPr>
                <w:sz w:val="18"/>
                <w:szCs w:val="18"/>
              </w:rPr>
              <w:t>Подшлемник термостойкий для защиты от термических рисков электрической дуги из термостойкого трикотажного полотна «Номекс», мод Н/ш-3</w:t>
            </w:r>
          </w:p>
        </w:tc>
        <w:tc>
          <w:tcPr>
            <w:tcW w:w="836"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шт</w:t>
            </w:r>
          </w:p>
        </w:tc>
        <w:tc>
          <w:tcPr>
            <w:tcW w:w="1060"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4</w:t>
            </w:r>
          </w:p>
        </w:tc>
        <w:tc>
          <w:tcPr>
            <w:tcW w:w="1440" w:type="dxa"/>
            <w:tcBorders>
              <w:top w:val="single" w:sz="4" w:space="0" w:color="auto"/>
              <w:left w:val="nil"/>
              <w:bottom w:val="single" w:sz="4" w:space="0" w:color="auto"/>
              <w:right w:val="single" w:sz="4" w:space="0" w:color="auto"/>
            </w:tcBorders>
            <w:vAlign w:val="center"/>
          </w:tcPr>
          <w:p w:rsidR="00842DE5" w:rsidRPr="00AA262D" w:rsidRDefault="00842DE5" w:rsidP="005B39D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p>
        </w:tc>
      </w:tr>
      <w:tr w:rsidR="00842DE5" w:rsidRPr="00224A7E" w:rsidTr="00AA262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842DE5" w:rsidRPr="00166E5A" w:rsidRDefault="00842DE5" w:rsidP="00C30306">
            <w:pPr>
              <w:jc w:val="center"/>
              <w:rPr>
                <w:sz w:val="18"/>
                <w:szCs w:val="18"/>
              </w:rPr>
            </w:pPr>
            <w:r w:rsidRPr="00166E5A">
              <w:rPr>
                <w:sz w:val="18"/>
                <w:szCs w:val="18"/>
              </w:rPr>
              <w:t>5</w:t>
            </w:r>
          </w:p>
        </w:tc>
        <w:tc>
          <w:tcPr>
            <w:tcW w:w="2357" w:type="dxa"/>
            <w:tcBorders>
              <w:top w:val="single" w:sz="4" w:space="0" w:color="auto"/>
              <w:left w:val="nil"/>
              <w:bottom w:val="single" w:sz="4" w:space="0" w:color="auto"/>
              <w:right w:val="single" w:sz="4" w:space="0" w:color="auto"/>
            </w:tcBorders>
          </w:tcPr>
          <w:p w:rsidR="00842DE5" w:rsidRPr="002C6C0B" w:rsidRDefault="00842DE5" w:rsidP="00FD05AE">
            <w:pPr>
              <w:rPr>
                <w:sz w:val="18"/>
                <w:szCs w:val="18"/>
              </w:rPr>
            </w:pPr>
            <w:r w:rsidRPr="002C6C0B">
              <w:rPr>
                <w:sz w:val="18"/>
                <w:szCs w:val="18"/>
              </w:rPr>
              <w:t>Костюм летний из термостой</w:t>
            </w:r>
            <w:r w:rsidR="002C6C0B" w:rsidRPr="00F77137">
              <w:rPr>
                <w:sz w:val="18"/>
                <w:szCs w:val="18"/>
              </w:rPr>
              <w:t>кой</w:t>
            </w:r>
            <w:r w:rsidRPr="002C6C0B">
              <w:rPr>
                <w:sz w:val="18"/>
                <w:szCs w:val="18"/>
              </w:rPr>
              <w:t xml:space="preserve"> а</w:t>
            </w:r>
            <w:r w:rsidR="002C6C0B" w:rsidRPr="00F77137">
              <w:rPr>
                <w:sz w:val="18"/>
                <w:szCs w:val="18"/>
              </w:rPr>
              <w:t>н</w:t>
            </w:r>
            <w:r w:rsidRPr="002C6C0B">
              <w:rPr>
                <w:sz w:val="18"/>
                <w:szCs w:val="18"/>
              </w:rPr>
              <w:t>тиэлектростатической ткани Номекс с огнестойкими свойствами</w:t>
            </w:r>
          </w:p>
        </w:tc>
        <w:tc>
          <w:tcPr>
            <w:tcW w:w="2410" w:type="dxa"/>
            <w:tcBorders>
              <w:top w:val="single" w:sz="4" w:space="0" w:color="auto"/>
              <w:left w:val="nil"/>
              <w:bottom w:val="single" w:sz="4" w:space="0" w:color="auto"/>
              <w:right w:val="single" w:sz="4" w:space="0" w:color="auto"/>
            </w:tcBorders>
          </w:tcPr>
          <w:p w:rsidR="00842DE5" w:rsidRPr="00AA262D" w:rsidRDefault="00842DE5" w:rsidP="000F2995">
            <w:pPr>
              <w:rPr>
                <w:sz w:val="18"/>
                <w:szCs w:val="18"/>
              </w:rPr>
            </w:pPr>
            <w:r w:rsidRPr="00AA262D">
              <w:rPr>
                <w:sz w:val="18"/>
                <w:szCs w:val="18"/>
              </w:rPr>
              <w:t>Для защиты от термических рисков эл.дуги, общих прои</w:t>
            </w:r>
            <w:r>
              <w:rPr>
                <w:sz w:val="18"/>
                <w:szCs w:val="18"/>
              </w:rPr>
              <w:t>з</w:t>
            </w:r>
            <w:r w:rsidRPr="00AA262D">
              <w:rPr>
                <w:sz w:val="18"/>
                <w:szCs w:val="18"/>
              </w:rPr>
              <w:t xml:space="preserve">водственных загрязнений для всех отраслей промышленности модель Н/л-2 </w:t>
            </w:r>
            <w:r w:rsidRPr="00AA262D">
              <w:rPr>
                <w:sz w:val="18"/>
                <w:szCs w:val="18"/>
              </w:rPr>
              <w:lastRenderedPageBreak/>
              <w:t>"Комфорт"(куртка, брюки) р 52-54\182-188,52-54\170-176</w:t>
            </w:r>
          </w:p>
        </w:tc>
        <w:tc>
          <w:tcPr>
            <w:tcW w:w="836"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lastRenderedPageBreak/>
              <w:t>компл.</w:t>
            </w:r>
          </w:p>
        </w:tc>
        <w:tc>
          <w:tcPr>
            <w:tcW w:w="1060"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2</w:t>
            </w:r>
          </w:p>
        </w:tc>
        <w:tc>
          <w:tcPr>
            <w:tcW w:w="1440" w:type="dxa"/>
            <w:tcBorders>
              <w:top w:val="single" w:sz="4" w:space="0" w:color="auto"/>
              <w:left w:val="nil"/>
              <w:bottom w:val="single" w:sz="4" w:space="0" w:color="auto"/>
              <w:right w:val="single" w:sz="4" w:space="0" w:color="auto"/>
            </w:tcBorders>
            <w:vAlign w:val="center"/>
          </w:tcPr>
          <w:p w:rsidR="00842DE5" w:rsidRPr="00AA262D" w:rsidRDefault="00842DE5" w:rsidP="005B39D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p>
        </w:tc>
      </w:tr>
      <w:tr w:rsidR="00842DE5" w:rsidRPr="00224A7E" w:rsidTr="00AA262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842DE5" w:rsidRPr="00166E5A" w:rsidRDefault="00842DE5" w:rsidP="00C30306">
            <w:pPr>
              <w:jc w:val="center"/>
              <w:rPr>
                <w:sz w:val="18"/>
                <w:szCs w:val="18"/>
              </w:rPr>
            </w:pPr>
            <w:r w:rsidRPr="00166E5A">
              <w:rPr>
                <w:sz w:val="18"/>
                <w:szCs w:val="18"/>
              </w:rPr>
              <w:lastRenderedPageBreak/>
              <w:t>6</w:t>
            </w:r>
          </w:p>
        </w:tc>
        <w:tc>
          <w:tcPr>
            <w:tcW w:w="2357" w:type="dxa"/>
            <w:tcBorders>
              <w:top w:val="single" w:sz="4" w:space="0" w:color="auto"/>
              <w:left w:val="nil"/>
              <w:bottom w:val="single" w:sz="4" w:space="0" w:color="auto"/>
              <w:right w:val="single" w:sz="4" w:space="0" w:color="auto"/>
            </w:tcBorders>
          </w:tcPr>
          <w:p w:rsidR="00842DE5" w:rsidRPr="00AA262D" w:rsidRDefault="00842DE5" w:rsidP="00FD05AE">
            <w:pPr>
              <w:rPr>
                <w:sz w:val="18"/>
                <w:szCs w:val="18"/>
              </w:rPr>
            </w:pPr>
            <w:r w:rsidRPr="00AA262D">
              <w:rPr>
                <w:sz w:val="18"/>
                <w:szCs w:val="18"/>
              </w:rPr>
              <w:t>Костюм летний из термостойкой ткани "Номекс" с огнезащитными свойствами с МВО для защиты от термических ри</w:t>
            </w:r>
            <w:r>
              <w:rPr>
                <w:sz w:val="18"/>
                <w:szCs w:val="18"/>
              </w:rPr>
              <w:t>с</w:t>
            </w:r>
            <w:r w:rsidRPr="00AA262D">
              <w:rPr>
                <w:sz w:val="18"/>
                <w:szCs w:val="18"/>
              </w:rPr>
              <w:t>ков эл.дуги (куртка, брюки)</w:t>
            </w:r>
          </w:p>
        </w:tc>
        <w:tc>
          <w:tcPr>
            <w:tcW w:w="2410" w:type="dxa"/>
            <w:tcBorders>
              <w:top w:val="single" w:sz="4" w:space="0" w:color="auto"/>
              <w:left w:val="nil"/>
              <w:bottom w:val="single" w:sz="4" w:space="0" w:color="auto"/>
              <w:right w:val="single" w:sz="4" w:space="0" w:color="auto"/>
            </w:tcBorders>
          </w:tcPr>
          <w:p w:rsidR="00842DE5" w:rsidRPr="00AA262D" w:rsidRDefault="00842DE5" w:rsidP="000F2995">
            <w:pPr>
              <w:rPr>
                <w:sz w:val="18"/>
                <w:szCs w:val="18"/>
              </w:rPr>
            </w:pPr>
            <w:r w:rsidRPr="00AA262D">
              <w:rPr>
                <w:sz w:val="18"/>
                <w:szCs w:val="18"/>
              </w:rPr>
              <w:t>уровень защиты не менее 20 кал/см2 Н/Л-3 Эко(180), пл.180 гр/см2 44-46/170-176</w:t>
            </w:r>
          </w:p>
        </w:tc>
        <w:tc>
          <w:tcPr>
            <w:tcW w:w="836"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компл.</w:t>
            </w:r>
          </w:p>
        </w:tc>
        <w:tc>
          <w:tcPr>
            <w:tcW w:w="1060"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1</w:t>
            </w:r>
          </w:p>
        </w:tc>
        <w:tc>
          <w:tcPr>
            <w:tcW w:w="1440" w:type="dxa"/>
            <w:tcBorders>
              <w:top w:val="single" w:sz="4" w:space="0" w:color="auto"/>
              <w:left w:val="nil"/>
              <w:bottom w:val="single" w:sz="4" w:space="0" w:color="auto"/>
              <w:right w:val="single" w:sz="4" w:space="0" w:color="auto"/>
            </w:tcBorders>
            <w:vAlign w:val="center"/>
          </w:tcPr>
          <w:p w:rsidR="00842DE5" w:rsidRPr="00AA262D" w:rsidRDefault="00842DE5" w:rsidP="005B39D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p>
        </w:tc>
      </w:tr>
      <w:tr w:rsidR="00842DE5" w:rsidRPr="00224A7E" w:rsidTr="00AA262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842DE5" w:rsidRPr="00166E5A" w:rsidRDefault="00842DE5" w:rsidP="00C30306">
            <w:pPr>
              <w:jc w:val="center"/>
              <w:rPr>
                <w:sz w:val="18"/>
                <w:szCs w:val="18"/>
              </w:rPr>
            </w:pPr>
            <w:r w:rsidRPr="00166E5A">
              <w:rPr>
                <w:sz w:val="18"/>
                <w:szCs w:val="18"/>
              </w:rPr>
              <w:t>7</w:t>
            </w:r>
          </w:p>
        </w:tc>
        <w:tc>
          <w:tcPr>
            <w:tcW w:w="2357" w:type="dxa"/>
            <w:tcBorders>
              <w:top w:val="single" w:sz="4" w:space="0" w:color="auto"/>
              <w:left w:val="nil"/>
              <w:bottom w:val="single" w:sz="4" w:space="0" w:color="auto"/>
              <w:right w:val="single" w:sz="4" w:space="0" w:color="auto"/>
            </w:tcBorders>
          </w:tcPr>
          <w:p w:rsidR="00842DE5" w:rsidRPr="00AA262D" w:rsidRDefault="00842DE5" w:rsidP="00FD05AE">
            <w:pPr>
              <w:rPr>
                <w:sz w:val="18"/>
                <w:szCs w:val="18"/>
              </w:rPr>
            </w:pPr>
            <w:r w:rsidRPr="00AA262D">
              <w:rPr>
                <w:sz w:val="18"/>
                <w:szCs w:val="18"/>
              </w:rPr>
              <w:t>Костюм летний из термостойкой ткани "Номекс" с огнезащитными свойствами с МВО для защиты от термических ри</w:t>
            </w:r>
            <w:r>
              <w:rPr>
                <w:sz w:val="18"/>
                <w:szCs w:val="18"/>
              </w:rPr>
              <w:t>с</w:t>
            </w:r>
            <w:r w:rsidRPr="00AA262D">
              <w:rPr>
                <w:sz w:val="18"/>
                <w:szCs w:val="18"/>
              </w:rPr>
              <w:t>ков эл.дуги (куртка, брюки)</w:t>
            </w:r>
          </w:p>
        </w:tc>
        <w:tc>
          <w:tcPr>
            <w:tcW w:w="2410" w:type="dxa"/>
            <w:tcBorders>
              <w:top w:val="single" w:sz="4" w:space="0" w:color="auto"/>
              <w:left w:val="nil"/>
              <w:bottom w:val="single" w:sz="4" w:space="0" w:color="auto"/>
              <w:right w:val="single" w:sz="4" w:space="0" w:color="auto"/>
            </w:tcBorders>
          </w:tcPr>
          <w:p w:rsidR="00842DE5" w:rsidRPr="00AA262D" w:rsidRDefault="00842DE5" w:rsidP="000F2995">
            <w:pPr>
              <w:rPr>
                <w:sz w:val="18"/>
                <w:szCs w:val="18"/>
              </w:rPr>
            </w:pPr>
            <w:r w:rsidRPr="00AA262D">
              <w:rPr>
                <w:sz w:val="18"/>
                <w:szCs w:val="18"/>
              </w:rPr>
              <w:t>уровень защиты не менее 20 кал/см2 Н/Л-3 Эко(180), пл.180 гр/см2 44-46/158-164,48-50/170-176,48-50/182-188-3,52-54/170-176, 44-46/170-176</w:t>
            </w:r>
          </w:p>
        </w:tc>
        <w:tc>
          <w:tcPr>
            <w:tcW w:w="836"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компл.</w:t>
            </w:r>
          </w:p>
        </w:tc>
        <w:tc>
          <w:tcPr>
            <w:tcW w:w="1060"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7</w:t>
            </w:r>
          </w:p>
        </w:tc>
        <w:tc>
          <w:tcPr>
            <w:tcW w:w="1440" w:type="dxa"/>
            <w:tcBorders>
              <w:top w:val="single" w:sz="4" w:space="0" w:color="auto"/>
              <w:left w:val="nil"/>
              <w:bottom w:val="single" w:sz="4" w:space="0" w:color="auto"/>
              <w:right w:val="single" w:sz="4" w:space="0" w:color="auto"/>
            </w:tcBorders>
            <w:vAlign w:val="center"/>
          </w:tcPr>
          <w:p w:rsidR="00842DE5" w:rsidRPr="00AA262D" w:rsidRDefault="00842DE5" w:rsidP="005B39D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p>
        </w:tc>
      </w:tr>
      <w:tr w:rsidR="00842DE5" w:rsidRPr="00224A7E" w:rsidTr="00AA262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842DE5" w:rsidRPr="00166E5A" w:rsidRDefault="00842DE5" w:rsidP="00C30306">
            <w:pPr>
              <w:jc w:val="center"/>
              <w:rPr>
                <w:sz w:val="18"/>
                <w:szCs w:val="18"/>
              </w:rPr>
            </w:pPr>
            <w:r>
              <w:rPr>
                <w:sz w:val="18"/>
                <w:szCs w:val="18"/>
              </w:rPr>
              <w:t>8</w:t>
            </w:r>
          </w:p>
        </w:tc>
        <w:tc>
          <w:tcPr>
            <w:tcW w:w="2357" w:type="dxa"/>
            <w:tcBorders>
              <w:top w:val="single" w:sz="4" w:space="0" w:color="auto"/>
              <w:left w:val="nil"/>
              <w:bottom w:val="single" w:sz="4" w:space="0" w:color="auto"/>
              <w:right w:val="single" w:sz="4" w:space="0" w:color="auto"/>
            </w:tcBorders>
          </w:tcPr>
          <w:p w:rsidR="00842DE5" w:rsidRPr="00945C68" w:rsidRDefault="00842DE5" w:rsidP="00FD05AE">
            <w:pPr>
              <w:rPr>
                <w:sz w:val="18"/>
                <w:szCs w:val="18"/>
              </w:rPr>
            </w:pPr>
            <w:r w:rsidRPr="00945C68">
              <w:rPr>
                <w:sz w:val="18"/>
                <w:szCs w:val="18"/>
              </w:rPr>
              <w:t>Костюм зимний из термостой</w:t>
            </w:r>
            <w:r w:rsidR="00945C68" w:rsidRPr="00F77137">
              <w:rPr>
                <w:sz w:val="18"/>
                <w:szCs w:val="18"/>
              </w:rPr>
              <w:t>кой</w:t>
            </w:r>
            <w:r w:rsidRPr="00945C68">
              <w:rPr>
                <w:sz w:val="18"/>
                <w:szCs w:val="18"/>
              </w:rPr>
              <w:t xml:space="preserve"> а</w:t>
            </w:r>
            <w:r w:rsidR="00945C68">
              <w:rPr>
                <w:sz w:val="18"/>
                <w:szCs w:val="18"/>
              </w:rPr>
              <w:t>н</w:t>
            </w:r>
            <w:r w:rsidRPr="00945C68">
              <w:rPr>
                <w:sz w:val="18"/>
                <w:szCs w:val="18"/>
              </w:rPr>
              <w:t xml:space="preserve">тиэлектростатической ткани Номекс с огнестойкими свойствами масловодоотталкивающей отделкой </w:t>
            </w:r>
          </w:p>
        </w:tc>
        <w:tc>
          <w:tcPr>
            <w:tcW w:w="2410" w:type="dxa"/>
            <w:tcBorders>
              <w:top w:val="single" w:sz="4" w:space="0" w:color="auto"/>
              <w:left w:val="nil"/>
              <w:bottom w:val="single" w:sz="4" w:space="0" w:color="auto"/>
              <w:right w:val="single" w:sz="4" w:space="0" w:color="auto"/>
            </w:tcBorders>
          </w:tcPr>
          <w:p w:rsidR="00842DE5" w:rsidRPr="00AA262D" w:rsidRDefault="00842DE5" w:rsidP="000F2995">
            <w:pPr>
              <w:rPr>
                <w:sz w:val="18"/>
                <w:szCs w:val="18"/>
              </w:rPr>
            </w:pPr>
            <w:r w:rsidRPr="00AA262D">
              <w:rPr>
                <w:sz w:val="18"/>
                <w:szCs w:val="18"/>
              </w:rPr>
              <w:t>Для защиты от термических рисков эл.дуги, работающих во 2 и 3 кл.поясах во всех отраслях модельН\з-8д "Профи" (куртка, брюки) р 52-54\182-188, р52-54\170-176</w:t>
            </w:r>
          </w:p>
        </w:tc>
        <w:tc>
          <w:tcPr>
            <w:tcW w:w="836"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компл.</w:t>
            </w:r>
          </w:p>
        </w:tc>
        <w:tc>
          <w:tcPr>
            <w:tcW w:w="1060"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2</w:t>
            </w:r>
          </w:p>
        </w:tc>
        <w:tc>
          <w:tcPr>
            <w:tcW w:w="1440" w:type="dxa"/>
            <w:tcBorders>
              <w:top w:val="single" w:sz="4" w:space="0" w:color="auto"/>
              <w:left w:val="nil"/>
              <w:bottom w:val="single" w:sz="4" w:space="0" w:color="auto"/>
              <w:right w:val="single" w:sz="4" w:space="0" w:color="auto"/>
            </w:tcBorders>
            <w:vAlign w:val="center"/>
          </w:tcPr>
          <w:p w:rsidR="00842DE5" w:rsidRPr="00AA262D" w:rsidRDefault="00842DE5" w:rsidP="005B39D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p>
        </w:tc>
      </w:tr>
      <w:tr w:rsidR="00842DE5" w:rsidRPr="00224A7E" w:rsidTr="00AA262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842DE5" w:rsidRPr="00166E5A" w:rsidRDefault="00842DE5" w:rsidP="00C30306">
            <w:pPr>
              <w:jc w:val="center"/>
              <w:rPr>
                <w:sz w:val="18"/>
                <w:szCs w:val="18"/>
              </w:rPr>
            </w:pPr>
            <w:r>
              <w:rPr>
                <w:sz w:val="18"/>
                <w:szCs w:val="18"/>
              </w:rPr>
              <w:t>9</w:t>
            </w:r>
          </w:p>
        </w:tc>
        <w:tc>
          <w:tcPr>
            <w:tcW w:w="2357" w:type="dxa"/>
            <w:tcBorders>
              <w:top w:val="single" w:sz="4" w:space="0" w:color="auto"/>
              <w:left w:val="nil"/>
              <w:bottom w:val="single" w:sz="4" w:space="0" w:color="auto"/>
              <w:right w:val="single" w:sz="4" w:space="0" w:color="auto"/>
            </w:tcBorders>
          </w:tcPr>
          <w:p w:rsidR="00842DE5" w:rsidRPr="00945C68" w:rsidRDefault="00842DE5" w:rsidP="00FD05AE">
            <w:pPr>
              <w:rPr>
                <w:sz w:val="18"/>
                <w:szCs w:val="18"/>
              </w:rPr>
            </w:pPr>
            <w:r w:rsidRPr="00945C68">
              <w:rPr>
                <w:sz w:val="18"/>
                <w:szCs w:val="18"/>
              </w:rPr>
              <w:t>Костюм зимний из термостой</w:t>
            </w:r>
            <w:r w:rsidR="00945C68" w:rsidRPr="00F77137">
              <w:rPr>
                <w:sz w:val="18"/>
                <w:szCs w:val="18"/>
              </w:rPr>
              <w:t>кой</w:t>
            </w:r>
            <w:r w:rsidRPr="00945C68">
              <w:rPr>
                <w:sz w:val="18"/>
                <w:szCs w:val="18"/>
              </w:rPr>
              <w:t xml:space="preserve"> атиэлектростатической ткани Номекс с огнестойкими свойствами масловодоотталкивающей отделкой </w:t>
            </w:r>
          </w:p>
        </w:tc>
        <w:tc>
          <w:tcPr>
            <w:tcW w:w="2410" w:type="dxa"/>
            <w:tcBorders>
              <w:top w:val="single" w:sz="4" w:space="0" w:color="auto"/>
              <w:left w:val="nil"/>
              <w:bottom w:val="single" w:sz="4" w:space="0" w:color="auto"/>
              <w:right w:val="single" w:sz="4" w:space="0" w:color="auto"/>
            </w:tcBorders>
          </w:tcPr>
          <w:p w:rsidR="00842DE5" w:rsidRPr="00AA262D" w:rsidRDefault="00842DE5" w:rsidP="000F2995">
            <w:pPr>
              <w:rPr>
                <w:sz w:val="18"/>
                <w:szCs w:val="18"/>
              </w:rPr>
            </w:pPr>
            <w:r w:rsidRPr="00AA262D">
              <w:rPr>
                <w:sz w:val="18"/>
                <w:szCs w:val="18"/>
              </w:rPr>
              <w:t>уровень защиты не менее 55 кал/см2 Н/З-8д, пл.180 гр/см2 р48-50/182-188</w:t>
            </w:r>
          </w:p>
        </w:tc>
        <w:tc>
          <w:tcPr>
            <w:tcW w:w="836"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компл.</w:t>
            </w:r>
          </w:p>
        </w:tc>
        <w:tc>
          <w:tcPr>
            <w:tcW w:w="1060"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2</w:t>
            </w:r>
          </w:p>
        </w:tc>
        <w:tc>
          <w:tcPr>
            <w:tcW w:w="1440" w:type="dxa"/>
            <w:tcBorders>
              <w:top w:val="single" w:sz="4" w:space="0" w:color="auto"/>
              <w:left w:val="nil"/>
              <w:bottom w:val="single" w:sz="4" w:space="0" w:color="auto"/>
              <w:right w:val="single" w:sz="4" w:space="0" w:color="auto"/>
            </w:tcBorders>
            <w:vAlign w:val="center"/>
          </w:tcPr>
          <w:p w:rsidR="00842DE5" w:rsidRPr="00AA262D" w:rsidRDefault="00842DE5" w:rsidP="005B39D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p>
        </w:tc>
      </w:tr>
      <w:tr w:rsidR="00842DE5" w:rsidRPr="00224A7E" w:rsidTr="00AA262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842DE5" w:rsidRPr="00166E5A" w:rsidRDefault="00842DE5" w:rsidP="00C30306">
            <w:pPr>
              <w:jc w:val="center"/>
              <w:rPr>
                <w:sz w:val="18"/>
                <w:szCs w:val="18"/>
              </w:rPr>
            </w:pPr>
            <w:r>
              <w:rPr>
                <w:sz w:val="18"/>
                <w:szCs w:val="18"/>
              </w:rPr>
              <w:t>10</w:t>
            </w:r>
          </w:p>
        </w:tc>
        <w:tc>
          <w:tcPr>
            <w:tcW w:w="2357" w:type="dxa"/>
            <w:tcBorders>
              <w:top w:val="single" w:sz="4" w:space="0" w:color="auto"/>
              <w:left w:val="nil"/>
              <w:bottom w:val="single" w:sz="4" w:space="0" w:color="auto"/>
              <w:right w:val="single" w:sz="4" w:space="0" w:color="auto"/>
            </w:tcBorders>
          </w:tcPr>
          <w:p w:rsidR="00842DE5" w:rsidRPr="00AA262D" w:rsidRDefault="00842DE5" w:rsidP="00FD05AE">
            <w:pPr>
              <w:rPr>
                <w:sz w:val="18"/>
                <w:szCs w:val="18"/>
              </w:rPr>
            </w:pPr>
            <w:r w:rsidRPr="00AA262D">
              <w:rPr>
                <w:sz w:val="18"/>
                <w:szCs w:val="18"/>
              </w:rPr>
              <w:t xml:space="preserve">Белье нательное </w:t>
            </w:r>
          </w:p>
        </w:tc>
        <w:tc>
          <w:tcPr>
            <w:tcW w:w="2410" w:type="dxa"/>
            <w:tcBorders>
              <w:top w:val="single" w:sz="4" w:space="0" w:color="auto"/>
              <w:left w:val="nil"/>
              <w:bottom w:val="single" w:sz="4" w:space="0" w:color="auto"/>
              <w:right w:val="single" w:sz="4" w:space="0" w:color="auto"/>
            </w:tcBorders>
          </w:tcPr>
          <w:p w:rsidR="00842DE5" w:rsidRPr="00AA262D" w:rsidRDefault="00842DE5" w:rsidP="000F2995">
            <w:pPr>
              <w:rPr>
                <w:sz w:val="18"/>
                <w:szCs w:val="18"/>
              </w:rPr>
            </w:pPr>
            <w:r w:rsidRPr="00AA262D">
              <w:rPr>
                <w:sz w:val="18"/>
                <w:szCs w:val="18"/>
              </w:rPr>
              <w:t xml:space="preserve">Белье хлопчатобумажное: фуфайка, кальсоны/длинные панталоны     </w:t>
            </w:r>
          </w:p>
        </w:tc>
        <w:tc>
          <w:tcPr>
            <w:tcW w:w="836"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компл.</w:t>
            </w:r>
          </w:p>
        </w:tc>
        <w:tc>
          <w:tcPr>
            <w:tcW w:w="1060"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41</w:t>
            </w:r>
          </w:p>
        </w:tc>
        <w:tc>
          <w:tcPr>
            <w:tcW w:w="1440" w:type="dxa"/>
            <w:tcBorders>
              <w:top w:val="single" w:sz="4" w:space="0" w:color="auto"/>
              <w:left w:val="nil"/>
              <w:bottom w:val="single" w:sz="4" w:space="0" w:color="auto"/>
              <w:right w:val="single" w:sz="4" w:space="0" w:color="auto"/>
            </w:tcBorders>
            <w:vAlign w:val="center"/>
          </w:tcPr>
          <w:p w:rsidR="00842DE5" w:rsidRPr="00AA262D" w:rsidRDefault="00842DE5" w:rsidP="005B39D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p>
        </w:tc>
      </w:tr>
      <w:tr w:rsidR="00842DE5" w:rsidRPr="00224A7E" w:rsidTr="00AA262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842DE5" w:rsidRPr="00166E5A" w:rsidRDefault="00842DE5" w:rsidP="00C30306">
            <w:pPr>
              <w:jc w:val="center"/>
              <w:rPr>
                <w:sz w:val="18"/>
                <w:szCs w:val="18"/>
              </w:rPr>
            </w:pPr>
            <w:r>
              <w:rPr>
                <w:sz w:val="18"/>
                <w:szCs w:val="18"/>
              </w:rPr>
              <w:t>11</w:t>
            </w:r>
          </w:p>
        </w:tc>
        <w:tc>
          <w:tcPr>
            <w:tcW w:w="2357" w:type="dxa"/>
            <w:tcBorders>
              <w:top w:val="single" w:sz="4" w:space="0" w:color="auto"/>
              <w:left w:val="nil"/>
              <w:bottom w:val="single" w:sz="4" w:space="0" w:color="auto"/>
              <w:right w:val="single" w:sz="4" w:space="0" w:color="auto"/>
            </w:tcBorders>
          </w:tcPr>
          <w:p w:rsidR="00842DE5" w:rsidRPr="00AA262D" w:rsidRDefault="00842DE5" w:rsidP="00FD05AE">
            <w:pPr>
              <w:rPr>
                <w:sz w:val="18"/>
                <w:szCs w:val="18"/>
              </w:rPr>
            </w:pPr>
            <w:r w:rsidRPr="00AA262D">
              <w:rPr>
                <w:sz w:val="18"/>
                <w:szCs w:val="18"/>
              </w:rPr>
              <w:t>Каска термостойкая с защитным щитом для лица с термостойкой окантовкой и ремешком</w:t>
            </w:r>
          </w:p>
        </w:tc>
        <w:tc>
          <w:tcPr>
            <w:tcW w:w="2410" w:type="dxa"/>
            <w:tcBorders>
              <w:top w:val="single" w:sz="4" w:space="0" w:color="auto"/>
              <w:left w:val="nil"/>
              <w:bottom w:val="single" w:sz="4" w:space="0" w:color="auto"/>
              <w:right w:val="single" w:sz="4" w:space="0" w:color="auto"/>
            </w:tcBorders>
          </w:tcPr>
          <w:p w:rsidR="00842DE5" w:rsidRPr="00AA262D" w:rsidRDefault="00842DE5" w:rsidP="000F2995">
            <w:pPr>
              <w:rPr>
                <w:sz w:val="18"/>
                <w:szCs w:val="18"/>
              </w:rPr>
            </w:pPr>
            <w:r w:rsidRPr="00AA262D">
              <w:rPr>
                <w:sz w:val="18"/>
                <w:szCs w:val="18"/>
              </w:rPr>
              <w:t>UVEX, модель super boss</w:t>
            </w:r>
          </w:p>
        </w:tc>
        <w:tc>
          <w:tcPr>
            <w:tcW w:w="836"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шт</w:t>
            </w:r>
          </w:p>
        </w:tc>
        <w:tc>
          <w:tcPr>
            <w:tcW w:w="1060" w:type="dxa"/>
            <w:tcBorders>
              <w:top w:val="single" w:sz="4" w:space="0" w:color="auto"/>
              <w:left w:val="nil"/>
              <w:bottom w:val="single" w:sz="4" w:space="0" w:color="auto"/>
              <w:right w:val="single" w:sz="4" w:space="0" w:color="auto"/>
            </w:tcBorders>
          </w:tcPr>
          <w:p w:rsidR="00842DE5" w:rsidRPr="00AA262D" w:rsidRDefault="00842DE5" w:rsidP="00AA262D">
            <w:pPr>
              <w:jc w:val="center"/>
              <w:rPr>
                <w:sz w:val="18"/>
                <w:szCs w:val="18"/>
              </w:rPr>
            </w:pPr>
            <w:r w:rsidRPr="00AA262D">
              <w:rPr>
                <w:sz w:val="18"/>
                <w:szCs w:val="18"/>
              </w:rPr>
              <w:t>5</w:t>
            </w:r>
          </w:p>
        </w:tc>
        <w:tc>
          <w:tcPr>
            <w:tcW w:w="1440" w:type="dxa"/>
            <w:tcBorders>
              <w:top w:val="single" w:sz="4" w:space="0" w:color="auto"/>
              <w:left w:val="nil"/>
              <w:bottom w:val="single" w:sz="4" w:space="0" w:color="auto"/>
              <w:right w:val="single" w:sz="4" w:space="0" w:color="auto"/>
            </w:tcBorders>
            <w:vAlign w:val="center"/>
          </w:tcPr>
          <w:p w:rsidR="00842DE5" w:rsidRPr="00AA262D" w:rsidRDefault="00842DE5" w:rsidP="005B39D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p>
        </w:tc>
      </w:tr>
      <w:tr w:rsidR="00842DE5" w:rsidRPr="00224A7E" w:rsidTr="00AA262D">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842DE5" w:rsidRPr="00224A7E" w:rsidRDefault="00842DE5" w:rsidP="004A4C04"/>
        </w:tc>
        <w:tc>
          <w:tcPr>
            <w:tcW w:w="2357" w:type="dxa"/>
            <w:tcBorders>
              <w:top w:val="single" w:sz="4" w:space="0" w:color="auto"/>
              <w:left w:val="nil"/>
              <w:bottom w:val="single" w:sz="4" w:space="0" w:color="auto"/>
              <w:right w:val="single" w:sz="4" w:space="0" w:color="auto"/>
            </w:tcBorders>
            <w:vAlign w:val="center"/>
          </w:tcPr>
          <w:p w:rsidR="00842DE5" w:rsidRPr="00224A7E" w:rsidRDefault="00842DE5" w:rsidP="005B39DF"/>
        </w:tc>
        <w:tc>
          <w:tcPr>
            <w:tcW w:w="2410" w:type="dxa"/>
            <w:tcBorders>
              <w:top w:val="single" w:sz="4" w:space="0" w:color="auto"/>
              <w:left w:val="nil"/>
              <w:bottom w:val="single" w:sz="4" w:space="0" w:color="auto"/>
              <w:right w:val="single" w:sz="4" w:space="0" w:color="auto"/>
            </w:tcBorders>
            <w:vAlign w:val="center"/>
          </w:tcPr>
          <w:p w:rsidR="00842DE5" w:rsidRPr="00224A7E" w:rsidRDefault="00842DE5" w:rsidP="005B39DF"/>
        </w:tc>
        <w:tc>
          <w:tcPr>
            <w:tcW w:w="836"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p>
        </w:tc>
        <w:tc>
          <w:tcPr>
            <w:tcW w:w="106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p>
        </w:tc>
        <w:tc>
          <w:tcPr>
            <w:tcW w:w="1440" w:type="dxa"/>
            <w:tcBorders>
              <w:top w:val="single" w:sz="4" w:space="0" w:color="auto"/>
              <w:left w:val="nil"/>
              <w:bottom w:val="single" w:sz="4" w:space="0" w:color="auto"/>
              <w:right w:val="single" w:sz="4" w:space="0" w:color="auto"/>
            </w:tcBorders>
            <w:vAlign w:val="center"/>
          </w:tcPr>
          <w:p w:rsidR="00842DE5" w:rsidRPr="00224A7E" w:rsidRDefault="00842DE5" w:rsidP="005B39DF">
            <w:pPr>
              <w:jc w:val="center"/>
            </w:pPr>
            <w:r w:rsidRPr="00224A7E">
              <w:rPr>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842DE5" w:rsidRPr="00224A7E" w:rsidRDefault="002B46FA" w:rsidP="005B39DF">
            <w:pPr>
              <w:jc w:val="center"/>
            </w:pPr>
            <w:r>
              <w:t>600 000,00</w:t>
            </w:r>
          </w:p>
        </w:tc>
      </w:tr>
    </w:tbl>
    <w:p w:rsidR="00842DE5" w:rsidRDefault="00842DE5" w:rsidP="004A4C04">
      <w:pPr>
        <w:pStyle w:val="Times12"/>
        <w:widowControl w:val="0"/>
        <w:rPr>
          <w:color w:val="FF0000"/>
          <w:sz w:val="22"/>
        </w:rPr>
      </w:pPr>
    </w:p>
    <w:p w:rsidR="00842DE5" w:rsidRDefault="00842DE5" w:rsidP="00350411">
      <w:pPr>
        <w:pStyle w:val="Times12"/>
        <w:widowControl w:val="0"/>
        <w:ind w:firstLine="709"/>
        <w:rPr>
          <w:color w:val="FF0000"/>
          <w:sz w:val="22"/>
        </w:rPr>
      </w:pPr>
    </w:p>
    <w:p w:rsidR="00842DE5" w:rsidRDefault="00842DE5" w:rsidP="00350411">
      <w:pPr>
        <w:pStyle w:val="Times12"/>
        <w:widowControl w:val="0"/>
        <w:ind w:firstLine="709"/>
        <w:rPr>
          <w:color w:val="FF0000"/>
          <w:sz w:val="22"/>
        </w:rPr>
      </w:pPr>
    </w:p>
    <w:p w:rsidR="00842DE5" w:rsidRDefault="00842DE5" w:rsidP="00350411">
      <w:pPr>
        <w:pStyle w:val="Times12"/>
        <w:widowControl w:val="0"/>
        <w:ind w:firstLine="709"/>
        <w:rPr>
          <w:color w:val="FF0000"/>
          <w:sz w:val="22"/>
        </w:rPr>
      </w:pPr>
    </w:p>
    <w:p w:rsidR="00842DE5" w:rsidRDefault="00842DE5" w:rsidP="00350411">
      <w:pPr>
        <w:pStyle w:val="Times12"/>
        <w:widowControl w:val="0"/>
        <w:ind w:firstLine="709"/>
        <w:rPr>
          <w:color w:val="FF0000"/>
          <w:sz w:val="22"/>
        </w:rPr>
      </w:pPr>
    </w:p>
    <w:p w:rsidR="00842DE5" w:rsidRDefault="00842DE5" w:rsidP="00350411">
      <w:pPr>
        <w:pStyle w:val="Times12"/>
        <w:widowControl w:val="0"/>
        <w:ind w:firstLine="709"/>
        <w:rPr>
          <w:color w:val="FF0000"/>
          <w:sz w:val="22"/>
        </w:rPr>
      </w:pPr>
    </w:p>
    <w:p w:rsidR="00842DE5" w:rsidRDefault="00842DE5" w:rsidP="00350411">
      <w:pPr>
        <w:pStyle w:val="Times12"/>
        <w:widowControl w:val="0"/>
        <w:ind w:firstLine="709"/>
        <w:rPr>
          <w:color w:val="FF0000"/>
          <w:sz w:val="22"/>
        </w:rPr>
      </w:pPr>
    </w:p>
    <w:p w:rsidR="00842DE5" w:rsidRDefault="00842DE5" w:rsidP="00350411">
      <w:pPr>
        <w:pStyle w:val="Times12"/>
        <w:widowControl w:val="0"/>
        <w:ind w:firstLine="709"/>
        <w:rPr>
          <w:color w:val="FF0000"/>
          <w:sz w:val="22"/>
        </w:rPr>
      </w:pPr>
    </w:p>
    <w:p w:rsidR="00842DE5" w:rsidRDefault="00842DE5" w:rsidP="00350411">
      <w:pPr>
        <w:pStyle w:val="Times12"/>
        <w:widowControl w:val="0"/>
        <w:ind w:firstLine="709"/>
        <w:rPr>
          <w:color w:val="FF0000"/>
          <w:sz w:val="22"/>
        </w:rPr>
      </w:pPr>
    </w:p>
    <w:p w:rsidR="00842DE5" w:rsidRDefault="00842DE5" w:rsidP="00350411">
      <w:pPr>
        <w:pStyle w:val="Times12"/>
        <w:widowControl w:val="0"/>
        <w:ind w:firstLine="709"/>
        <w:rPr>
          <w:color w:val="FF0000"/>
          <w:sz w:val="22"/>
        </w:rPr>
      </w:pPr>
    </w:p>
    <w:p w:rsidR="00842DE5" w:rsidRDefault="00842DE5" w:rsidP="00350411">
      <w:pPr>
        <w:pStyle w:val="Times12"/>
        <w:widowControl w:val="0"/>
        <w:ind w:firstLine="709"/>
        <w:rPr>
          <w:color w:val="FF0000"/>
          <w:sz w:val="22"/>
        </w:rPr>
      </w:pPr>
    </w:p>
    <w:p w:rsidR="00842DE5" w:rsidRDefault="00842DE5" w:rsidP="00350411">
      <w:pPr>
        <w:pStyle w:val="Times12"/>
        <w:widowControl w:val="0"/>
        <w:ind w:firstLine="709"/>
        <w:rPr>
          <w:color w:val="FF0000"/>
          <w:sz w:val="22"/>
        </w:rPr>
      </w:pPr>
    </w:p>
    <w:p w:rsidR="00842DE5" w:rsidRDefault="00842DE5" w:rsidP="00350411">
      <w:pPr>
        <w:pStyle w:val="Times12"/>
        <w:widowControl w:val="0"/>
        <w:ind w:firstLine="709"/>
        <w:rPr>
          <w:color w:val="FF0000"/>
          <w:sz w:val="22"/>
        </w:rPr>
      </w:pPr>
    </w:p>
    <w:p w:rsidR="00842DE5" w:rsidRDefault="00842DE5" w:rsidP="00350411">
      <w:pPr>
        <w:pStyle w:val="Times12"/>
        <w:widowControl w:val="0"/>
        <w:ind w:firstLine="709"/>
        <w:rPr>
          <w:color w:val="FF0000"/>
          <w:sz w:val="22"/>
        </w:rPr>
      </w:pPr>
    </w:p>
    <w:sectPr w:rsidR="00842DE5"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C31" w:rsidRDefault="00004C31">
      <w:r>
        <w:separator/>
      </w:r>
    </w:p>
  </w:endnote>
  <w:endnote w:type="continuationSeparator" w:id="0">
    <w:p w:rsidR="00004C31" w:rsidRDefault="0000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C31" w:rsidRDefault="00004C31">
      <w:r>
        <w:separator/>
      </w:r>
    </w:p>
  </w:footnote>
  <w:footnote w:type="continuationSeparator" w:id="0">
    <w:p w:rsidR="00004C31" w:rsidRDefault="00004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multilevel"/>
    <w:tmpl w:val="0419001F"/>
    <w:numStyleLink w:val="2"/>
  </w:abstractNum>
  <w:abstractNum w:abstractNumId="3" w15:restartNumberingAfterBreak="0">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15:restartNumberingAfterBreak="0">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15:restartNumberingAfterBreak="0">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15:restartNumberingAfterBreak="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9" w15:restartNumberingAfterBreak="0">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49F75B1F"/>
    <w:multiLevelType w:val="hybridMultilevel"/>
    <w:tmpl w:val="0EA89766"/>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8" w15:restartNumberingAfterBreak="0">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4" w15:restartNumberingAfterBreak="0">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3"/>
  </w:num>
  <w:num w:numId="23">
    <w:abstractNumId w:val="28"/>
  </w:num>
  <w:num w:numId="24">
    <w:abstractNumId w:val="35"/>
  </w:num>
  <w:num w:numId="25">
    <w:abstractNumId w:val="30"/>
  </w:num>
  <w:num w:numId="26">
    <w:abstractNumId w:val="32"/>
  </w:num>
  <w:num w:numId="27">
    <w:abstractNumId w:val="42"/>
  </w:num>
  <w:num w:numId="28">
    <w:abstractNumId w:val="39"/>
  </w:num>
  <w:num w:numId="29">
    <w:abstractNumId w:val="29"/>
  </w:num>
  <w:num w:numId="30">
    <w:abstractNumId w:val="41"/>
  </w:num>
  <w:num w:numId="31">
    <w:abstractNumId w:val="41"/>
    <w:lvlOverride w:ilvl="0">
      <w:startOverride w:val="2"/>
    </w:lvlOverride>
    <w:lvlOverride w:ilvl="1">
      <w:startOverride w:val="6"/>
    </w:lvlOverride>
  </w:num>
  <w:num w:numId="32">
    <w:abstractNumId w:val="4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44"/>
  </w:num>
  <w:num w:numId="35">
    <w:abstractNumId w:val="33"/>
  </w:num>
  <w:num w:numId="36">
    <w:abstractNumId w:val="36"/>
  </w:num>
  <w:num w:numId="37">
    <w:abstractNumId w:val="34"/>
  </w:num>
  <w:num w:numId="38">
    <w:abstractNumId w:val="37"/>
  </w:num>
  <w:num w:numId="39">
    <w:abstractNumId w:val="26"/>
  </w:num>
  <w:num w:numId="40">
    <w:abstractNumId w:val="3"/>
  </w:num>
  <w:num w:numId="41">
    <w:abstractNumId w:val="40"/>
  </w:num>
  <w:num w:numId="42">
    <w:abstractNumId w:val="38"/>
  </w:num>
  <w:num w:numId="43">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4C31"/>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3A92"/>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2995"/>
    <w:rsid w:val="000F3B4B"/>
    <w:rsid w:val="000F3BCA"/>
    <w:rsid w:val="000F6906"/>
    <w:rsid w:val="000F7343"/>
    <w:rsid w:val="00103567"/>
    <w:rsid w:val="0010361A"/>
    <w:rsid w:val="00103739"/>
    <w:rsid w:val="001038D0"/>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E5A"/>
    <w:rsid w:val="00167D70"/>
    <w:rsid w:val="00171DDF"/>
    <w:rsid w:val="00173841"/>
    <w:rsid w:val="00174A1F"/>
    <w:rsid w:val="00181C18"/>
    <w:rsid w:val="001824E8"/>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DF9"/>
    <w:rsid w:val="001D517D"/>
    <w:rsid w:val="001D7E66"/>
    <w:rsid w:val="001D7FD5"/>
    <w:rsid w:val="001E2EAA"/>
    <w:rsid w:val="001E6C90"/>
    <w:rsid w:val="001F24AA"/>
    <w:rsid w:val="001F36D9"/>
    <w:rsid w:val="001F69BD"/>
    <w:rsid w:val="001F6B60"/>
    <w:rsid w:val="00201F10"/>
    <w:rsid w:val="00206564"/>
    <w:rsid w:val="00211BCA"/>
    <w:rsid w:val="00213584"/>
    <w:rsid w:val="0021378A"/>
    <w:rsid w:val="002147FB"/>
    <w:rsid w:val="0022001A"/>
    <w:rsid w:val="002235C2"/>
    <w:rsid w:val="00224A7E"/>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95DF2"/>
    <w:rsid w:val="002A156D"/>
    <w:rsid w:val="002A39A2"/>
    <w:rsid w:val="002A5E29"/>
    <w:rsid w:val="002B09FC"/>
    <w:rsid w:val="002B15E5"/>
    <w:rsid w:val="002B1A01"/>
    <w:rsid w:val="002B2E4D"/>
    <w:rsid w:val="002B46FA"/>
    <w:rsid w:val="002B6603"/>
    <w:rsid w:val="002B7785"/>
    <w:rsid w:val="002C3D70"/>
    <w:rsid w:val="002C48A4"/>
    <w:rsid w:val="002C4BBD"/>
    <w:rsid w:val="002C6C0B"/>
    <w:rsid w:val="002D08FE"/>
    <w:rsid w:val="002D39A0"/>
    <w:rsid w:val="002D4F9F"/>
    <w:rsid w:val="002E295A"/>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4CBC"/>
    <w:rsid w:val="00355013"/>
    <w:rsid w:val="00355328"/>
    <w:rsid w:val="00380158"/>
    <w:rsid w:val="00380A66"/>
    <w:rsid w:val="003907D1"/>
    <w:rsid w:val="00390C61"/>
    <w:rsid w:val="003A3BB9"/>
    <w:rsid w:val="003A5071"/>
    <w:rsid w:val="003A6DC2"/>
    <w:rsid w:val="003A7404"/>
    <w:rsid w:val="003B2D9B"/>
    <w:rsid w:val="003C0831"/>
    <w:rsid w:val="003C4445"/>
    <w:rsid w:val="003C4BAF"/>
    <w:rsid w:val="003C6210"/>
    <w:rsid w:val="003D0C21"/>
    <w:rsid w:val="003D1FB5"/>
    <w:rsid w:val="003D337D"/>
    <w:rsid w:val="003D42EE"/>
    <w:rsid w:val="003D4FE5"/>
    <w:rsid w:val="003D5B7C"/>
    <w:rsid w:val="003E1ACE"/>
    <w:rsid w:val="003E3C0B"/>
    <w:rsid w:val="003E40A4"/>
    <w:rsid w:val="003F1DE0"/>
    <w:rsid w:val="003F22FB"/>
    <w:rsid w:val="003F7B6D"/>
    <w:rsid w:val="00400063"/>
    <w:rsid w:val="004034BA"/>
    <w:rsid w:val="00413979"/>
    <w:rsid w:val="00417B54"/>
    <w:rsid w:val="004212EB"/>
    <w:rsid w:val="00421894"/>
    <w:rsid w:val="004240AE"/>
    <w:rsid w:val="00426B97"/>
    <w:rsid w:val="00427798"/>
    <w:rsid w:val="00431851"/>
    <w:rsid w:val="00436A09"/>
    <w:rsid w:val="00436D57"/>
    <w:rsid w:val="004422B7"/>
    <w:rsid w:val="004445A3"/>
    <w:rsid w:val="00444783"/>
    <w:rsid w:val="00444A73"/>
    <w:rsid w:val="0044620D"/>
    <w:rsid w:val="00446CA2"/>
    <w:rsid w:val="00446F32"/>
    <w:rsid w:val="00450F93"/>
    <w:rsid w:val="00452112"/>
    <w:rsid w:val="00452335"/>
    <w:rsid w:val="00452960"/>
    <w:rsid w:val="004540D2"/>
    <w:rsid w:val="004546D1"/>
    <w:rsid w:val="0045476E"/>
    <w:rsid w:val="004578AF"/>
    <w:rsid w:val="004608BD"/>
    <w:rsid w:val="00461368"/>
    <w:rsid w:val="00463B15"/>
    <w:rsid w:val="00471C49"/>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4002"/>
    <w:rsid w:val="004A4C04"/>
    <w:rsid w:val="004B02AB"/>
    <w:rsid w:val="004B3F28"/>
    <w:rsid w:val="004B472B"/>
    <w:rsid w:val="004B47AB"/>
    <w:rsid w:val="004B553C"/>
    <w:rsid w:val="004B7954"/>
    <w:rsid w:val="004C3BCA"/>
    <w:rsid w:val="004C4022"/>
    <w:rsid w:val="004D49A6"/>
    <w:rsid w:val="004D6B87"/>
    <w:rsid w:val="004D7CDD"/>
    <w:rsid w:val="004E19F8"/>
    <w:rsid w:val="004E2924"/>
    <w:rsid w:val="004E2DC8"/>
    <w:rsid w:val="00500AA2"/>
    <w:rsid w:val="005012EB"/>
    <w:rsid w:val="0050586B"/>
    <w:rsid w:val="00507DB1"/>
    <w:rsid w:val="00511DC3"/>
    <w:rsid w:val="00514E70"/>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59C7"/>
    <w:rsid w:val="00567791"/>
    <w:rsid w:val="005757FA"/>
    <w:rsid w:val="005864CE"/>
    <w:rsid w:val="00586CF5"/>
    <w:rsid w:val="0058784D"/>
    <w:rsid w:val="005919F9"/>
    <w:rsid w:val="00591B8B"/>
    <w:rsid w:val="0059280F"/>
    <w:rsid w:val="00595E42"/>
    <w:rsid w:val="005963F8"/>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7B4A"/>
    <w:rsid w:val="00607BF0"/>
    <w:rsid w:val="006119FC"/>
    <w:rsid w:val="00612FF8"/>
    <w:rsid w:val="006150B8"/>
    <w:rsid w:val="0062100D"/>
    <w:rsid w:val="00622030"/>
    <w:rsid w:val="006243CF"/>
    <w:rsid w:val="00631880"/>
    <w:rsid w:val="00632F02"/>
    <w:rsid w:val="006335DE"/>
    <w:rsid w:val="0063585B"/>
    <w:rsid w:val="00642909"/>
    <w:rsid w:val="00643616"/>
    <w:rsid w:val="00646607"/>
    <w:rsid w:val="00646830"/>
    <w:rsid w:val="00650B1B"/>
    <w:rsid w:val="00652E75"/>
    <w:rsid w:val="00656035"/>
    <w:rsid w:val="00657D61"/>
    <w:rsid w:val="00660CFE"/>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484"/>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4C4A"/>
    <w:rsid w:val="00715C52"/>
    <w:rsid w:val="00717DAF"/>
    <w:rsid w:val="007205E4"/>
    <w:rsid w:val="00721452"/>
    <w:rsid w:val="007229C6"/>
    <w:rsid w:val="00727532"/>
    <w:rsid w:val="007302AE"/>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94996"/>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5142"/>
    <w:rsid w:val="008259D5"/>
    <w:rsid w:val="00826DD2"/>
    <w:rsid w:val="00831746"/>
    <w:rsid w:val="00832292"/>
    <w:rsid w:val="008329F6"/>
    <w:rsid w:val="008329FC"/>
    <w:rsid w:val="008359C1"/>
    <w:rsid w:val="00837939"/>
    <w:rsid w:val="00841BB2"/>
    <w:rsid w:val="00842DE5"/>
    <w:rsid w:val="00842FE7"/>
    <w:rsid w:val="008438FF"/>
    <w:rsid w:val="00845773"/>
    <w:rsid w:val="0084690F"/>
    <w:rsid w:val="00852AF8"/>
    <w:rsid w:val="0086071D"/>
    <w:rsid w:val="00861EF6"/>
    <w:rsid w:val="00862758"/>
    <w:rsid w:val="0086543A"/>
    <w:rsid w:val="00866F3F"/>
    <w:rsid w:val="008676EE"/>
    <w:rsid w:val="00870246"/>
    <w:rsid w:val="00871770"/>
    <w:rsid w:val="008746CE"/>
    <w:rsid w:val="00875505"/>
    <w:rsid w:val="0087581D"/>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F0013"/>
    <w:rsid w:val="008F58A2"/>
    <w:rsid w:val="008F6C7B"/>
    <w:rsid w:val="008F6E92"/>
    <w:rsid w:val="0090213F"/>
    <w:rsid w:val="0090517D"/>
    <w:rsid w:val="0090706C"/>
    <w:rsid w:val="00915719"/>
    <w:rsid w:val="00920A55"/>
    <w:rsid w:val="0092558D"/>
    <w:rsid w:val="00931016"/>
    <w:rsid w:val="009310D6"/>
    <w:rsid w:val="0093160C"/>
    <w:rsid w:val="0094544B"/>
    <w:rsid w:val="00945C68"/>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52AC"/>
    <w:rsid w:val="009D5379"/>
    <w:rsid w:val="009E0B74"/>
    <w:rsid w:val="009E2233"/>
    <w:rsid w:val="009E40E6"/>
    <w:rsid w:val="009E64DC"/>
    <w:rsid w:val="009F0FEC"/>
    <w:rsid w:val="009F2290"/>
    <w:rsid w:val="00A04E98"/>
    <w:rsid w:val="00A051BC"/>
    <w:rsid w:val="00A067B6"/>
    <w:rsid w:val="00A070BF"/>
    <w:rsid w:val="00A10E19"/>
    <w:rsid w:val="00A11299"/>
    <w:rsid w:val="00A22B7D"/>
    <w:rsid w:val="00A22F36"/>
    <w:rsid w:val="00A27068"/>
    <w:rsid w:val="00A3107B"/>
    <w:rsid w:val="00A35893"/>
    <w:rsid w:val="00A35983"/>
    <w:rsid w:val="00A36E15"/>
    <w:rsid w:val="00A459E0"/>
    <w:rsid w:val="00A45D28"/>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262D"/>
    <w:rsid w:val="00AA4384"/>
    <w:rsid w:val="00AA6B11"/>
    <w:rsid w:val="00AB1558"/>
    <w:rsid w:val="00AB1B94"/>
    <w:rsid w:val="00AB2D82"/>
    <w:rsid w:val="00AB2E6E"/>
    <w:rsid w:val="00AB5F31"/>
    <w:rsid w:val="00AB7E8B"/>
    <w:rsid w:val="00AC2F4F"/>
    <w:rsid w:val="00AC387D"/>
    <w:rsid w:val="00AC7664"/>
    <w:rsid w:val="00AD09F2"/>
    <w:rsid w:val="00AD0C20"/>
    <w:rsid w:val="00AD0C62"/>
    <w:rsid w:val="00AD1BFF"/>
    <w:rsid w:val="00AD2C83"/>
    <w:rsid w:val="00AD3589"/>
    <w:rsid w:val="00AD4F5E"/>
    <w:rsid w:val="00AD6858"/>
    <w:rsid w:val="00AD6FED"/>
    <w:rsid w:val="00AE0C86"/>
    <w:rsid w:val="00AE1BFE"/>
    <w:rsid w:val="00AE6274"/>
    <w:rsid w:val="00AE75CB"/>
    <w:rsid w:val="00AF1382"/>
    <w:rsid w:val="00AF1E0D"/>
    <w:rsid w:val="00AF2443"/>
    <w:rsid w:val="00AF2E45"/>
    <w:rsid w:val="00AF3B0D"/>
    <w:rsid w:val="00AF4FB7"/>
    <w:rsid w:val="00AF7E5D"/>
    <w:rsid w:val="00B02AAE"/>
    <w:rsid w:val="00B02D6B"/>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7C1B"/>
    <w:rsid w:val="00B615B1"/>
    <w:rsid w:val="00B64823"/>
    <w:rsid w:val="00B662D5"/>
    <w:rsid w:val="00B6656D"/>
    <w:rsid w:val="00B67533"/>
    <w:rsid w:val="00B70898"/>
    <w:rsid w:val="00B71324"/>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6C56"/>
    <w:rsid w:val="00BC6D25"/>
    <w:rsid w:val="00BC6F09"/>
    <w:rsid w:val="00BD1E99"/>
    <w:rsid w:val="00BD3D9B"/>
    <w:rsid w:val="00BD49B2"/>
    <w:rsid w:val="00BE055B"/>
    <w:rsid w:val="00BE05DF"/>
    <w:rsid w:val="00BE2120"/>
    <w:rsid w:val="00BE70FC"/>
    <w:rsid w:val="00BF1A88"/>
    <w:rsid w:val="00BF2CA4"/>
    <w:rsid w:val="00BF2FA2"/>
    <w:rsid w:val="00BF6FE7"/>
    <w:rsid w:val="00BF7ED7"/>
    <w:rsid w:val="00C0132C"/>
    <w:rsid w:val="00C0267B"/>
    <w:rsid w:val="00C03E22"/>
    <w:rsid w:val="00C06A79"/>
    <w:rsid w:val="00C06EAF"/>
    <w:rsid w:val="00C168DB"/>
    <w:rsid w:val="00C24E39"/>
    <w:rsid w:val="00C256C6"/>
    <w:rsid w:val="00C30306"/>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A1208"/>
    <w:rsid w:val="00CA32B2"/>
    <w:rsid w:val="00CA3E23"/>
    <w:rsid w:val="00CA5227"/>
    <w:rsid w:val="00CA65C2"/>
    <w:rsid w:val="00CA73EF"/>
    <w:rsid w:val="00CB0C11"/>
    <w:rsid w:val="00CB0C90"/>
    <w:rsid w:val="00CB19A2"/>
    <w:rsid w:val="00CB483C"/>
    <w:rsid w:val="00CC2A56"/>
    <w:rsid w:val="00CC51F6"/>
    <w:rsid w:val="00CC5F35"/>
    <w:rsid w:val="00CC6DC6"/>
    <w:rsid w:val="00CC78A6"/>
    <w:rsid w:val="00CD14F2"/>
    <w:rsid w:val="00CD1843"/>
    <w:rsid w:val="00CD338F"/>
    <w:rsid w:val="00CD4307"/>
    <w:rsid w:val="00CE0432"/>
    <w:rsid w:val="00CE0A7D"/>
    <w:rsid w:val="00CE3062"/>
    <w:rsid w:val="00CF26C3"/>
    <w:rsid w:val="00CF4F16"/>
    <w:rsid w:val="00D01FDE"/>
    <w:rsid w:val="00D02A0B"/>
    <w:rsid w:val="00D035DA"/>
    <w:rsid w:val="00D0744E"/>
    <w:rsid w:val="00D07A3B"/>
    <w:rsid w:val="00D10C0C"/>
    <w:rsid w:val="00D1178B"/>
    <w:rsid w:val="00D21351"/>
    <w:rsid w:val="00D23CCE"/>
    <w:rsid w:val="00D24DD7"/>
    <w:rsid w:val="00D26B3C"/>
    <w:rsid w:val="00D4151A"/>
    <w:rsid w:val="00D4664A"/>
    <w:rsid w:val="00D51C26"/>
    <w:rsid w:val="00D54B5C"/>
    <w:rsid w:val="00D5508B"/>
    <w:rsid w:val="00D63FE4"/>
    <w:rsid w:val="00D71D52"/>
    <w:rsid w:val="00D739C2"/>
    <w:rsid w:val="00D75836"/>
    <w:rsid w:val="00D84D3E"/>
    <w:rsid w:val="00D87D1B"/>
    <w:rsid w:val="00D901FA"/>
    <w:rsid w:val="00DA1044"/>
    <w:rsid w:val="00DA1BE4"/>
    <w:rsid w:val="00DA2D05"/>
    <w:rsid w:val="00DA5FE4"/>
    <w:rsid w:val="00DA767C"/>
    <w:rsid w:val="00DB00DC"/>
    <w:rsid w:val="00DB22FA"/>
    <w:rsid w:val="00DC165D"/>
    <w:rsid w:val="00DC336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22192"/>
    <w:rsid w:val="00E22C80"/>
    <w:rsid w:val="00E31DB9"/>
    <w:rsid w:val="00E35368"/>
    <w:rsid w:val="00E40D6B"/>
    <w:rsid w:val="00E416F6"/>
    <w:rsid w:val="00E43CB9"/>
    <w:rsid w:val="00E43EFF"/>
    <w:rsid w:val="00E4649A"/>
    <w:rsid w:val="00E477F6"/>
    <w:rsid w:val="00E4792E"/>
    <w:rsid w:val="00E50409"/>
    <w:rsid w:val="00E53560"/>
    <w:rsid w:val="00E54828"/>
    <w:rsid w:val="00E551E5"/>
    <w:rsid w:val="00E55E53"/>
    <w:rsid w:val="00E56AB8"/>
    <w:rsid w:val="00E64115"/>
    <w:rsid w:val="00E7391F"/>
    <w:rsid w:val="00E75E93"/>
    <w:rsid w:val="00E76EB7"/>
    <w:rsid w:val="00E77DC4"/>
    <w:rsid w:val="00E805F9"/>
    <w:rsid w:val="00E83496"/>
    <w:rsid w:val="00E91509"/>
    <w:rsid w:val="00E91F53"/>
    <w:rsid w:val="00E92172"/>
    <w:rsid w:val="00E927B8"/>
    <w:rsid w:val="00EA041B"/>
    <w:rsid w:val="00EA19A4"/>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3599"/>
    <w:rsid w:val="00F30015"/>
    <w:rsid w:val="00F3072A"/>
    <w:rsid w:val="00F32F89"/>
    <w:rsid w:val="00F3719A"/>
    <w:rsid w:val="00F402B1"/>
    <w:rsid w:val="00F40901"/>
    <w:rsid w:val="00F43F3E"/>
    <w:rsid w:val="00F51196"/>
    <w:rsid w:val="00F52629"/>
    <w:rsid w:val="00F5372D"/>
    <w:rsid w:val="00F5380B"/>
    <w:rsid w:val="00F61156"/>
    <w:rsid w:val="00F615E2"/>
    <w:rsid w:val="00F618E6"/>
    <w:rsid w:val="00F648C1"/>
    <w:rsid w:val="00F77137"/>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119B"/>
    <w:rsid w:val="00FC1CF8"/>
    <w:rsid w:val="00FD05AE"/>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147E102A-17A6-477C-A1DD-C4D41C0E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uiPriority w:val="99"/>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uiPriority w:val="99"/>
    <w:locked/>
    <w:rsid w:val="007D07A9"/>
    <w:rPr>
      <w:rFonts w:ascii="Arial" w:hAnsi="Arial"/>
      <w:sz w:val="24"/>
      <w:lang w:val="ru-RU" w:eastAsia="ru-RU"/>
    </w:rPr>
  </w:style>
  <w:style w:type="paragraph" w:customStyle="1" w:styleId="af1">
    <w:name w:val="Ариал Таблица"/>
    <w:basedOn w:val="af2"/>
    <w:link w:val="af0"/>
    <w:uiPriority w:val="99"/>
    <w:rsid w:val="007D07A9"/>
    <w:pPr>
      <w:widowControl w:val="0"/>
      <w:adjustRightInd w:val="0"/>
      <w:spacing w:before="0" w:after="0" w:line="240" w:lineRule="auto"/>
      <w:ind w:firstLine="0"/>
      <w:textAlignment w:val="baseline"/>
    </w:pPr>
  </w:style>
  <w:style w:type="paragraph" w:customStyle="1" w:styleId="af2">
    <w:name w:val="Ариал"/>
    <w:basedOn w:val="a9"/>
    <w:link w:val="17"/>
    <w:uiPriority w:val="99"/>
    <w:rsid w:val="007D07A9"/>
    <w:pPr>
      <w:spacing w:before="120" w:after="120" w:line="360" w:lineRule="auto"/>
      <w:ind w:firstLine="851"/>
      <w:jc w:val="both"/>
    </w:pPr>
    <w:rPr>
      <w:rFonts w:ascii="Arial" w:hAnsi="Arial"/>
      <w:szCs w:val="20"/>
    </w:rPr>
  </w:style>
  <w:style w:type="character" w:customStyle="1" w:styleId="17">
    <w:name w:val="Ариал Знак1"/>
    <w:link w:val="af2"/>
    <w:uiPriority w:val="99"/>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uiPriority w:val="99"/>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uiPriority w:val="9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uiPriority w:val="9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uiPriority w:val="9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uiPriority w:val="9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uiPriority w:val="9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uiPriority w:val="9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uiPriority w:val="9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uiPriority w:val="99"/>
    <w:rsid w:val="007D07A9"/>
    <w:pPr>
      <w:jc w:val="both"/>
    </w:pPr>
    <w:rPr>
      <w:szCs w:val="20"/>
    </w:rPr>
  </w:style>
  <w:style w:type="paragraph" w:styleId="affd">
    <w:name w:val="List Continue"/>
    <w:basedOn w:val="a9"/>
    <w:uiPriority w:val="9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uiPriority w:val="9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uiPriority w:val="99"/>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uiPriority w:val="99"/>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0A746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80259">
      <w:marLeft w:val="0"/>
      <w:marRight w:val="0"/>
      <w:marTop w:val="0"/>
      <w:marBottom w:val="0"/>
      <w:divBdr>
        <w:top w:val="none" w:sz="0" w:space="0" w:color="auto"/>
        <w:left w:val="none" w:sz="0" w:space="0" w:color="auto"/>
        <w:bottom w:val="none" w:sz="0" w:space="0" w:color="auto"/>
        <w:right w:val="none" w:sz="0" w:space="0" w:color="auto"/>
      </w:divBdr>
    </w:div>
    <w:div w:id="492380260">
      <w:marLeft w:val="0"/>
      <w:marRight w:val="0"/>
      <w:marTop w:val="0"/>
      <w:marBottom w:val="0"/>
      <w:divBdr>
        <w:top w:val="none" w:sz="0" w:space="0" w:color="auto"/>
        <w:left w:val="none" w:sz="0" w:space="0" w:color="auto"/>
        <w:bottom w:val="none" w:sz="0" w:space="0" w:color="auto"/>
        <w:right w:val="none" w:sz="0" w:space="0" w:color="auto"/>
      </w:divBdr>
    </w:div>
    <w:div w:id="492380261">
      <w:marLeft w:val="0"/>
      <w:marRight w:val="0"/>
      <w:marTop w:val="0"/>
      <w:marBottom w:val="0"/>
      <w:divBdr>
        <w:top w:val="none" w:sz="0" w:space="0" w:color="auto"/>
        <w:left w:val="none" w:sz="0" w:space="0" w:color="auto"/>
        <w:bottom w:val="none" w:sz="0" w:space="0" w:color="auto"/>
        <w:right w:val="none" w:sz="0" w:space="0" w:color="auto"/>
      </w:divBdr>
    </w:div>
    <w:div w:id="14544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volgogres34.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volgogres3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volgogres34.ru" TargetMode="External"/><Relationship Id="rId23" Type="http://schemas.openxmlformats.org/officeDocument/2006/relationships/theme" Target="theme/theme1.xml"/><Relationship Id="rId10" Type="http://schemas.openxmlformats.org/officeDocument/2006/relationships/hyperlink" Target="http://volgogres34.ru/zakupki/"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gres223fz@volgogres.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0AF8-4392-48C4-9BD5-9CB64369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14798</Words>
  <Characters>84350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Балашова Нина Анатольевна</cp:lastModifiedBy>
  <cp:revision>14</cp:revision>
  <cp:lastPrinted>2016-04-14T07:41:00Z</cp:lastPrinted>
  <dcterms:created xsi:type="dcterms:W3CDTF">2016-01-18T07:12:00Z</dcterms:created>
  <dcterms:modified xsi:type="dcterms:W3CDTF">2016-04-20T11:15:00Z</dcterms:modified>
</cp:coreProperties>
</file>