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602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1726EB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1726EB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Лист1!R7C3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1726EB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1726EB" w:rsidRPr="001726EB" w:rsidRDefault="001726EB" w:rsidP="001726E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726EB">
              <w:rPr>
                <w:rFonts w:ascii="Times New Roman" w:hAnsi="Times New Roman" w:cs="Times New Roman"/>
                <w:b/>
                <w:bCs/>
                <w:i/>
                <w:iCs/>
              </w:rPr>
              <w:t>ООО «</w:t>
            </w:r>
            <w:proofErr w:type="spellStart"/>
            <w:proofErr w:type="gramStart"/>
            <w:r w:rsidRPr="001726EB">
              <w:rPr>
                <w:rFonts w:ascii="Times New Roman" w:hAnsi="Times New Roman" w:cs="Times New Roman"/>
                <w:b/>
                <w:bCs/>
                <w:i/>
                <w:iCs/>
              </w:rPr>
              <w:t>ТВСтрой</w:t>
            </w:r>
            <w:proofErr w:type="spellEnd"/>
            <w:r w:rsidRPr="001726EB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r w:rsidRPr="001726EB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ИНН</w:t>
            </w:r>
            <w:proofErr w:type="gramEnd"/>
            <w:r w:rsidRPr="001726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3445063603, КПП 346001001</w:t>
            </w:r>
            <w:r w:rsidRPr="001726EB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1726EB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1726EB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1726EB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1726EB" w:rsidRPr="001726EB" w:rsidRDefault="001726EB" w:rsidP="001726EB">
            <w:pPr>
              <w:jc w:val="both"/>
              <w:rPr>
                <w:b/>
                <w:bCs/>
                <w:i/>
                <w:iCs/>
              </w:rPr>
            </w:pPr>
            <w:r w:rsidRPr="001726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1.1. </w:t>
            </w:r>
            <w:proofErr w:type="gramStart"/>
            <w:r w:rsidRPr="001726EB">
              <w:rPr>
                <w:rFonts w:ascii="Times New Roman" w:hAnsi="Times New Roman" w:cs="Times New Roman"/>
                <w:b/>
                <w:bCs/>
                <w:i/>
                <w:iCs/>
              </w:rPr>
              <w:t>Подрядчик  обязуется</w:t>
            </w:r>
            <w:proofErr w:type="gramEnd"/>
            <w:r w:rsidRPr="001726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выполнить  по Техническому заданию Заказчика (Приложение № 3 к настоящему Договору) работы по «Ремонт </w:t>
            </w:r>
            <w:proofErr w:type="spellStart"/>
            <w:r w:rsidRPr="001726EB">
              <w:rPr>
                <w:rFonts w:ascii="Times New Roman" w:hAnsi="Times New Roman" w:cs="Times New Roman"/>
                <w:b/>
                <w:bCs/>
                <w:i/>
                <w:iCs/>
              </w:rPr>
              <w:t>тепломагистрали</w:t>
            </w:r>
            <w:proofErr w:type="spellEnd"/>
            <w:r w:rsidRPr="001726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ТМ №1 с заменой участков подающих и обратных трубопроводов, </w:t>
            </w:r>
            <w:r w:rsidRPr="001726EB">
              <w:rPr>
                <w:b/>
                <w:bCs/>
                <w:i/>
                <w:iCs/>
              </w:rPr>
              <w:t xml:space="preserve">арматуры и элеваторных узлов. ООО «Волгоградская ГРЭС» (инв.№ 152128) в  соответствии   с предоставленной   Заказчиком   технической   документацией,  а Заказчик  обязуется  принять и оплатить работу в срок, установленный настоящим Договором. </w:t>
            </w:r>
            <w:r w:rsidRPr="001726EB">
              <w:rPr>
                <w:b/>
                <w:bCs/>
                <w:i/>
                <w:iCs/>
              </w:rPr>
              <w:br/>
              <w:t>1.2. Работы выполняются Подрядчиком, согласно утвержденному Заказчиком Локальному сметному расчету №1 (Приложение № 1), при этом работа должна быть выполнена в строгом соответствии с проектной документацией при полном соблюдении последовательности и правильности технологических процессов по каждому виду работ.</w:t>
            </w:r>
            <w:r w:rsidRPr="001726EB">
              <w:rPr>
                <w:b/>
                <w:bCs/>
                <w:i/>
                <w:iCs/>
              </w:rPr>
              <w:br/>
              <w:t>1.3. Работы по настоящему договору Подрядчик выполняет собственными силами и средствами, с использованием собственных материалов, либо с привлечением сторонних организаций по письменному согласованию с Заказчиком</w:t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16794E" w:rsidRPr="00DF2380" w:rsidRDefault="00CC0CDC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1726EB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1726EB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Лист1!R4C3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1726EB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1726EB" w:rsidRPr="001726EB" w:rsidRDefault="001726EB" w:rsidP="001726EB">
            <w:pPr>
              <w:jc w:val="both"/>
              <w:rPr>
                <w:b/>
                <w:bCs/>
                <w:i/>
                <w:iCs/>
              </w:rPr>
            </w:pPr>
            <w:r w:rsidRPr="001726EB">
              <w:rPr>
                <w:rFonts w:ascii="Times New Roman" w:hAnsi="Times New Roman" w:cs="Times New Roman"/>
                <w:b/>
                <w:bCs/>
                <w:i/>
                <w:iCs/>
              </w:rPr>
              <w:t>Начало работ – с момента подписания Договора.</w:t>
            </w:r>
            <w:r w:rsidRPr="001726EB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 Работы должны быть выполнены Подрядчиком</w:t>
            </w:r>
            <w:r w:rsidRPr="001726EB">
              <w:rPr>
                <w:b/>
                <w:bCs/>
                <w:i/>
                <w:iCs/>
              </w:rPr>
              <w:t xml:space="preserve"> с момента заключения договора и до 09.10.2015г</w:t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1726EB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B45A85">
              <w:rPr>
                <w:rFonts w:ascii="Times New Roman" w:hAnsi="Times New Roman" w:cs="Times New Roman"/>
              </w:rPr>
              <w:instrText xml:space="preserve"> LINK </w:instrText>
            </w:r>
            <w:r w:rsidR="001726EB">
              <w:rPr>
                <w:rFonts w:ascii="Times New Roman" w:hAnsi="Times New Roman" w:cs="Times New Roman"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B45A85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1726EB">
              <w:rPr>
                <w:rFonts w:ascii="Times New Roman" w:hAnsi="Times New Roman" w:cs="Times New Roman"/>
              </w:rPr>
              <w:fldChar w:fldCharType="separate"/>
            </w:r>
          </w:p>
          <w:p w:rsidR="001726EB" w:rsidRPr="001726EB" w:rsidRDefault="001726EB" w:rsidP="001726EB">
            <w:pPr>
              <w:jc w:val="both"/>
              <w:rPr>
                <w:b/>
                <w:bCs/>
                <w:i/>
                <w:iCs/>
              </w:rPr>
            </w:pPr>
            <w:r w:rsidRPr="001726EB">
              <w:rPr>
                <w:rFonts w:ascii="Times New Roman" w:hAnsi="Times New Roman" w:cs="Times New Roman"/>
                <w:b/>
                <w:bCs/>
                <w:i/>
                <w:iCs/>
              </w:rPr>
              <w:t>Стоимость работ по Договору составляет 892</w:t>
            </w:r>
            <w:r w:rsidRPr="001726EB">
              <w:rPr>
                <w:b/>
                <w:bCs/>
                <w:i/>
                <w:iCs/>
              </w:rPr>
              <w:t xml:space="preserve"> 697(восемьсот девяносто две тысячи шестьсот девяносто семь) рублей 14 копеек с НДС (18%) 136 174 (сто тридцать шесть тысяч сто семьдесят четыре) рублей 14 копеек. </w:t>
            </w:r>
          </w:p>
          <w:p w:rsidR="0016794E" w:rsidRPr="006026F0" w:rsidRDefault="00F33CA7" w:rsidP="00B45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 xml:space="preserve">Официальный сайт, на котором размещена </w:t>
            </w:r>
            <w:r w:rsidRPr="00DF2380">
              <w:rPr>
                <w:rFonts w:ascii="Times New Roman" w:hAnsi="Times New Roman" w:cs="Times New Roman"/>
              </w:rPr>
              <w:lastRenderedPageBreak/>
              <w:t>документация о закупке</w:t>
            </w:r>
          </w:p>
        </w:tc>
        <w:tc>
          <w:tcPr>
            <w:tcW w:w="6202" w:type="dxa"/>
          </w:tcPr>
          <w:p w:rsidR="0016794E" w:rsidRPr="005D338D" w:rsidRDefault="001726EB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10FFD"/>
    <w:rsid w:val="00411620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3112"/>
    <w:rsid w:val="00A64E3C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79F43-463F-4CC4-8C4E-FCEF95D7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143</cp:revision>
  <dcterms:created xsi:type="dcterms:W3CDTF">2015-01-16T05:01:00Z</dcterms:created>
  <dcterms:modified xsi:type="dcterms:W3CDTF">2015-09-09T13:17:00Z</dcterms:modified>
</cp:coreProperties>
</file>