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62" w:rsidRDefault="00427162" w:rsidP="0042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162" w:rsidRPr="00427162" w:rsidRDefault="0067450A" w:rsidP="0042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162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</w:t>
      </w:r>
      <w:r w:rsidR="00427162" w:rsidRPr="00427162">
        <w:rPr>
          <w:rFonts w:ascii="Times New Roman" w:hAnsi="Times New Roman" w:cs="Times New Roman"/>
          <w:b/>
          <w:sz w:val="24"/>
          <w:szCs w:val="24"/>
          <w:u w:val="single"/>
        </w:rPr>
        <w:t>) СОСТАВЛЕНИЯ АКТОВ СОГЛАСОВАНИЯ ТЕХНОЛОГИЧЕСКОЙ И (ИЛИ) АВАРИЙНОЙ БРОНИ</w:t>
      </w:r>
    </w:p>
    <w:p w:rsidR="000653F9" w:rsidRDefault="000653F9" w:rsidP="0067450A">
      <w:pPr>
        <w:pStyle w:val="ConsPlusNonformat"/>
        <w:rPr>
          <w:rFonts w:asciiTheme="minorHAnsi" w:hAnsiTheme="minorHAnsi" w:cstheme="minorBidi"/>
          <w:sz w:val="22"/>
          <w:szCs w:val="22"/>
        </w:rPr>
      </w:pPr>
    </w:p>
    <w:p w:rsidR="006A2846" w:rsidRPr="0067450A" w:rsidRDefault="006A2846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6A2846" w:rsidRPr="009D10C8">
        <w:rPr>
          <w:rFonts w:ascii="Times New Roman" w:hAnsi="Times New Roman" w:cs="Times New Roman"/>
          <w:sz w:val="24"/>
          <w:szCs w:val="24"/>
        </w:rPr>
        <w:t>П</w:t>
      </w:r>
      <w:r w:rsidR="0067450A" w:rsidRPr="009D10C8">
        <w:rPr>
          <w:rFonts w:ascii="Times New Roman" w:hAnsi="Times New Roman" w:cs="Times New Roman"/>
          <w:sz w:val="24"/>
          <w:szCs w:val="24"/>
        </w:rPr>
        <w:t>АО «</w:t>
      </w:r>
      <w:r w:rsidR="006A2846" w:rsidRPr="009D10C8">
        <w:rPr>
          <w:rFonts w:ascii="Times New Roman" w:hAnsi="Times New Roman" w:cs="Times New Roman"/>
          <w:sz w:val="24"/>
          <w:szCs w:val="24"/>
        </w:rPr>
        <w:t>ВОЭ</w:t>
      </w:r>
      <w:r w:rsidR="0067450A" w:rsidRPr="009D10C8">
        <w:rPr>
          <w:rFonts w:ascii="Times New Roman" w:hAnsi="Times New Roman" w:cs="Times New Roman"/>
          <w:sz w:val="24"/>
          <w:szCs w:val="24"/>
        </w:rPr>
        <w:t>»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</w:t>
      </w:r>
      <w:r w:rsidR="00466858">
        <w:rPr>
          <w:rFonts w:ascii="Times New Roman" w:hAnsi="Times New Roman" w:cs="Times New Roman"/>
          <w:sz w:val="24"/>
          <w:szCs w:val="24"/>
        </w:rPr>
        <w:t>и</w:t>
      </w:r>
      <w:r w:rsidR="00584BD8" w:rsidRPr="0067450A">
        <w:rPr>
          <w:rFonts w:ascii="Times New Roman" w:hAnsi="Times New Roman" w:cs="Times New Roman"/>
          <w:sz w:val="24"/>
          <w:szCs w:val="24"/>
        </w:rPr>
        <w:t>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B102CD">
        <w:rPr>
          <w:rFonts w:ascii="Times New Roman" w:eastAsia="Times New Roman" w:hAnsi="Times New Roman" w:cs="Times New Roman"/>
          <w:lang w:eastAsia="ru-RU"/>
        </w:rPr>
        <w:t>П</w:t>
      </w:r>
      <w:r w:rsidR="00B102CD" w:rsidRPr="0067450A">
        <w:rPr>
          <w:rFonts w:ascii="Times New Roman" w:eastAsia="Times New Roman" w:hAnsi="Times New Roman" w:cs="Times New Roman"/>
          <w:lang w:eastAsia="ru-RU"/>
        </w:rPr>
        <w:t>АО «</w:t>
      </w:r>
      <w:r w:rsidR="00B102CD">
        <w:rPr>
          <w:rFonts w:ascii="Times New Roman" w:eastAsia="Times New Roman" w:hAnsi="Times New Roman" w:cs="Times New Roman"/>
          <w:lang w:eastAsia="ru-RU"/>
        </w:rPr>
        <w:t>ВОЭ</w:t>
      </w:r>
      <w:r w:rsidR="00B102CD" w:rsidRPr="0067450A">
        <w:rPr>
          <w:rFonts w:ascii="Times New Roman" w:eastAsia="Times New Roman" w:hAnsi="Times New Roman" w:cs="Times New Roman"/>
          <w:lang w:eastAsia="ru-RU"/>
        </w:rPr>
        <w:t>»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F280C">
        <w:rPr>
          <w:rFonts w:ascii="Times New Roman" w:hAnsi="Times New Roman" w:cs="Times New Roman"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брони. </w:t>
      </w:r>
      <w:r w:rsidRPr="00AC2670">
        <w:rPr>
          <w:rFonts w:ascii="Times New Roman" w:hAnsi="Times New Roman" w:cs="Times New Roman"/>
          <w:sz w:val="24"/>
          <w:szCs w:val="24"/>
        </w:rPr>
        <w:t>Срок рассмотрения Акта при проведении осмотра может быть продлен, но не более чем на 10 рабочих дней.</w:t>
      </w:r>
    </w:p>
    <w:p w:rsidR="00466858" w:rsidRPr="0067450A" w:rsidRDefault="00466858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AC2670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67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AC2670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AC2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AC267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AC267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  <w:p w:rsidR="009D10C8" w:rsidRPr="003765D9" w:rsidRDefault="009D10C8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D9">
              <w:rPr>
                <w:rFonts w:ascii="Times New Roman" w:hAnsi="Times New Roman" w:cs="Times New Roman"/>
              </w:rPr>
              <w:t>Пункт 14(2) Правил технологического присоединения энергопринимающих устройств потребителей электрической энергии</w:t>
            </w:r>
            <w:r w:rsidRPr="003765D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B10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B102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B102CD">
              <w:rPr>
                <w:rFonts w:ascii="Times New Roman" w:eastAsia="Times New Roman" w:hAnsi="Times New Roman" w:cs="Times New Roman"/>
                <w:lang w:eastAsia="ru-RU"/>
              </w:rPr>
              <w:t>ВОЭ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D2E8D" w:rsidRPr="0067450A" w:rsidRDefault="00664ED5" w:rsidP="006A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</w:t>
            </w:r>
            <w:r w:rsidRPr="0067450A">
              <w:rPr>
                <w:rFonts w:ascii="Times New Roman" w:hAnsi="Times New Roman" w:cs="Times New Roman"/>
              </w:rPr>
              <w:lastRenderedPageBreak/>
              <w:t>аварийной брони, в том числе через гарантирующего поставщика (энергосбытовую организацию), с которым им заключен договор э</w:t>
            </w:r>
            <w:r w:rsidR="00427162">
              <w:rPr>
                <w:rFonts w:ascii="Times New Roman" w:hAnsi="Times New Roman" w:cs="Times New Roman"/>
              </w:rPr>
              <w:t>нергоснабжения, на рассмотрение</w:t>
            </w:r>
            <w:r w:rsidR="00CC325D">
              <w:rPr>
                <w:rFonts w:ascii="Times New Roman" w:hAnsi="Times New Roman" w:cs="Times New Roman"/>
              </w:rPr>
              <w:t xml:space="preserve"> в</w:t>
            </w:r>
            <w:r w:rsidR="00427162">
              <w:rPr>
                <w:rFonts w:ascii="Times New Roman" w:hAnsi="Times New Roman" w:cs="Times New Roman"/>
              </w:rPr>
              <w:t xml:space="preserve"> </w:t>
            </w:r>
            <w:r w:rsidR="006A2846">
              <w:rPr>
                <w:rFonts w:ascii="Times New Roman" w:hAnsi="Times New Roman" w:cs="Times New Roman"/>
              </w:rPr>
              <w:t>П</w:t>
            </w:r>
            <w:r w:rsidR="00427162">
              <w:rPr>
                <w:rFonts w:ascii="Times New Roman" w:hAnsi="Times New Roman" w:cs="Times New Roman"/>
              </w:rPr>
              <w:t>АО «</w:t>
            </w:r>
            <w:r w:rsidR="006A2846">
              <w:rPr>
                <w:rFonts w:ascii="Times New Roman" w:hAnsi="Times New Roman" w:cs="Times New Roman"/>
              </w:rPr>
              <w:t>ВОЭ</w:t>
            </w:r>
            <w:r w:rsidR="001533DF" w:rsidRPr="006745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Акта, направляется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AC2670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670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</w:t>
            </w:r>
            <w:r w:rsidRPr="00AC26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  <w:p w:rsidR="003765D9" w:rsidRPr="0067450A" w:rsidRDefault="003765D9" w:rsidP="003765D9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D9">
              <w:rPr>
                <w:rFonts w:ascii="Times New Roman" w:hAnsi="Times New Roman" w:cs="Times New Roman"/>
              </w:rPr>
              <w:t>Пункт 14(2)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D2E8D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4668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проекта Акта  </w:t>
            </w:r>
            <w:r w:rsidR="004668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66858" w:rsidRPr="0067450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466858">
              <w:rPr>
                <w:rFonts w:ascii="Times New Roman" w:eastAsia="Times New Roman" w:hAnsi="Times New Roman" w:cs="Times New Roman"/>
                <w:lang w:eastAsia="ru-RU"/>
              </w:rPr>
              <w:t>ВОЭ</w:t>
            </w:r>
            <w:r w:rsidR="00466858" w:rsidRPr="006745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AC2670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670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  <w:p w:rsidR="003765D9" w:rsidRPr="0067450A" w:rsidRDefault="003765D9" w:rsidP="003765D9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65D9">
              <w:rPr>
                <w:rFonts w:ascii="Times New Roman" w:hAnsi="Times New Roman" w:cs="Times New Roman"/>
              </w:rPr>
              <w:t>Пункт 14(2)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</w:t>
            </w:r>
            <w:r w:rsidRPr="0067450A">
              <w:rPr>
                <w:rFonts w:ascii="Times New Roman" w:hAnsi="Times New Roman" w:cs="Times New Roman"/>
              </w:rPr>
              <w:lastRenderedPageBreak/>
              <w:t>электрической 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</w:t>
            </w:r>
            <w:r w:rsidRPr="0067450A">
              <w:rPr>
                <w:rFonts w:ascii="Times New Roman" w:hAnsi="Times New Roman" w:cs="Times New Roman"/>
              </w:rPr>
              <w:lastRenderedPageBreak/>
              <w:t>электрической энергии, 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электроэнергетики на соответствие 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70F7F" w:rsidRPr="0067450A" w:rsidRDefault="00466858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0F7F" w:rsidRPr="0067450A">
              <w:rPr>
                <w:rFonts w:ascii="Times New Roman" w:hAnsi="Times New Roman" w:cs="Times New Roman"/>
              </w:rPr>
              <w:t>е более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</w:t>
            </w:r>
            <w:r w:rsidRPr="003765D9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энергии,</w:t>
            </w:r>
            <w:r w:rsidR="009D10C8" w:rsidRPr="003765D9">
              <w:rPr>
                <w:rFonts w:ascii="Times New Roman" w:hAnsi="Times New Roman" w:cs="Times New Roman"/>
              </w:rPr>
              <w:t xml:space="preserve"> Пункт 14(2) Правил технологического </w:t>
            </w:r>
            <w:r w:rsidR="009D10C8" w:rsidRPr="003765D9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4E4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  <w:p w:rsidR="003765D9" w:rsidRPr="0067450A" w:rsidRDefault="003765D9" w:rsidP="003765D9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D9">
              <w:rPr>
                <w:rFonts w:ascii="Times New Roman" w:hAnsi="Times New Roman" w:cs="Times New Roman"/>
              </w:rPr>
              <w:t>Пункт 14(2)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</w:t>
            </w:r>
            <w:r w:rsidRPr="0067450A">
              <w:rPr>
                <w:rFonts w:ascii="Times New Roman" w:hAnsi="Times New Roman" w:cs="Times New Roman"/>
              </w:rPr>
              <w:lastRenderedPageBreak/>
              <w:t>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</w:t>
            </w:r>
            <w:r w:rsidRPr="0067450A">
              <w:rPr>
                <w:rFonts w:ascii="Times New Roman" w:hAnsi="Times New Roman" w:cs="Times New Roman"/>
              </w:rPr>
              <w:lastRenderedPageBreak/>
              <w:t>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  <w:p w:rsidR="003765D9" w:rsidRPr="0067450A" w:rsidRDefault="003765D9" w:rsidP="003765D9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D9">
              <w:rPr>
                <w:rFonts w:ascii="Times New Roman" w:hAnsi="Times New Roman" w:cs="Times New Roman"/>
              </w:rPr>
              <w:t>Пункт 14(2)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D10C8" w:rsidRPr="0067450A" w:rsidRDefault="009D10C8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27162" w:rsidRPr="000640A1" w:rsidRDefault="00427162" w:rsidP="0042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7162" w:rsidRPr="0067450A" w:rsidRDefault="00427162" w:rsidP="0042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162" w:rsidRPr="0067450A" w:rsidSect="003765D9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DF" w:rsidRDefault="001471DF" w:rsidP="00DC7CA8">
      <w:pPr>
        <w:spacing w:after="0" w:line="240" w:lineRule="auto"/>
      </w:pPr>
      <w:r>
        <w:separator/>
      </w:r>
    </w:p>
  </w:endnote>
  <w:endnote w:type="continuationSeparator" w:id="0">
    <w:p w:rsidR="001471DF" w:rsidRDefault="001471D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DF" w:rsidRDefault="001471DF" w:rsidP="00DC7CA8">
      <w:pPr>
        <w:spacing w:after="0" w:line="240" w:lineRule="auto"/>
      </w:pPr>
      <w:r>
        <w:separator/>
      </w:r>
    </w:p>
  </w:footnote>
  <w:footnote w:type="continuationSeparator" w:id="0">
    <w:p w:rsidR="001471DF" w:rsidRDefault="001471DF" w:rsidP="00DC7CA8">
      <w:pPr>
        <w:spacing w:after="0" w:line="240" w:lineRule="auto"/>
      </w:pPr>
      <w:r>
        <w:continuationSeparator/>
      </w:r>
    </w:p>
  </w:footnote>
  <w:footnote w:id="1">
    <w:p w:rsidR="008D2E8D" w:rsidRPr="00AC2670" w:rsidRDefault="008D2E8D" w:rsidP="008D2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670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AC2670">
        <w:rPr>
          <w:rFonts w:ascii="Times New Roman" w:hAnsi="Times New Roman" w:cs="Times New Roman"/>
          <w:sz w:val="20"/>
          <w:szCs w:val="20"/>
        </w:rPr>
        <w:t xml:space="preserve"> </w:t>
      </w:r>
      <w:r w:rsidRPr="00AC26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C267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9D10C8" w:rsidRPr="006A2846" w:rsidRDefault="009D10C8" w:rsidP="009D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F9"/>
    <w:rsid w:val="00022F24"/>
    <w:rsid w:val="0002598C"/>
    <w:rsid w:val="00026177"/>
    <w:rsid w:val="000653F9"/>
    <w:rsid w:val="000825BA"/>
    <w:rsid w:val="0008555A"/>
    <w:rsid w:val="000D0D64"/>
    <w:rsid w:val="000E710C"/>
    <w:rsid w:val="000F1B7E"/>
    <w:rsid w:val="001142A3"/>
    <w:rsid w:val="001452AF"/>
    <w:rsid w:val="001471DF"/>
    <w:rsid w:val="001533DF"/>
    <w:rsid w:val="00166D9F"/>
    <w:rsid w:val="00182892"/>
    <w:rsid w:val="001858B7"/>
    <w:rsid w:val="00187BF5"/>
    <w:rsid w:val="0019014D"/>
    <w:rsid w:val="001D45A0"/>
    <w:rsid w:val="001F280C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D7989"/>
    <w:rsid w:val="002F614C"/>
    <w:rsid w:val="0032200A"/>
    <w:rsid w:val="0032230E"/>
    <w:rsid w:val="00326913"/>
    <w:rsid w:val="00347A15"/>
    <w:rsid w:val="003765D9"/>
    <w:rsid w:val="00376D6F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27162"/>
    <w:rsid w:val="00442712"/>
    <w:rsid w:val="00443775"/>
    <w:rsid w:val="00466858"/>
    <w:rsid w:val="004A4D60"/>
    <w:rsid w:val="004D2FC8"/>
    <w:rsid w:val="0051045A"/>
    <w:rsid w:val="0051352D"/>
    <w:rsid w:val="00524428"/>
    <w:rsid w:val="00534E9A"/>
    <w:rsid w:val="00535C57"/>
    <w:rsid w:val="00557796"/>
    <w:rsid w:val="00584BD8"/>
    <w:rsid w:val="0058615D"/>
    <w:rsid w:val="005B627E"/>
    <w:rsid w:val="005C22A7"/>
    <w:rsid w:val="005E5AAE"/>
    <w:rsid w:val="00612E9C"/>
    <w:rsid w:val="00614532"/>
    <w:rsid w:val="00620C3D"/>
    <w:rsid w:val="00623222"/>
    <w:rsid w:val="00640439"/>
    <w:rsid w:val="0065173C"/>
    <w:rsid w:val="00657BB6"/>
    <w:rsid w:val="00664ED5"/>
    <w:rsid w:val="00666E7C"/>
    <w:rsid w:val="0067450A"/>
    <w:rsid w:val="00675DBB"/>
    <w:rsid w:val="00677F5A"/>
    <w:rsid w:val="00690D12"/>
    <w:rsid w:val="006A2846"/>
    <w:rsid w:val="006A3ACA"/>
    <w:rsid w:val="006D2EDE"/>
    <w:rsid w:val="006F2514"/>
    <w:rsid w:val="006F446F"/>
    <w:rsid w:val="00700B6A"/>
    <w:rsid w:val="0075245A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2E8D"/>
    <w:rsid w:val="008E16CB"/>
    <w:rsid w:val="009001F4"/>
    <w:rsid w:val="00904E58"/>
    <w:rsid w:val="009D10C8"/>
    <w:rsid w:val="009D7322"/>
    <w:rsid w:val="00A22C5F"/>
    <w:rsid w:val="00A44E14"/>
    <w:rsid w:val="00A474DD"/>
    <w:rsid w:val="00A705D8"/>
    <w:rsid w:val="00A8053E"/>
    <w:rsid w:val="00A8297C"/>
    <w:rsid w:val="00AC2670"/>
    <w:rsid w:val="00AE3BE3"/>
    <w:rsid w:val="00AF67C0"/>
    <w:rsid w:val="00B02697"/>
    <w:rsid w:val="00B04094"/>
    <w:rsid w:val="00B102CD"/>
    <w:rsid w:val="00B118E9"/>
    <w:rsid w:val="00B564E5"/>
    <w:rsid w:val="00B8308D"/>
    <w:rsid w:val="00B84849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C325D"/>
    <w:rsid w:val="00CD0F51"/>
    <w:rsid w:val="00CF1785"/>
    <w:rsid w:val="00D1019A"/>
    <w:rsid w:val="00D34055"/>
    <w:rsid w:val="00D47D80"/>
    <w:rsid w:val="00D679FC"/>
    <w:rsid w:val="00D809B3"/>
    <w:rsid w:val="00DC03DD"/>
    <w:rsid w:val="00DC7CA8"/>
    <w:rsid w:val="00E01047"/>
    <w:rsid w:val="00E01206"/>
    <w:rsid w:val="00E20DAF"/>
    <w:rsid w:val="00E36F56"/>
    <w:rsid w:val="00E44BE7"/>
    <w:rsid w:val="00E5056E"/>
    <w:rsid w:val="00E53D9B"/>
    <w:rsid w:val="00E557B2"/>
    <w:rsid w:val="00E70F7F"/>
    <w:rsid w:val="00E867DF"/>
    <w:rsid w:val="00E87376"/>
    <w:rsid w:val="00E971AB"/>
    <w:rsid w:val="00EA53BE"/>
    <w:rsid w:val="00EC6F80"/>
    <w:rsid w:val="00EE2C63"/>
    <w:rsid w:val="00F00483"/>
    <w:rsid w:val="00F25340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8000-6989-4783-BB23-2D96B29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27162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37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65D9"/>
  </w:style>
  <w:style w:type="paragraph" w:styleId="af5">
    <w:name w:val="footer"/>
    <w:basedOn w:val="a"/>
    <w:link w:val="af6"/>
    <w:uiPriority w:val="99"/>
    <w:semiHidden/>
    <w:unhideWhenUsed/>
    <w:rsid w:val="0037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765D9"/>
  </w:style>
  <w:style w:type="character" w:styleId="af7">
    <w:name w:val="Unresolved Mention"/>
    <w:basedOn w:val="a0"/>
    <w:uiPriority w:val="99"/>
    <w:semiHidden/>
    <w:unhideWhenUsed/>
    <w:rsid w:val="00376D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7DC0-7864-4834-BCA6-0D80ACBB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Скачко Юлия Викторовна</cp:lastModifiedBy>
  <cp:revision>5</cp:revision>
  <cp:lastPrinted>2016-03-22T10:23:00Z</cp:lastPrinted>
  <dcterms:created xsi:type="dcterms:W3CDTF">2017-07-27T07:31:00Z</dcterms:created>
  <dcterms:modified xsi:type="dcterms:W3CDTF">2018-04-20T11:12:00Z</dcterms:modified>
</cp:coreProperties>
</file>